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bookmarkStart w:id="0" w:name="_GoBack"/>
      <w:r>
        <w:rPr>
          <w:b/>
          <w:bCs/>
          <w:sz w:val="18"/>
          <w:szCs w:val="18"/>
        </w:rPr>
        <w:t>　岗位名称：专业技术-3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工作部门：教学处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专业要求：数学、物理、化学、生物、信息技术、通用技术学科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专业技术职务：中级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岗位要求：1.中共党员，40周岁以下，身体健康 2.拥护中国共产党的领导，热爱祖国，具有高度政治责任感、工作责任心和严格的组织纪律性 3.具有较强的语言表达能力、沟通协调能力和文字写作能力 4.本科阶段具有学历和学位 5.熟悉课程教学有关基础理论和知识，对学科教学有较深入研究 6.有5年以上教研或教学工作经历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09655203"/>
    <w:rsid w:val="19740322"/>
    <w:rsid w:val="2D6746B7"/>
    <w:rsid w:val="4A3D57D9"/>
    <w:rsid w:val="523A3FE9"/>
    <w:rsid w:val="6A611C56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