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12"/>
        <w:gridCol w:w="452"/>
        <w:gridCol w:w="452"/>
        <w:gridCol w:w="782"/>
        <w:gridCol w:w="402"/>
        <w:gridCol w:w="402"/>
        <w:gridCol w:w="402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华文中宋" w:hAnsi="华文中宋" w:eastAsia="华文中宋" w:cs="华文中宋"/>
                <w:caps w:val="0"/>
                <w:spacing w:val="0"/>
                <w:sz w:val="28"/>
                <w:szCs w:val="28"/>
                <w:bdr w:val="none" w:color="auto" w:sz="0" w:space="0"/>
              </w:rPr>
              <w:t>中国铁路武汉局集团有限公司2018年招聘高校毕业生计划表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岗位编码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招聘岗位类别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考试考核方式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华文中宋" w:hAnsi="华文中宋" w:eastAsia="华文中宋" w:cs="华文中宋"/>
                <w:caps w:val="0"/>
                <w:spacing w:val="0"/>
                <w:sz w:val="19"/>
                <w:szCs w:val="19"/>
                <w:bdr w:val="none" w:color="auto" w:sz="0" w:space="0"/>
              </w:rPr>
              <w:t>单位机关所在地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B0107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漯河车站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河南漯河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B0208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汉西车务段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B0307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十堰车务段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B0313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十堰车务段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客运类操作技能岗位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B0413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襄阳客运段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客运类操作技能岗位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B0605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武汉动车段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动车组运用类操作技能岗位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高电压与绝缘技术、电工理论与新技术、机械工程、机械制造及其自动化、过程装备与控制工程、机械电子工程、机械设计及理论、车辆工程、载运工具运用工程、测控技术与仪器、精密仪器及机械、材料成型及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B0705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信阳供电段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电气类操作技能岗位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高电压与绝缘技术、电工理论与新技术、机械工程、机械制造及其自动化、过程装备与控制工程、机械电子工程、机械设计及理论、车辆工程、载运工具运用工程、测控技术与仪器、精密仪器及机械、材料成型及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信阳供电段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B0708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信阳供电段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B0712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信阳供电段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人力资源管理、统计学、经济学、劳动与社会保障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B0807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B0808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B0908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麻城工务段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B1007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B1008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B1308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荆门桥工段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B1309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荆门桥工段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B1406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襄阳电务段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电子类操作技能岗位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B1506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信阳电务段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电子类操作技能岗位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B1509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信阳电务段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B1607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B1610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生活公寓类操作技能岗位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食品质量与安全、食品科学与工程、食品卫生与营养学、食品加工与安全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B1710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生活公寓类操作技能岗位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食品质量与安全、食品科学与工程、食品卫生与营养学、食品加工与安全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B1807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B1808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B1905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金鹰重型工程机械有限公司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电气类操作技能岗位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电工理论与新技术、过程装备与控制工程、车辆工程、载运工具运用工程、测控技术与仪器、精密仪器及机械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B1906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金鹰重型工程机械有限公司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电子类操作技能岗位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B1907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金鹰重型工程机械有限公司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B2007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武汉武铁物流有限公司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信息类操作技能岗位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B2008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武汉武铁物流有限公司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会计学、财务管理、审计学、税收学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B2109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武汉武铁机辆装备有限公司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B2112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武汉武铁机辆装备有限公司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人力资源管理、统计学、经济学、劳动与社会保障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B2211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武汉武铁旅服传媒有限责任公司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传媒设计类操作技能岗位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艺术设计学、视觉传达设计、环境设计、数字媒体艺术、产品设计、艺术与科技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B2311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武汉铁路建筑安装工程公司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建筑设计类操作技能岗位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艺术设计学、环境设计、产品设计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B2309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武汉铁路建筑安装工程公司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B2409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武汉江腾铁路工程公司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经营类操作技能岗位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法学、民商法学、经济法学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笔试+面试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M0204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汉西车务段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客货运输类操作技能岗位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交通运输、交通工程（运输方向）、物流管理、物流工程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M0304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十堰车务段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客货运输类操作技能岗位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交通运输、交通工程（运输方向）、物流管理、物流工程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M0502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江岸机务段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M0801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M0803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麻城工务段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M0903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麻城工务段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M1001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M1003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M1101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武汉高铁工务段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M1103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武汉高铁工务段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M1201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武汉桥工段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M1203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武汉桥工段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M1303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荆门桥工段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M1602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M1603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M1703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襄阳房建生活段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M1802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信阳房建生活段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M1903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金鹰重型工程机械有限公司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M2003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武汉武铁物流有限公司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M2004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武汉武铁物流有限公司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货运类操作技能岗位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交通运输、交通工程（运输方向）、物流管理、物流工程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M2103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武汉武铁机辆装备有限公司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M2302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武汉铁路建筑安装工程公司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M2303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武汉铁路建筑安装工程公司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M2401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武汉江腾铁路工程公司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土木工程、交通工程、道路桥梁与渡河工程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M2402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武汉江腾铁路工程公司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工程类操作技能岗位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土木工程、建筑学、工程管理、工程造价、工程力学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M2403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武汉江腾铁路工程公司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机械类操作技能岗位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</w:rPr>
              <w:t>湖北武汉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10D7B"/>
    <w:rsid w:val="32810D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2018-11-30T07:04:00Z</dcterms:created>
  <dc:creator>心肝宝贝</dc:creator>
  <cp:lastModifiedBy>心肝宝贝</cp:lastModifiedBy>
  <dcterms:modified xsi:type="dcterms:W3CDTF">2018-11-30T07:09:22Z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