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40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577"/>
        <w:gridCol w:w="568"/>
        <w:gridCol w:w="456"/>
        <w:gridCol w:w="553"/>
        <w:gridCol w:w="460"/>
        <w:gridCol w:w="456"/>
        <w:gridCol w:w="725"/>
        <w:gridCol w:w="456"/>
        <w:gridCol w:w="456"/>
        <w:gridCol w:w="456"/>
        <w:gridCol w:w="700"/>
        <w:gridCol w:w="456"/>
        <w:gridCol w:w="535"/>
        <w:gridCol w:w="526"/>
        <w:gridCol w:w="1063"/>
        <w:gridCol w:w="699"/>
      </w:tblGrid>
      <w:tr w:rsidR="00C05033" w:rsidRPr="00C05033" w:rsidTr="00C05033">
        <w:trPr>
          <w:trHeight w:val="885"/>
        </w:trPr>
        <w:tc>
          <w:tcPr>
            <w:tcW w:w="9140" w:type="dxa"/>
            <w:gridSpan w:val="1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黑体" w:eastAsia="黑体" w:hAnsi="Times New Roman" w:cs="宋体" w:hint="eastAsia"/>
                <w:color w:val="333333"/>
                <w:kern w:val="0"/>
                <w:sz w:val="36"/>
                <w:szCs w:val="36"/>
              </w:rPr>
              <w:t>2016年度河东区部分事业单位公开招聘工作人员计划</w:t>
            </w:r>
          </w:p>
        </w:tc>
      </w:tr>
      <w:tr w:rsidR="00C05033" w:rsidRPr="00C05033" w:rsidTr="00C05033">
        <w:trPr>
          <w:trHeight w:val="117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单位层级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专业类别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岗位描述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学位要求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招聘</w:t>
            </w: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br/>
              <w:t>对象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其他资格条件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笔试科目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报名咨询电话(0539)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C05033" w:rsidRPr="00C05033" w:rsidTr="00C05033">
        <w:trPr>
          <w:trHeight w:val="26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河东区党的群众路线教育基地办公室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河东区党的群众路线教育基地办公室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18"/>
                <w:szCs w:val="18"/>
              </w:rPr>
              <w:t>综合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0"/>
                <w:szCs w:val="20"/>
              </w:rPr>
              <w:t>从事近现代中国史研究、纪念馆管理与文物保护工作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硕士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中国史、文物与博物馆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18"/>
                <w:szCs w:val="18"/>
              </w:rPr>
              <w:t>限国家计划内招收的全日制普通高等院校毕业生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0"/>
                <w:szCs w:val="20"/>
              </w:rPr>
              <w:t>公共基础知识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8388818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16"/>
                <w:szCs w:val="16"/>
              </w:rPr>
              <w:t>高学历人才引进</w:t>
            </w:r>
          </w:p>
        </w:tc>
      </w:tr>
      <w:tr w:rsidR="00C05033" w:rsidRPr="00C05033" w:rsidTr="00C05033">
        <w:trPr>
          <w:trHeight w:val="26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河东区物价局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河东区价格认证中心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18"/>
                <w:szCs w:val="18"/>
              </w:rPr>
              <w:t>综合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0"/>
                <w:szCs w:val="20"/>
              </w:rPr>
              <w:t>从事各类资产价格认定工作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硕士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财政学、资产评估、审计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18"/>
                <w:szCs w:val="18"/>
              </w:rPr>
              <w:t>限国家计划内招收的全日制普通</w:t>
            </w: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18"/>
                <w:szCs w:val="18"/>
              </w:rPr>
              <w:lastRenderedPageBreak/>
              <w:t>高等院校毕业生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0"/>
                <w:szCs w:val="20"/>
              </w:rPr>
              <w:lastRenderedPageBreak/>
              <w:t>公共基础知识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8388818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16"/>
                <w:szCs w:val="16"/>
              </w:rPr>
              <w:t>高学历人才引进</w:t>
            </w:r>
          </w:p>
        </w:tc>
      </w:tr>
      <w:tr w:rsidR="00C05033" w:rsidRPr="00C05033" w:rsidTr="00C05033">
        <w:trPr>
          <w:trHeight w:val="26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lastRenderedPageBreak/>
              <w:t>河东区财政局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河东区非税收入管理局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18"/>
                <w:szCs w:val="18"/>
              </w:rPr>
              <w:t>综合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0"/>
                <w:szCs w:val="20"/>
              </w:rPr>
              <w:t>从事税务协调征管工作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硕士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税务、财政学、审计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18"/>
                <w:szCs w:val="18"/>
              </w:rPr>
              <w:t>限国家计划内招收的全日制普通高等院校毕业生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0"/>
                <w:szCs w:val="20"/>
              </w:rPr>
              <w:t>公共基础知识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8388818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16"/>
                <w:szCs w:val="16"/>
              </w:rPr>
              <w:t>高学历人才引进</w:t>
            </w:r>
          </w:p>
        </w:tc>
      </w:tr>
      <w:tr w:rsidR="00C05033" w:rsidRPr="00C05033" w:rsidTr="00C05033">
        <w:trPr>
          <w:trHeight w:val="26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河东区财政局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河东区非税收入管理局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18"/>
                <w:szCs w:val="18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18"/>
                <w:szCs w:val="18"/>
              </w:rPr>
              <w:t>综合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20"/>
                <w:szCs w:val="20"/>
              </w:rPr>
              <w:t>从事财政与社会事务协调工作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硕士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公共管理类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18"/>
                <w:szCs w:val="18"/>
              </w:rPr>
              <w:t>限国家计划内招收的全日制普通高</w:t>
            </w: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18"/>
                <w:szCs w:val="18"/>
              </w:rPr>
              <w:lastRenderedPageBreak/>
              <w:t>等院校毕业生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0"/>
                <w:szCs w:val="20"/>
              </w:rPr>
              <w:lastRenderedPageBreak/>
              <w:t>公共基础知识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8388818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16"/>
                <w:szCs w:val="16"/>
              </w:rPr>
              <w:t>高学历人才引进</w:t>
            </w:r>
          </w:p>
        </w:tc>
      </w:tr>
      <w:tr w:rsidR="00C05033" w:rsidRPr="00C05033" w:rsidTr="00C05033">
        <w:trPr>
          <w:trHeight w:val="26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lastRenderedPageBreak/>
              <w:t>河东区教育体育局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河东区政府教育督导室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18"/>
                <w:szCs w:val="18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18"/>
                <w:szCs w:val="18"/>
              </w:rPr>
              <w:t>综合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20"/>
                <w:szCs w:val="20"/>
              </w:rPr>
              <w:t>从事教育督导服务工作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硕士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18"/>
                <w:szCs w:val="18"/>
              </w:rPr>
              <w:t>限国家计划内招收的全日制普通高等院校毕业生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0"/>
                <w:szCs w:val="20"/>
              </w:rPr>
              <w:t>公共基础知识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8388818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16"/>
                <w:szCs w:val="16"/>
              </w:rPr>
              <w:t>专业代码0401；高学历人才引进</w:t>
            </w:r>
          </w:p>
        </w:tc>
      </w:tr>
      <w:tr w:rsidR="00C05033" w:rsidRPr="00C05033" w:rsidTr="00C05033">
        <w:trPr>
          <w:trHeight w:val="26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河东区有限广播电视台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河东区有限广播电视台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18"/>
                <w:szCs w:val="18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18"/>
                <w:szCs w:val="18"/>
              </w:rPr>
              <w:t>专业技术岗位A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18"/>
                <w:szCs w:val="18"/>
              </w:rPr>
              <w:t>综合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20"/>
                <w:szCs w:val="20"/>
              </w:rPr>
              <w:t>从事电视新闻采编制工作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硕士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新闻学、新闻与传播学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18"/>
                <w:szCs w:val="18"/>
              </w:rPr>
              <w:t>限国家计划内招收的全日制普通高</w:t>
            </w: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18"/>
                <w:szCs w:val="18"/>
              </w:rPr>
              <w:lastRenderedPageBreak/>
              <w:t>等院校毕业生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0"/>
                <w:szCs w:val="20"/>
              </w:rPr>
              <w:lastRenderedPageBreak/>
              <w:t>公共基础知识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8388818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16"/>
                <w:szCs w:val="16"/>
              </w:rPr>
              <w:t>高学历人才引进</w:t>
            </w:r>
          </w:p>
        </w:tc>
      </w:tr>
      <w:tr w:rsidR="00C05033" w:rsidRPr="00C05033" w:rsidTr="00C05033">
        <w:trPr>
          <w:trHeight w:val="26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lastRenderedPageBreak/>
              <w:t>河东区有限广播电视台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河东区有限广播电视台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18"/>
                <w:szCs w:val="18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18"/>
                <w:szCs w:val="18"/>
              </w:rPr>
              <w:t>专业技术岗位B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18"/>
                <w:szCs w:val="18"/>
              </w:rPr>
              <w:t>综合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20"/>
                <w:szCs w:val="20"/>
              </w:rPr>
              <w:t>从事电视新闻、专题等后期制作以及片头设计、包装等工作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硕士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广播电视、美术、艺术设计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18"/>
                <w:szCs w:val="18"/>
              </w:rPr>
              <w:t>限国家计划内招收的全日制普通高等院校毕业生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0"/>
                <w:szCs w:val="20"/>
              </w:rPr>
              <w:t>公共基础知识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8388818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16"/>
                <w:szCs w:val="16"/>
              </w:rPr>
              <w:t>高学历人才引进</w:t>
            </w:r>
          </w:p>
        </w:tc>
      </w:tr>
      <w:tr w:rsidR="00C05033" w:rsidRPr="00C05033" w:rsidTr="00C05033">
        <w:trPr>
          <w:trHeight w:val="26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临沂汤泉旅游度假区管委会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临沂汤泉旅游度假区管委会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18"/>
                <w:szCs w:val="18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18"/>
                <w:szCs w:val="18"/>
              </w:rPr>
              <w:t>综合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20"/>
                <w:szCs w:val="20"/>
              </w:rPr>
              <w:t>从事司法信访工作；从事城镇规划建设工作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硕士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法律硕士、市政工程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18"/>
                <w:szCs w:val="18"/>
              </w:rPr>
              <w:t>限国家计划内招收的全日制普通高</w:t>
            </w: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18"/>
                <w:szCs w:val="18"/>
              </w:rPr>
              <w:lastRenderedPageBreak/>
              <w:t>等院校毕业生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0"/>
                <w:szCs w:val="20"/>
              </w:rPr>
              <w:lastRenderedPageBreak/>
              <w:t>公共基础知识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8388818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16"/>
                <w:szCs w:val="16"/>
              </w:rPr>
              <w:t>高学历人才引进</w:t>
            </w:r>
          </w:p>
        </w:tc>
      </w:tr>
      <w:tr w:rsidR="00C05033" w:rsidRPr="00C05033" w:rsidTr="00C05033">
        <w:trPr>
          <w:trHeight w:val="24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lastRenderedPageBreak/>
              <w:t>河东工业园区管委会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河东工业园区管委会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18"/>
                <w:szCs w:val="18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18"/>
                <w:szCs w:val="18"/>
              </w:rPr>
              <w:t>综合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20"/>
                <w:szCs w:val="20"/>
              </w:rPr>
              <w:t>从事园区内企业安全生产监管工作；从事相关的翻译工作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硕士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18"/>
                <w:szCs w:val="18"/>
              </w:rPr>
              <w:t>安全工程、企业管理、德语口译、德语笔译、德语语言文学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18"/>
                <w:szCs w:val="18"/>
              </w:rPr>
              <w:t>限国家计划内招收的全日制普通高等院校毕业生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0"/>
                <w:szCs w:val="20"/>
              </w:rPr>
              <w:t>公共基础知识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8388818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16"/>
                <w:szCs w:val="16"/>
              </w:rPr>
              <w:t>高学历人才引进</w:t>
            </w:r>
          </w:p>
        </w:tc>
      </w:tr>
      <w:tr w:rsidR="00C05033" w:rsidRPr="00C05033" w:rsidTr="00C05033">
        <w:trPr>
          <w:trHeight w:val="26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临沂农业高新技术产业示范区管委</w:t>
            </w: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lastRenderedPageBreak/>
              <w:t>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lastRenderedPageBreak/>
              <w:t>临沂农业高新技术产业示范区管委</w:t>
            </w: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lastRenderedPageBreak/>
              <w:t>会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18"/>
                <w:szCs w:val="18"/>
              </w:rPr>
              <w:lastRenderedPageBreak/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18"/>
                <w:szCs w:val="18"/>
              </w:rPr>
              <w:t>综合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20"/>
                <w:szCs w:val="20"/>
              </w:rPr>
              <w:t>从事投融资管理等工作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硕士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金融学、金融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18"/>
                <w:szCs w:val="18"/>
              </w:rPr>
              <w:t>限国家计划内招收的全日制普通高</w:t>
            </w: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18"/>
                <w:szCs w:val="18"/>
              </w:rPr>
              <w:lastRenderedPageBreak/>
              <w:t>等院校毕业生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0"/>
                <w:szCs w:val="20"/>
              </w:rPr>
              <w:lastRenderedPageBreak/>
              <w:t>公共基础知识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8388818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16"/>
                <w:szCs w:val="16"/>
              </w:rPr>
              <w:t>高学历人才引进</w:t>
            </w:r>
          </w:p>
        </w:tc>
      </w:tr>
      <w:tr w:rsidR="00C05033" w:rsidRPr="00C05033" w:rsidTr="00C05033">
        <w:trPr>
          <w:trHeight w:val="26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lastRenderedPageBreak/>
              <w:t>河东区都市农业体验区工作办公室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河东区都市农业体验区工作办公室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18"/>
                <w:szCs w:val="18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18"/>
                <w:szCs w:val="18"/>
              </w:rPr>
              <w:t>综合类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18"/>
                <w:szCs w:val="18"/>
              </w:rPr>
              <w:t>综合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20"/>
                <w:szCs w:val="20"/>
              </w:rPr>
              <w:t>从事农业经济管理和农村区域发展规划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硕士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农村与区域发展、水利工程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18"/>
                <w:szCs w:val="18"/>
              </w:rPr>
              <w:t>限国家计划内招收的全日制普通高等院校毕业生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0"/>
                <w:szCs w:val="20"/>
              </w:rPr>
              <w:t>公共基础知识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center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楷体_GB2312" w:eastAsia="楷体_GB2312" w:hAnsi="Times New Roman" w:cs="宋体" w:hint="eastAsia"/>
                <w:color w:val="333333"/>
                <w:kern w:val="0"/>
                <w:sz w:val="24"/>
                <w:szCs w:val="24"/>
              </w:rPr>
              <w:t>8388818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仿宋_GB2312" w:eastAsia="仿宋_GB2312" w:hAnsi="Times New Roman" w:cs="宋体" w:hint="eastAsia"/>
                <w:color w:val="333333"/>
                <w:kern w:val="0"/>
                <w:sz w:val="16"/>
                <w:szCs w:val="16"/>
              </w:rPr>
              <w:t>高学历人才引进</w:t>
            </w:r>
          </w:p>
        </w:tc>
      </w:tr>
      <w:tr w:rsidR="00C05033" w:rsidRPr="00C05033" w:rsidTr="00C05033">
        <w:trPr>
          <w:trHeight w:val="735"/>
        </w:trPr>
        <w:tc>
          <w:tcPr>
            <w:tcW w:w="914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033" w:rsidRPr="00C05033" w:rsidRDefault="00C05033" w:rsidP="00C05033">
            <w:pPr>
              <w:widowControl/>
              <w:jc w:val="left"/>
              <w:rPr>
                <w:rFonts w:ascii="Times New Roman" w:eastAsia="宋体" w:hAnsi="Times New Roman" w:cs="宋体"/>
                <w:color w:val="333333"/>
                <w:kern w:val="0"/>
                <w:szCs w:val="21"/>
              </w:rPr>
            </w:pPr>
            <w:r w:rsidRPr="00C050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注：岗位未特别说明的，学历学位高于岗位要求，专业条件符合岗位规定的可以应聘。</w:t>
            </w:r>
          </w:p>
        </w:tc>
      </w:tr>
    </w:tbl>
    <w:p w:rsidR="0073301A" w:rsidRDefault="0073301A"/>
    <w:sectPr w:rsidR="00733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D06" w:rsidRDefault="00FF3D06" w:rsidP="00C05033">
      <w:r>
        <w:separator/>
      </w:r>
    </w:p>
  </w:endnote>
  <w:endnote w:type="continuationSeparator" w:id="0">
    <w:p w:rsidR="00FF3D06" w:rsidRDefault="00FF3D06" w:rsidP="00C05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A00002BF" w:usb1="79DF7CFA" w:usb2="00000016" w:usb3="00000000" w:csb0="001E019D" w:csb1="00000000"/>
  </w:font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D06" w:rsidRDefault="00FF3D06" w:rsidP="00C05033">
      <w:r>
        <w:separator/>
      </w:r>
    </w:p>
  </w:footnote>
  <w:footnote w:type="continuationSeparator" w:id="0">
    <w:p w:rsidR="00FF3D06" w:rsidRDefault="00FF3D06" w:rsidP="00C050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301A"/>
    <w:rsid w:val="0073301A"/>
    <w:rsid w:val="00C05033"/>
    <w:rsid w:val="00FF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5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50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5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50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7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1363</Characters>
  <Application>Microsoft Office Word</Application>
  <DocSecurity>0</DocSecurity>
  <Lines>11</Lines>
  <Paragraphs>3</Paragraphs>
  <ScaleCrop>false</ScaleCrop>
  <Company>Sky123.Org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黄岛华图</dc:creator>
  <cp:keywords/>
  <dc:description/>
  <cp:lastModifiedBy>黄岛华图</cp:lastModifiedBy>
  <cp:revision>3</cp:revision>
  <dcterms:created xsi:type="dcterms:W3CDTF">2016-03-30T07:26:00Z</dcterms:created>
  <dcterms:modified xsi:type="dcterms:W3CDTF">2016-03-30T07:26:00Z</dcterms:modified>
</cp:coreProperties>
</file>