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8E8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458"/>
        <w:gridCol w:w="1735"/>
        <w:gridCol w:w="798"/>
        <w:gridCol w:w="1658"/>
        <w:gridCol w:w="1004"/>
        <w:gridCol w:w="694"/>
        <w:gridCol w:w="1538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98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8"/>
                <w:szCs w:val="48"/>
                <w:bdr w:val="none" w:color="auto" w:sz="0" w:space="0"/>
              </w:rPr>
              <w:t>2017年鲁能集团校园招聘行程表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线路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城市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宣讲日期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讲时间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宣讲地点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面试日期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A线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北京林业大学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10月12日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二教104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10月14日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10月16日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19:00-21：00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图书馆南殿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10月17日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10月18日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北京第二外国语大学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10月18日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14:00-17：00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1号楼540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10月19日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清华大学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10月19日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14:00-16：00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就业中心报告厅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10月20日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10月21日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中国人民大学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10月21日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就业中心421报告厅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10月22日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天津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南开大学（本部）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10月23日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伯苓楼一楼报告厅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10月24日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10月25日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天津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天津大学（本部）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10月26日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14:30-17：30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西阶梯教室202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10月27日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10月28日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济南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山东大学（中心）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10月29日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思源报告厅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10月30日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10月31日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B线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大连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大连理工大学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10月12日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科技园酒店一楼多功能厅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10月14日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大连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东北财经大学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10月14日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梅园A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10月15日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10月16日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哈尔滨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哈尔滨工业大学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10月18日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活动中心201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10月19日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10月20日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同济大学（四平）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10月21日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经纬楼3F演讲厅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10月22日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复旦大学（邯郸）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10月23日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光华楼东辅楼103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10月24日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10月25日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上海交通大学（闵行）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10月25日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学生活动中心报告厅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10月26日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10月27日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上海财经大学（国定校区）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10月27日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19:00-21：00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学生活动中心3楼招聘大厅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10月28日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10月29日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南京大学（鼓楼校区）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10月30日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逸夫馆报告厅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10月31日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11月1日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东南大学（四牌楼）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11月1日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11月2日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南京审计学院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11月4日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11:00-12：00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11月4日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C线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重庆大学（沙坪坝校区）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10月12日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经管学院105教室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10月14日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四川大学(望江校区)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10月15日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经济学院东106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10月16日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10月17日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西南财经大学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10月17日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经世楼F204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10月18日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10月19日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华中科技大学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10月21日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机械学院报告厅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10月24日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武汉大学（文理学部）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10月23日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10：30-12:00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生命科学学院报告厅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10月22日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长沙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湖南大学（本部）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10月25日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15:00-17：00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复临舍301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10月26日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10月27日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长沙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中南大学（本部）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10月27日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19:00-20：30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科教南楼 502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10月28日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10月29日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浙江大学（玉泉）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10月30日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10:00-11：30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永谦活动中心二楼报告厅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10月30日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10月31日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厦门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厦门大学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11月1日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14:30-16：30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学生公寓104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11月2日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福州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福建师范大学（旗山校区）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11月3日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11:00-12:00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生活北区榕苑花香园三楼毕业生供需见面中心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中山大学（东校区）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11月5日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行政楼B101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11月6日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D线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华北电力大学（北京）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10月12日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就业之家（科学会堂）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10月13日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10月14日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兰州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兰州理工大学（本部）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10月16日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10:00-11：30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图书馆二楼报告厅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10月16日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10月17日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乌鲁木齐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新疆大学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10月19日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10:00-11：30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10月19日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10月20日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9:00-12:00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8E8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石河子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石河子大学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10月21日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18:30-20：30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政法学院213教室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10月22日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10月24日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14:30-17：00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10月25日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9:00-18:00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另行通知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1CEA"/>
    <w:rsid w:val="43CC1C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2016-09-28T03:19:00Z</dcterms:created>
  <dc:creator>Administrator</dc:creator>
  <cp:lastModifiedBy>Administrator</cp:lastModifiedBy>
  <dcterms:modified xsi:type="dcterms:W3CDTF">2016-09-28T07:36:54Z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