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4"/>
          <w:szCs w:val="24"/>
        </w:rPr>
        <w:t>附件3：2018年行政管理人员招聘信息表</w:t>
      </w:r>
    </w:p>
    <w:tbl>
      <w:tblPr>
        <w:tblStyle w:val="8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985"/>
        <w:gridCol w:w="4110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人数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专业要求</w:t>
            </w:r>
          </w:p>
        </w:tc>
        <w:tc>
          <w:tcPr>
            <w:tcW w:w="411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岗位要求</w:t>
            </w: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薪资待遇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教学督导员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工科：机械类、计算机类、自动化类、土木类、建筑类；</w:t>
            </w:r>
          </w:p>
          <w:p>
            <w:pPr>
              <w:spacing w:after="0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人文社科：经济类、新闻传播学类、工商管理类、旅游管理类；</w:t>
            </w:r>
          </w:p>
          <w:p>
            <w:pPr>
              <w:spacing w:after="0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艺术学：戏剧与影视学类、美术学类、设计学类</w:t>
            </w:r>
          </w:p>
        </w:tc>
        <w:tc>
          <w:tcPr>
            <w:tcW w:w="4110" w:type="dxa"/>
            <w:vAlign w:val="center"/>
          </w:tcPr>
          <w:p>
            <w:pPr>
              <w:pStyle w:val="11"/>
              <w:ind w:firstLine="0" w:firstLineChars="0"/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1、热爱教育工作，具有高校本科教学管理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年以上工作经验；</w:t>
            </w:r>
          </w:p>
          <w:p>
            <w:pPr>
              <w:pStyle w:val="11"/>
              <w:ind w:firstLine="0" w:firstLineChars="0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2、具有副教授以上职称；</w:t>
            </w:r>
          </w:p>
          <w:p>
            <w:pPr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3、对课堂教学及教学质量监控有较为深入的见解，可胜任教学督导工作。</w:t>
            </w:r>
          </w:p>
        </w:tc>
        <w:tc>
          <w:tcPr>
            <w:tcW w:w="1560" w:type="dxa"/>
            <w:vAlign w:val="center"/>
          </w:tcPr>
          <w:p>
            <w:pPr>
              <w:spacing w:after="0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5000元/月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起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辅导员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  <w:t>思想政治教育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或与我校设置专业相关</w:t>
            </w:r>
          </w:p>
        </w:tc>
        <w:tc>
          <w:tcPr>
            <w:tcW w:w="4110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cs="Arial" w:asciiTheme="minorEastAsia" w:hAnsiTheme="minorEastAsia" w:eastAsiaTheme="minorEastAsia"/>
                <w:color w:val="000000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</w:rPr>
              <w:t>1、全日制硕士研究生及以上学历；</w:t>
            </w:r>
          </w:p>
          <w:p>
            <w:pPr>
              <w:pStyle w:val="4"/>
              <w:spacing w:before="0" w:beforeAutospacing="0" w:after="0" w:afterAutospacing="0"/>
              <w:rPr>
                <w:rFonts w:cs="Arial" w:asciiTheme="minorEastAsia" w:hAnsiTheme="minorEastAsia" w:eastAsiaTheme="minorEastAsia"/>
                <w:color w:val="000000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</w:rPr>
              <w:t>2、中共党员或预备党员，有高等教育阶段主要学生干部工作经历；</w:t>
            </w:r>
          </w:p>
          <w:p>
            <w:pPr>
              <w:pStyle w:val="4"/>
              <w:spacing w:before="0" w:beforeAutospacing="0" w:after="0" w:afterAutospacing="0"/>
              <w:rPr>
                <w:rFonts w:cs="Arial" w:asciiTheme="minorEastAsia" w:hAnsiTheme="minorEastAsia" w:eastAsiaTheme="minorEastAsia"/>
                <w:color w:val="000000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</w:rPr>
              <w:t>3、热爱学生思想政治教育与学生管理工作，有较强的责任心和奉献精神，有志于长期从事学生工作；</w:t>
            </w:r>
          </w:p>
          <w:p>
            <w:pPr>
              <w:pStyle w:val="4"/>
              <w:spacing w:before="0" w:beforeAutospacing="0" w:after="0" w:afterAutospacing="0"/>
              <w:rPr>
                <w:rFonts w:cs="Arial" w:asciiTheme="minorEastAsia" w:hAnsiTheme="minorEastAsia" w:eastAsiaTheme="minorEastAsia"/>
                <w:color w:val="000000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</w:rPr>
              <w:t>4、具有较强的公文写作能力和较高的政策理论水平，具有较强的管理、研究能力；</w:t>
            </w:r>
          </w:p>
          <w:p>
            <w:pPr>
              <w:pStyle w:val="4"/>
              <w:spacing w:before="0" w:beforeAutospacing="0" w:after="0" w:afterAutospacing="0"/>
              <w:rPr>
                <w:rFonts w:cs="Arial" w:asciiTheme="minorEastAsia" w:hAnsiTheme="minorEastAsia" w:eastAsiaTheme="minorEastAsia"/>
                <w:color w:val="000000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</w:rPr>
              <w:t>5、熟练使用各种办公软件。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color w:val="000000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</w:rPr>
              <w:t>基本工资4500元/月+岗位津贴。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786F"/>
    <w:rsid w:val="00276C97"/>
    <w:rsid w:val="002C0579"/>
    <w:rsid w:val="00323B43"/>
    <w:rsid w:val="0032638A"/>
    <w:rsid w:val="00330BD2"/>
    <w:rsid w:val="003753DD"/>
    <w:rsid w:val="003D37D8"/>
    <w:rsid w:val="00426133"/>
    <w:rsid w:val="004358AB"/>
    <w:rsid w:val="00554EC1"/>
    <w:rsid w:val="00577B73"/>
    <w:rsid w:val="005B042B"/>
    <w:rsid w:val="006D545D"/>
    <w:rsid w:val="00700628"/>
    <w:rsid w:val="007267E5"/>
    <w:rsid w:val="00741C07"/>
    <w:rsid w:val="00784D4B"/>
    <w:rsid w:val="00851768"/>
    <w:rsid w:val="008B094A"/>
    <w:rsid w:val="008B7726"/>
    <w:rsid w:val="009136AF"/>
    <w:rsid w:val="009332B2"/>
    <w:rsid w:val="00945C63"/>
    <w:rsid w:val="00A36B01"/>
    <w:rsid w:val="00A66874"/>
    <w:rsid w:val="00B10387"/>
    <w:rsid w:val="00BA5D1E"/>
    <w:rsid w:val="00CB3B00"/>
    <w:rsid w:val="00CE61F3"/>
    <w:rsid w:val="00CF1293"/>
    <w:rsid w:val="00D31D50"/>
    <w:rsid w:val="00D736D1"/>
    <w:rsid w:val="00DD78C9"/>
    <w:rsid w:val="00DE6C0D"/>
    <w:rsid w:val="00E00005"/>
    <w:rsid w:val="00E50923"/>
    <w:rsid w:val="00EB3F7A"/>
    <w:rsid w:val="00EB49CD"/>
    <w:rsid w:val="00ED0663"/>
    <w:rsid w:val="00F14CD2"/>
    <w:rsid w:val="00F278E2"/>
    <w:rsid w:val="00F60584"/>
    <w:rsid w:val="1ACF1932"/>
    <w:rsid w:val="2A3B77FA"/>
    <w:rsid w:val="54727FF7"/>
    <w:rsid w:val="66890836"/>
    <w:rsid w:val="7E2F0B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63</Words>
  <Characters>362</Characters>
  <Lines>3</Lines>
  <Paragraphs>1</Paragraphs>
  <TotalTime>27</TotalTime>
  <ScaleCrop>false</ScaleCrop>
  <LinksUpToDate>false</LinksUpToDate>
  <CharactersWithSpaces>424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2017-06-28T06:01:00Z</dcterms:created>
  <dc:creator>Administrator</dc:creator>
  <cp:lastModifiedBy>Administrator</cp:lastModifiedBy>
  <dcterms:modified xsi:type="dcterms:W3CDTF">2018-10-24T01:28:01Z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