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宋体" w:eastAsia="仿宋_GB2312" w:cs="宋体"/>
          <w:bCs/>
          <w:kern w:val="0"/>
          <w:sz w:val="32"/>
          <w:szCs w:val="32"/>
        </w:rPr>
      </w:pPr>
      <w:r>
        <w:rPr>
          <w:rFonts w:hint="eastAsia" w:ascii="仿宋_GB2312" w:hAnsi="宋体" w:eastAsia="仿宋_GB2312" w:cs="宋体"/>
          <w:bCs/>
          <w:kern w:val="0"/>
          <w:sz w:val="32"/>
          <w:szCs w:val="32"/>
        </w:rPr>
        <w:t>附件2：</w:t>
      </w:r>
    </w:p>
    <w:tbl>
      <w:tblPr>
        <w:tblStyle w:val="5"/>
        <w:tblW w:w="15041" w:type="dxa"/>
        <w:tblInd w:w="93" w:type="dxa"/>
        <w:tblLayout w:type="fixed"/>
        <w:tblCellMar>
          <w:top w:w="0" w:type="dxa"/>
          <w:left w:w="108" w:type="dxa"/>
          <w:bottom w:w="0" w:type="dxa"/>
          <w:right w:w="108" w:type="dxa"/>
        </w:tblCellMar>
      </w:tblPr>
      <w:tblGrid>
        <w:gridCol w:w="582"/>
        <w:gridCol w:w="1418"/>
        <w:gridCol w:w="1843"/>
        <w:gridCol w:w="708"/>
        <w:gridCol w:w="709"/>
        <w:gridCol w:w="992"/>
        <w:gridCol w:w="993"/>
        <w:gridCol w:w="1417"/>
        <w:gridCol w:w="2552"/>
        <w:gridCol w:w="3827"/>
      </w:tblGrid>
      <w:tr>
        <w:tblPrEx>
          <w:tblLayout w:type="fixed"/>
          <w:tblCellMar>
            <w:top w:w="0" w:type="dxa"/>
            <w:left w:w="108" w:type="dxa"/>
            <w:bottom w:w="0" w:type="dxa"/>
            <w:right w:w="108" w:type="dxa"/>
          </w:tblCellMar>
        </w:tblPrEx>
        <w:trPr>
          <w:trHeight w:val="499" w:hRule="atLeast"/>
        </w:trPr>
        <w:tc>
          <w:tcPr>
            <w:tcW w:w="15041" w:type="dxa"/>
            <w:gridSpan w:val="10"/>
            <w:tcBorders>
              <w:top w:val="nil"/>
              <w:left w:val="nil"/>
              <w:bottom w:val="nil"/>
              <w:right w:val="nil"/>
            </w:tcBorders>
            <w:vAlign w:val="bottom"/>
          </w:tcPr>
          <w:p>
            <w:pPr>
              <w:widowControl/>
              <w:jc w:val="center"/>
              <w:rPr>
                <w:rFonts w:cs="宋体" w:asciiTheme="majorEastAsia" w:hAnsiTheme="majorEastAsia" w:eastAsiaTheme="majorEastAsia"/>
                <w:bCs/>
                <w:kern w:val="0"/>
                <w:sz w:val="44"/>
                <w:szCs w:val="44"/>
              </w:rPr>
            </w:pPr>
            <w:r>
              <w:rPr>
                <w:rFonts w:hint="eastAsia" w:cs="宋体" w:asciiTheme="majorEastAsia" w:hAnsiTheme="majorEastAsia" w:eastAsiaTheme="majorEastAsia"/>
                <w:bCs/>
                <w:kern w:val="0"/>
                <w:sz w:val="44"/>
                <w:szCs w:val="44"/>
              </w:rPr>
              <w:t>大鹏新区生态保护和城市建设局公开招考编外人员职位表</w:t>
            </w:r>
          </w:p>
        </w:tc>
      </w:tr>
      <w:tr>
        <w:tblPrEx>
          <w:tblLayout w:type="fixed"/>
          <w:tblCellMar>
            <w:top w:w="0" w:type="dxa"/>
            <w:left w:w="108" w:type="dxa"/>
            <w:bottom w:w="0" w:type="dxa"/>
            <w:right w:w="108" w:type="dxa"/>
          </w:tblCellMar>
        </w:tblPrEx>
        <w:trPr>
          <w:trHeight w:val="499" w:hRule="atLeast"/>
        </w:trPr>
        <w:tc>
          <w:tcPr>
            <w:tcW w:w="5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序号</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招考单位</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招考职位</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职位编号</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拟聘</w:t>
            </w:r>
            <w:r>
              <w:rPr>
                <w:rFonts w:ascii="仿宋" w:hAnsi="仿宋" w:eastAsia="仿宋" w:cs="宋体"/>
                <w:b/>
                <w:kern w:val="0"/>
                <w:sz w:val="20"/>
                <w:szCs w:val="20"/>
              </w:rPr>
              <w:br w:type="textWrapping"/>
            </w:r>
            <w:r>
              <w:rPr>
                <w:rFonts w:hint="eastAsia" w:ascii="仿宋" w:hAnsi="仿宋" w:eastAsia="仿宋" w:cs="宋体"/>
                <w:b/>
                <w:kern w:val="0"/>
                <w:sz w:val="20"/>
                <w:szCs w:val="20"/>
              </w:rPr>
              <w:t>人数</w:t>
            </w:r>
          </w:p>
        </w:tc>
        <w:tc>
          <w:tcPr>
            <w:tcW w:w="595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所需资格条件</w:t>
            </w:r>
          </w:p>
        </w:tc>
        <w:tc>
          <w:tcPr>
            <w:tcW w:w="38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备注</w:t>
            </w:r>
          </w:p>
        </w:tc>
      </w:tr>
      <w:tr>
        <w:tblPrEx>
          <w:tblLayout w:type="fixed"/>
          <w:tblCellMar>
            <w:top w:w="0" w:type="dxa"/>
            <w:left w:w="108" w:type="dxa"/>
            <w:bottom w:w="0" w:type="dxa"/>
            <w:right w:w="108" w:type="dxa"/>
          </w:tblCellMar>
        </w:tblPrEx>
        <w:trPr>
          <w:trHeight w:val="476"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0"/>
                <w:szCs w:val="20"/>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性别</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年龄</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学历要求</w:t>
            </w:r>
            <w:r>
              <w:rPr>
                <w:rFonts w:ascii="仿宋" w:hAnsi="仿宋" w:eastAsia="仿宋" w:cs="宋体"/>
                <w:b/>
                <w:kern w:val="0"/>
                <w:sz w:val="20"/>
                <w:szCs w:val="20"/>
              </w:rPr>
              <w:t xml:space="preserve"> </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所学专业</w:t>
            </w:r>
          </w:p>
        </w:tc>
        <w:tc>
          <w:tcPr>
            <w:tcW w:w="3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978"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ascii="仿宋" w:hAnsi="仿宋" w:eastAsia="仿宋" w:cs="宋体"/>
                <w:kern w:val="0"/>
                <w:sz w:val="20"/>
                <w:szCs w:val="20"/>
              </w:rPr>
              <w:t>1</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综合文字材料</w:t>
            </w:r>
          </w:p>
          <w:p>
            <w:pPr>
              <w:widowControl/>
              <w:jc w:val="center"/>
              <w:rPr>
                <w:rFonts w:ascii="仿宋" w:hAnsi="仿宋" w:eastAsia="仿宋" w:cs="宋体"/>
                <w:kern w:val="0"/>
                <w:sz w:val="20"/>
                <w:szCs w:val="20"/>
              </w:rPr>
            </w:pPr>
            <w:r>
              <w:rPr>
                <w:rFonts w:hint="eastAsia" w:ascii="仿宋" w:hAnsi="仿宋" w:eastAsia="仿宋" w:cs="宋体"/>
                <w:kern w:val="0"/>
                <w:sz w:val="20"/>
                <w:szCs w:val="20"/>
              </w:rPr>
              <w:t>写作</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TP3_01</w:t>
            </w:r>
          </w:p>
        </w:tc>
        <w:tc>
          <w:tcPr>
            <w:tcW w:w="709" w:type="dxa"/>
            <w:tcBorders>
              <w:top w:val="nil"/>
              <w:left w:val="nil"/>
              <w:bottom w:val="single" w:color="auto" w:sz="4" w:space="0"/>
              <w:right w:val="single" w:color="auto" w:sz="4" w:space="0"/>
            </w:tcBorders>
            <w:vAlign w:val="center"/>
          </w:tcPr>
          <w:p>
            <w:pPr>
              <w:jc w:val="center"/>
            </w:pPr>
            <w:r>
              <w:rPr>
                <w:rFonts w:hint="eastAsia"/>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1.在党政机关或企事业单位从事综合材料撰写工作2年及以上，文字写作能力强；</w:t>
            </w:r>
          </w:p>
          <w:p>
            <w:pPr>
              <w:widowControl/>
              <w:jc w:val="left"/>
              <w:rPr>
                <w:rFonts w:ascii="仿宋" w:hAnsi="仿宋" w:eastAsia="仿宋" w:cs="宋体"/>
                <w:kern w:val="0"/>
                <w:sz w:val="20"/>
                <w:szCs w:val="20"/>
              </w:rPr>
            </w:pPr>
            <w:r>
              <w:rPr>
                <w:rFonts w:hint="eastAsia" w:ascii="仿宋" w:hAnsi="仿宋" w:eastAsia="仿宋" w:cs="宋体"/>
                <w:kern w:val="0"/>
                <w:sz w:val="20"/>
                <w:szCs w:val="20"/>
              </w:rPr>
              <w:t>2.在区级以上刊物发表过调研文章等文字材料或撰写的文章获得过区级以上的奖励，熟悉环境保护或城市建设相关工作者优先。</w:t>
            </w:r>
          </w:p>
        </w:tc>
      </w:tr>
      <w:tr>
        <w:tblPrEx>
          <w:tblLayout w:type="fixed"/>
          <w:tblCellMar>
            <w:top w:w="0" w:type="dxa"/>
            <w:left w:w="108" w:type="dxa"/>
            <w:bottom w:w="0" w:type="dxa"/>
            <w:right w:w="108" w:type="dxa"/>
          </w:tblCellMar>
        </w:tblPrEx>
        <w:trPr>
          <w:trHeight w:val="978"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一级辅助事务人员</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FZ1_01</w:t>
            </w:r>
          </w:p>
        </w:tc>
        <w:tc>
          <w:tcPr>
            <w:tcW w:w="709" w:type="dxa"/>
            <w:tcBorders>
              <w:top w:val="nil"/>
              <w:left w:val="nil"/>
              <w:bottom w:val="single" w:color="auto" w:sz="4" w:space="0"/>
              <w:right w:val="single" w:color="auto" w:sz="4" w:space="0"/>
            </w:tcBorders>
            <w:vAlign w:val="center"/>
          </w:tcPr>
          <w:p>
            <w:pPr>
              <w:jc w:val="center"/>
            </w:pPr>
            <w:r>
              <w:rPr>
                <w:rFonts w:hint="eastAsia"/>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30周岁及以下</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电子信息工程（080701）</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具备3年及以上工作经验</w:t>
            </w:r>
          </w:p>
        </w:tc>
      </w:tr>
      <w:tr>
        <w:tblPrEx>
          <w:tblLayout w:type="fixed"/>
          <w:tblCellMar>
            <w:top w:w="0" w:type="dxa"/>
            <w:left w:w="108" w:type="dxa"/>
            <w:bottom w:w="0" w:type="dxa"/>
            <w:right w:w="108" w:type="dxa"/>
          </w:tblCellMar>
        </w:tblPrEx>
        <w:trPr>
          <w:trHeight w:val="978"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二级辅助事务人员</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rPr>
              <w:t>FZ2_11</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30周岁及以下</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汉语言文学（050101）</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具备2年及以上工作经验</w:t>
            </w:r>
          </w:p>
        </w:tc>
      </w:tr>
      <w:tr>
        <w:tblPrEx>
          <w:tblLayout w:type="fixed"/>
          <w:tblCellMar>
            <w:top w:w="0" w:type="dxa"/>
            <w:left w:w="108" w:type="dxa"/>
            <w:bottom w:w="0" w:type="dxa"/>
            <w:right w:w="108" w:type="dxa"/>
          </w:tblCellMar>
        </w:tblPrEx>
        <w:trPr>
          <w:trHeight w:val="978"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二级辅助事务人员</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rPr>
              <w:t>FZ2_11</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25周岁及以下</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法学（030101）</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具备2年及以上工作经验</w:t>
            </w:r>
          </w:p>
        </w:tc>
      </w:tr>
      <w:tr>
        <w:tblPrEx>
          <w:tblLayout w:type="fixed"/>
          <w:tblCellMar>
            <w:top w:w="0" w:type="dxa"/>
            <w:left w:w="108" w:type="dxa"/>
            <w:bottom w:w="0" w:type="dxa"/>
            <w:right w:w="108" w:type="dxa"/>
          </w:tblCellMar>
        </w:tblPrEx>
        <w:trPr>
          <w:trHeight w:val="978"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二级辅助事务人员</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rPr>
              <w:t>FZ2_11</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25周岁及以下</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机械工程（080201）</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具备1年及以上工作经验</w:t>
            </w:r>
          </w:p>
        </w:tc>
      </w:tr>
      <w:tr>
        <w:tblPrEx>
          <w:tblLayout w:type="fixed"/>
          <w:tblCellMar>
            <w:top w:w="0" w:type="dxa"/>
            <w:left w:w="108" w:type="dxa"/>
            <w:bottom w:w="0" w:type="dxa"/>
            <w:right w:w="108" w:type="dxa"/>
          </w:tblCellMar>
        </w:tblPrEx>
        <w:trPr>
          <w:trHeight w:val="989"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工程管理</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FZ2_15</w:t>
            </w:r>
          </w:p>
        </w:tc>
        <w:tc>
          <w:tcPr>
            <w:tcW w:w="709" w:type="dxa"/>
            <w:tcBorders>
              <w:top w:val="nil"/>
              <w:left w:val="nil"/>
              <w:bottom w:val="single" w:color="auto" w:sz="4" w:space="0"/>
              <w:right w:val="single" w:color="auto" w:sz="4" w:space="0"/>
            </w:tcBorders>
            <w:vAlign w:val="center"/>
          </w:tcPr>
          <w:p>
            <w:pPr>
              <w:jc w:val="cente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30周岁及以下</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土木工程（081001）、建筑学（082801）、工程管理（120103）等相关专业</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具备相关岗位工作经验2年及以上者优先</w:t>
            </w:r>
          </w:p>
        </w:tc>
      </w:tr>
      <w:tr>
        <w:tblPrEx>
          <w:tblLayout w:type="fixed"/>
          <w:tblCellMar>
            <w:top w:w="0" w:type="dxa"/>
            <w:left w:w="108" w:type="dxa"/>
            <w:bottom w:w="0" w:type="dxa"/>
            <w:right w:w="108" w:type="dxa"/>
          </w:tblCellMar>
        </w:tblPrEx>
        <w:trPr>
          <w:trHeight w:val="102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工程管理（既有建筑安全、危险建筑边坡专管员）</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FZ2_15</w:t>
            </w:r>
          </w:p>
        </w:tc>
        <w:tc>
          <w:tcPr>
            <w:tcW w:w="709" w:type="dxa"/>
            <w:tcBorders>
              <w:top w:val="nil"/>
              <w:left w:val="nil"/>
              <w:bottom w:val="single" w:color="auto" w:sz="4" w:space="0"/>
              <w:right w:val="single" w:color="auto" w:sz="4" w:space="0"/>
            </w:tcBorders>
            <w:vAlign w:val="center"/>
          </w:tcPr>
          <w:p>
            <w:pPr>
              <w:jc w:val="center"/>
            </w:pPr>
            <w:r>
              <w:rPr>
                <w:rFonts w:hint="eastAsia"/>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25周岁及以上</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土木工程（081001）、建筑学（082801）、工程管理（120103）等相关专业</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具备相关岗位工作经验2年及以上</w:t>
            </w:r>
          </w:p>
        </w:tc>
      </w:tr>
      <w:tr>
        <w:tblPrEx>
          <w:tblLayout w:type="fixed"/>
          <w:tblCellMar>
            <w:top w:w="0" w:type="dxa"/>
            <w:left w:w="108" w:type="dxa"/>
            <w:bottom w:w="0" w:type="dxa"/>
            <w:right w:w="108" w:type="dxa"/>
          </w:tblCellMar>
        </w:tblPrEx>
        <w:trPr>
          <w:trHeight w:val="604"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项目管理</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FZ2_03</w:t>
            </w:r>
          </w:p>
        </w:tc>
        <w:tc>
          <w:tcPr>
            <w:tcW w:w="709" w:type="dxa"/>
            <w:tcBorders>
              <w:top w:val="nil"/>
              <w:left w:val="nil"/>
              <w:bottom w:val="single" w:color="auto" w:sz="4" w:space="0"/>
              <w:right w:val="single" w:color="auto" w:sz="4" w:space="0"/>
            </w:tcBorders>
            <w:vAlign w:val="center"/>
          </w:tcPr>
          <w:p>
            <w:pPr>
              <w:jc w:val="cente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建筑电气及智能化（081004）</w:t>
            </w:r>
          </w:p>
        </w:tc>
        <w:tc>
          <w:tcPr>
            <w:tcW w:w="3827" w:type="dxa"/>
            <w:tcBorders>
              <w:top w:val="nil"/>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20"/>
                <w:szCs w:val="20"/>
                <w:lang w:eastAsia="zh-CN"/>
              </w:rPr>
            </w:pPr>
            <w:bookmarkStart w:id="0" w:name="OLE_LINK1"/>
            <w:r>
              <w:rPr>
                <w:rFonts w:hint="eastAsia" w:ascii="仿宋" w:hAnsi="仿宋" w:eastAsia="仿宋" w:cs="宋体"/>
                <w:color w:val="000000"/>
                <w:kern w:val="0"/>
                <w:sz w:val="20"/>
                <w:szCs w:val="20"/>
                <w:lang w:eastAsia="zh-CN"/>
              </w:rPr>
              <w:t>无</w:t>
            </w:r>
            <w:bookmarkEnd w:id="0"/>
          </w:p>
        </w:tc>
      </w:tr>
      <w:tr>
        <w:tblPrEx>
          <w:tblLayout w:type="fixed"/>
          <w:tblCellMar>
            <w:top w:w="0" w:type="dxa"/>
            <w:left w:w="108" w:type="dxa"/>
            <w:bottom w:w="0" w:type="dxa"/>
            <w:right w:w="108" w:type="dxa"/>
          </w:tblCellMar>
        </w:tblPrEx>
        <w:trPr>
          <w:trHeight w:val="684"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cs="宋体"/>
                <w:kern w:val="0"/>
                <w:sz w:val="20"/>
                <w:szCs w:val="20"/>
              </w:rPr>
              <w:t>生态保护和城市建设局</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项目管理</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FZ2_03</w:t>
            </w:r>
          </w:p>
        </w:tc>
        <w:tc>
          <w:tcPr>
            <w:tcW w:w="709" w:type="dxa"/>
            <w:tcBorders>
              <w:top w:val="nil"/>
              <w:left w:val="nil"/>
              <w:bottom w:val="single" w:color="auto" w:sz="4" w:space="0"/>
              <w:right w:val="single" w:color="auto" w:sz="4" w:space="0"/>
            </w:tcBorders>
            <w:vAlign w:val="center"/>
          </w:tcPr>
          <w:p>
            <w:pPr>
              <w:jc w:val="cente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全日制本科及以上</w:t>
            </w:r>
          </w:p>
        </w:tc>
        <w:tc>
          <w:tcPr>
            <w:tcW w:w="255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机械类（0802），工程造价（120105）</w:t>
            </w:r>
          </w:p>
        </w:tc>
        <w:tc>
          <w:tcPr>
            <w:tcW w:w="38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lang w:eastAsia="zh-CN"/>
              </w:rPr>
              <w:t>无</w:t>
            </w:r>
          </w:p>
        </w:tc>
      </w:tr>
    </w:tbl>
    <w:p>
      <w:pPr>
        <w:rPr>
          <w:rFonts w:ascii="仿宋" w:hAnsi="仿宋" w:eastAsia="仿宋"/>
        </w:rPr>
      </w:pPr>
      <w:bookmarkStart w:id="1" w:name="_GoBack"/>
      <w:bookmarkEnd w:id="1"/>
    </w:p>
    <w:sectPr>
      <w:pgSz w:w="16838" w:h="11906" w:orient="landscape"/>
      <w:pgMar w:top="907" w:right="907" w:bottom="90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C4B"/>
    <w:rsid w:val="000A1B96"/>
    <w:rsid w:val="001711EB"/>
    <w:rsid w:val="001C157E"/>
    <w:rsid w:val="001C1C4B"/>
    <w:rsid w:val="001D65FB"/>
    <w:rsid w:val="00345AFF"/>
    <w:rsid w:val="003853C6"/>
    <w:rsid w:val="00395C88"/>
    <w:rsid w:val="00424A76"/>
    <w:rsid w:val="004A0505"/>
    <w:rsid w:val="004A07F2"/>
    <w:rsid w:val="004B57D6"/>
    <w:rsid w:val="005559A0"/>
    <w:rsid w:val="0056306C"/>
    <w:rsid w:val="005838AC"/>
    <w:rsid w:val="005D5372"/>
    <w:rsid w:val="00611E62"/>
    <w:rsid w:val="006A6473"/>
    <w:rsid w:val="006B15FD"/>
    <w:rsid w:val="006C0277"/>
    <w:rsid w:val="006C3771"/>
    <w:rsid w:val="006F1374"/>
    <w:rsid w:val="00702B1D"/>
    <w:rsid w:val="007513B3"/>
    <w:rsid w:val="00876CFC"/>
    <w:rsid w:val="00876F87"/>
    <w:rsid w:val="008A108E"/>
    <w:rsid w:val="008C3F25"/>
    <w:rsid w:val="009771EB"/>
    <w:rsid w:val="009C28CC"/>
    <w:rsid w:val="009D522E"/>
    <w:rsid w:val="009D5988"/>
    <w:rsid w:val="00A563D3"/>
    <w:rsid w:val="00A661D5"/>
    <w:rsid w:val="00A77C30"/>
    <w:rsid w:val="00AB7AD7"/>
    <w:rsid w:val="00B5316B"/>
    <w:rsid w:val="00B923DD"/>
    <w:rsid w:val="00BC7E5C"/>
    <w:rsid w:val="00C36C66"/>
    <w:rsid w:val="00CD305E"/>
    <w:rsid w:val="00D522FA"/>
    <w:rsid w:val="00D60167"/>
    <w:rsid w:val="00D73744"/>
    <w:rsid w:val="00D813F6"/>
    <w:rsid w:val="00DA672B"/>
    <w:rsid w:val="00DC03FD"/>
    <w:rsid w:val="00E107B2"/>
    <w:rsid w:val="00EA2CE0"/>
    <w:rsid w:val="00EF0588"/>
    <w:rsid w:val="00EF3A11"/>
    <w:rsid w:val="00F37F83"/>
    <w:rsid w:val="00F87899"/>
    <w:rsid w:val="00FA453E"/>
    <w:rsid w:val="00FC7C7A"/>
    <w:rsid w:val="33CF657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141</Words>
  <Characters>804</Characters>
  <Lines>6</Lines>
  <Paragraphs>1</Paragraphs>
  <TotalTime>0</TotalTime>
  <ScaleCrop>false</ScaleCrop>
  <LinksUpToDate>false</LinksUpToDate>
  <CharactersWithSpaces>944</CharactersWithSpaces>
  <Application>WPS Office_10.1.0.5850_F1E327BC-269C-435d-A152-05C5408002CA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2016-08-04T07:08:00Z</dcterms:created>
  <dc:creator>PC</dc:creator>
  <cp:lastModifiedBy>Administrator</cp:lastModifiedBy>
  <cp:lastPrinted>2016-08-04T02:52:00Z</cp:lastPrinted>
  <dcterms:modified xsi:type="dcterms:W3CDTF">2016-08-04T07:13:14Z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