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79" w:rsidRDefault="00165A9B" w:rsidP="00165A9B">
      <w:pPr>
        <w:spacing w:line="660" w:lineRule="exact"/>
        <w:rPr>
          <w:rFonts w:ascii="仿宋_GB2312" w:eastAsia="仿宋_GB2312" w:hAnsi="仿宋" w:hint="eastAsia"/>
          <w:szCs w:val="21"/>
        </w:rPr>
      </w:pPr>
      <w:r w:rsidRPr="00FF65F1">
        <w:rPr>
          <w:rFonts w:ascii="仿宋_GB2312" w:eastAsia="仿宋_GB2312" w:hAnsi="仿宋" w:hint="eastAsia"/>
          <w:szCs w:val="21"/>
        </w:rPr>
        <w:t>附件1：</w:t>
      </w:r>
    </w:p>
    <w:p w:rsidR="00165A9B" w:rsidRDefault="00165A9B" w:rsidP="004C0D79">
      <w:pPr>
        <w:spacing w:line="6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6"/>
          <w:szCs w:val="36"/>
        </w:rPr>
        <w:t>南山区财政局（国监委）</w:t>
      </w:r>
      <w:r>
        <w:rPr>
          <w:rFonts w:ascii="宋体" w:hAnsi="宋体" w:cs="宋体"/>
          <w:b/>
          <w:kern w:val="0"/>
          <w:sz w:val="36"/>
          <w:szCs w:val="36"/>
        </w:rPr>
        <w:t>公开选调</w:t>
      </w:r>
      <w:r>
        <w:rPr>
          <w:rFonts w:ascii="宋体" w:hAnsi="宋体" w:cs="宋体" w:hint="eastAsia"/>
          <w:b/>
          <w:kern w:val="0"/>
          <w:sz w:val="36"/>
          <w:szCs w:val="36"/>
        </w:rPr>
        <w:t>公务员</w:t>
      </w:r>
      <w:r>
        <w:rPr>
          <w:rFonts w:ascii="宋体" w:hAnsi="宋体" w:cs="宋体"/>
          <w:b/>
          <w:kern w:val="0"/>
          <w:sz w:val="36"/>
          <w:szCs w:val="36"/>
        </w:rPr>
        <w:t>报名表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1078"/>
        <w:gridCol w:w="168"/>
        <w:gridCol w:w="6"/>
        <w:gridCol w:w="991"/>
        <w:gridCol w:w="540"/>
        <w:gridCol w:w="803"/>
        <w:gridCol w:w="298"/>
        <w:gridCol w:w="13"/>
        <w:gridCol w:w="627"/>
        <w:gridCol w:w="419"/>
        <w:gridCol w:w="6"/>
        <w:gridCol w:w="7"/>
        <w:gridCol w:w="506"/>
        <w:gridCol w:w="531"/>
        <w:gridCol w:w="1463"/>
        <w:gridCol w:w="7"/>
        <w:gridCol w:w="1037"/>
        <w:gridCol w:w="1050"/>
        <w:gridCol w:w="44"/>
      </w:tblGrid>
      <w:tr w:rsidR="00165A9B" w:rsidTr="00593EE2">
        <w:trPr>
          <w:trHeight w:val="600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A0451A">
              <w:rPr>
                <w:rFonts w:ascii="宋体" w:hAnsi="宋体"/>
                <w:bCs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电子版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相片</w:t>
            </w:r>
            <w:r w:rsidRPr="00A0451A">
              <w:rPr>
                <w:rFonts w:ascii="宋体" w:hAnsi="宋体"/>
                <w:bCs/>
                <w:kern w:val="0"/>
                <w:sz w:val="24"/>
              </w:rPr>
              <w:t>)</w:t>
            </w:r>
          </w:p>
        </w:tc>
      </w:tr>
      <w:tr w:rsidR="00165A9B" w:rsidTr="00593EE2">
        <w:trPr>
          <w:trHeight w:val="600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spacing w:val="2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  <w:r w:rsidRPr="00A0451A">
              <w:rPr>
                <w:rFonts w:ascii="宋体" w:hAnsi="宋体" w:cs="宋体"/>
                <w:bCs/>
                <w:kern w:val="0"/>
                <w:sz w:val="24"/>
              </w:rPr>
              <w:t xml:space="preserve"> 贯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600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入党（团）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时</w:t>
            </w:r>
            <w:r w:rsidRPr="00A0451A">
              <w:rPr>
                <w:rFonts w:ascii="宋体" w:hAnsi="宋体" w:cs="宋体"/>
                <w:bCs/>
                <w:kern w:val="0"/>
                <w:sz w:val="24"/>
              </w:rPr>
              <w:t>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600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参加工作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786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hint="eastAsia"/>
                <w:bCs/>
                <w:kern w:val="0"/>
                <w:sz w:val="24"/>
              </w:rPr>
              <w:t>及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进入公务员队伍</w:t>
            </w:r>
          </w:p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是否完成公务员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登记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459"/>
          <w:jc w:val="center"/>
        </w:trPr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36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0E1AEF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本科专业代码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0E1AEF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463"/>
          <w:jc w:val="center"/>
        </w:trPr>
        <w:tc>
          <w:tcPr>
            <w:tcW w:w="12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6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0E1AEF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研究生专业代码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600"/>
          <w:jc w:val="center"/>
        </w:trPr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全日制教育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证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书编号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证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书编号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600"/>
          <w:jc w:val="center"/>
        </w:trPr>
        <w:tc>
          <w:tcPr>
            <w:tcW w:w="12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研究生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证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书编号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证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书编号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600"/>
          <w:jc w:val="center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在职教育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研究生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证</w:t>
            </w:r>
          </w:p>
          <w:p w:rsidR="00165A9B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书编号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证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书编号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600"/>
          <w:jc w:val="center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现职务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任现职务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现职级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任现职级</w:t>
            </w:r>
          </w:p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420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420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240" w:lineRule="atLeas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户籍所在地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spacing w:line="240" w:lineRule="atLeas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240" w:lineRule="atLeas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420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单位联系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本人固话及手机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420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int="eastAsia"/>
                <w:bCs/>
                <w:sz w:val="24"/>
              </w:rPr>
              <w:t>有何特长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trHeight w:val="2634"/>
          <w:jc w:val="center"/>
        </w:trPr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个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人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简</w:t>
            </w:r>
          </w:p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历</w:t>
            </w:r>
          </w:p>
          <w:p w:rsidR="00165A9B" w:rsidRDefault="00165A9B" w:rsidP="00593EE2">
            <w:pPr>
              <w:widowControl/>
              <w:spacing w:line="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（从高中</w:t>
            </w:r>
          </w:p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填起）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214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lastRenderedPageBreak/>
              <w:t>奖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proofErr w:type="gramStart"/>
            <w:r w:rsidRPr="00A0451A">
              <w:rPr>
                <w:rFonts w:cs="宋体" w:hint="eastAsia"/>
                <w:bCs/>
                <w:kern w:val="0"/>
                <w:sz w:val="24"/>
              </w:rPr>
              <w:t>惩</w:t>
            </w:r>
            <w:proofErr w:type="gramEnd"/>
          </w:p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情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22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历</w:t>
            </w:r>
            <w:r w:rsidRPr="00A0451A">
              <w:rPr>
                <w:rFonts w:cs="宋体" w:hint="eastAsia"/>
                <w:bCs/>
                <w:kern w:val="0"/>
                <w:sz w:val="24"/>
              </w:rPr>
              <w:t>年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年</w:t>
            </w:r>
            <w:r w:rsidRPr="00A0451A">
              <w:rPr>
                <w:rFonts w:cs="宋体" w:hint="eastAsia"/>
                <w:bCs/>
                <w:kern w:val="0"/>
                <w:sz w:val="24"/>
              </w:rPr>
              <w:t>度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考核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630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主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要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家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庭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成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员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及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关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政治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cs="宋体" w:hint="eastAsia"/>
                <w:bCs/>
                <w:kern w:val="0"/>
                <w:sz w:val="24"/>
              </w:rPr>
              <w:t>户籍所在地</w:t>
            </w: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588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配偶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616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子女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616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父亲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616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母亲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bCs/>
                <w:kern w:val="0"/>
                <w:sz w:val="24"/>
              </w:rPr>
              <w:t xml:space="preserve"> </w:t>
            </w: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325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8B3321">
              <w:rPr>
                <w:rFonts w:cs="宋体"/>
                <w:bCs/>
                <w:kern w:val="0"/>
                <w:sz w:val="24"/>
              </w:rPr>
              <w:t>与匹</w:t>
            </w:r>
          </w:p>
          <w:p w:rsidR="00165A9B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8B3321">
              <w:rPr>
                <w:rFonts w:cs="宋体"/>
                <w:bCs/>
                <w:kern w:val="0"/>
                <w:sz w:val="24"/>
              </w:rPr>
              <w:t>报配</w:t>
            </w:r>
          </w:p>
          <w:p w:rsidR="00165A9B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 w:rsidRPr="008B3321">
              <w:rPr>
                <w:rFonts w:cs="宋体"/>
                <w:bCs/>
                <w:kern w:val="0"/>
                <w:sz w:val="24"/>
              </w:rPr>
              <w:t>考性</w:t>
            </w:r>
          </w:p>
          <w:p w:rsidR="00165A9B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>职</w:t>
            </w:r>
            <w:r w:rsidRPr="008B3321">
              <w:rPr>
                <w:rFonts w:cs="宋体"/>
                <w:bCs/>
                <w:kern w:val="0"/>
                <w:sz w:val="24"/>
              </w:rPr>
              <w:t>综</w:t>
            </w:r>
          </w:p>
          <w:p w:rsidR="00165A9B" w:rsidRDefault="00165A9B" w:rsidP="00593EE2">
            <w:pPr>
              <w:widowControl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>位述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  </w:t>
            </w:r>
          </w:p>
          <w:p w:rsidR="00165A9B" w:rsidRPr="00A0451A" w:rsidRDefault="00165A9B" w:rsidP="00593EE2">
            <w:pPr>
              <w:rPr>
                <w:bCs/>
                <w:kern w:val="0"/>
                <w:sz w:val="24"/>
              </w:rPr>
            </w:pPr>
          </w:p>
        </w:tc>
      </w:tr>
      <w:tr w:rsidR="00165A9B" w:rsidTr="00593EE2">
        <w:trPr>
          <w:gridBefore w:val="1"/>
          <w:gridAfter w:val="1"/>
          <w:wBefore w:w="42" w:type="dxa"/>
          <w:wAfter w:w="44" w:type="dxa"/>
          <w:trHeight w:val="217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人</w:t>
            </w:r>
          </w:p>
          <w:p w:rsidR="00165A9B" w:rsidRPr="00A0451A" w:rsidRDefault="00165A9B" w:rsidP="00593EE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承</w:t>
            </w:r>
          </w:p>
          <w:p w:rsidR="00165A9B" w:rsidRPr="00A0451A" w:rsidRDefault="00165A9B" w:rsidP="00593EE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bCs/>
                <w:kern w:val="0"/>
                <w:sz w:val="24"/>
              </w:rPr>
              <w:t>诺</w:t>
            </w:r>
          </w:p>
        </w:tc>
        <w:tc>
          <w:tcPr>
            <w:tcW w:w="8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9B" w:rsidRDefault="00165A9B" w:rsidP="00593EE2">
            <w:pPr>
              <w:widowControl/>
              <w:spacing w:line="0" w:lineRule="atLeast"/>
              <w:ind w:firstLine="46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所填信息全部属实，</w:t>
            </w:r>
            <w:r w:rsidRPr="005E021D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本人符合选调公告规定的所有条件以及选调职位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设置</w:t>
            </w:r>
            <w:r w:rsidRPr="005E021D">
              <w:rPr>
                <w:rFonts w:ascii="宋体" w:hAnsi="宋体" w:cs="宋体" w:hint="eastAsia"/>
                <w:color w:val="000000"/>
                <w:kern w:val="0"/>
                <w:sz w:val="24"/>
              </w:rPr>
              <w:t>的所有资格要求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，并同意相关职位设置安排</w:t>
            </w:r>
            <w:r w:rsidRPr="005E021D">
              <w:rPr>
                <w:rFonts w:ascii="宋体" w:hAnsi="宋体" w:cs="宋体" w:hint="eastAsia"/>
                <w:color w:val="000000"/>
                <w:kern w:val="0"/>
                <w:sz w:val="24"/>
              </w:rPr>
              <w:t>。如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有虚假</w:t>
            </w:r>
            <w:r w:rsidRPr="005E021D">
              <w:rPr>
                <w:rFonts w:ascii="宋体" w:hAnsi="宋体" w:cs="宋体" w:hint="eastAsia"/>
                <w:color w:val="000000"/>
                <w:kern w:val="0"/>
                <w:sz w:val="24"/>
              </w:rPr>
              <w:t>，本人愿意承担由此造成的一切后果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165A9B" w:rsidRPr="005E021D" w:rsidRDefault="00165A9B" w:rsidP="00593EE2">
            <w:pPr>
              <w:widowControl/>
              <w:spacing w:line="0" w:lineRule="atLeast"/>
              <w:ind w:firstLine="46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65A9B" w:rsidRPr="00A0451A" w:rsidRDefault="00165A9B" w:rsidP="00593EE2">
            <w:pPr>
              <w:widowControl/>
              <w:spacing w:line="0" w:lineRule="atLeast"/>
              <w:ind w:firstLine="46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65A9B" w:rsidRPr="00A0451A" w:rsidRDefault="00165A9B" w:rsidP="00593EE2">
            <w:pPr>
              <w:rPr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 xml:space="preserve"> 签名：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2017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 xml:space="preserve">  月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855F2E" w:rsidRDefault="00855F2E"/>
    <w:sectPr w:rsidR="00855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0A" w:rsidRDefault="0046220A" w:rsidP="004C0D79">
      <w:r>
        <w:separator/>
      </w:r>
    </w:p>
  </w:endnote>
  <w:endnote w:type="continuationSeparator" w:id="0">
    <w:p w:rsidR="0046220A" w:rsidRDefault="0046220A" w:rsidP="004C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0A" w:rsidRDefault="0046220A" w:rsidP="004C0D79">
      <w:r>
        <w:separator/>
      </w:r>
    </w:p>
  </w:footnote>
  <w:footnote w:type="continuationSeparator" w:id="0">
    <w:p w:rsidR="0046220A" w:rsidRDefault="0046220A" w:rsidP="004C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DE"/>
    <w:rsid w:val="00165A9B"/>
    <w:rsid w:val="0046220A"/>
    <w:rsid w:val="004C0D79"/>
    <w:rsid w:val="00855F2E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D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财政局帐户</dc:creator>
  <cp:keywords/>
  <dc:description/>
  <cp:lastModifiedBy>财政局帐户</cp:lastModifiedBy>
  <cp:revision>3</cp:revision>
  <dcterms:created xsi:type="dcterms:W3CDTF">2017-04-19T09:33:00Z</dcterms:created>
  <dcterms:modified xsi:type="dcterms:W3CDTF">2017-04-19T09:39:00Z</dcterms:modified>
</cp:coreProperties>
</file>