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2D" w:rsidRPr="00396BBD" w:rsidRDefault="00DD5F2D" w:rsidP="00DD5F2D">
      <w:pPr>
        <w:jc w:val="center"/>
        <w:rPr>
          <w:rFonts w:asciiTheme="minorEastAsia" w:hAnsiTheme="minorEastAsia" w:cs="Arial"/>
          <w:b/>
          <w:kern w:val="0"/>
          <w:sz w:val="44"/>
          <w:szCs w:val="44"/>
        </w:rPr>
      </w:pPr>
      <w:r w:rsidRPr="00396BBD">
        <w:rPr>
          <w:rFonts w:asciiTheme="minorEastAsia" w:hAnsiTheme="minorEastAsia" w:cs="Arial" w:hint="eastAsia"/>
          <w:b/>
          <w:kern w:val="0"/>
          <w:sz w:val="44"/>
          <w:szCs w:val="44"/>
        </w:rPr>
        <w:t>宝安区委党校交通指引图</w:t>
      </w:r>
    </w:p>
    <w:p w:rsidR="00DD5F2D" w:rsidRDefault="00DD5F2D" w:rsidP="00DD5F2D">
      <w:pPr>
        <w:ind w:firstLineChars="500" w:firstLine="1050"/>
        <w:jc w:val="left"/>
      </w:pPr>
      <w:r>
        <w:rPr>
          <w:noProof/>
        </w:rPr>
        <w:drawing>
          <wp:inline distT="0" distB="0" distL="0" distR="0">
            <wp:extent cx="7025427" cy="5048250"/>
            <wp:effectExtent l="0" t="0" r="444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773" cy="50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F2D" w:rsidRDefault="00DD5F2D" w:rsidP="00DD5F2D">
      <w:pPr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公交指引：1.乘坐地铁5号线至</w:t>
      </w:r>
      <w:proofErr w:type="gramStart"/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洪浪北</w:t>
      </w:r>
      <w:proofErr w:type="gramEnd"/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A出口，步行1.2公里；</w:t>
      </w:r>
    </w:p>
    <w:p w:rsidR="00DD5F2D" w:rsidRDefault="00DD5F2D" w:rsidP="00DD5F2D">
      <w:pPr>
        <w:ind w:firstLineChars="500" w:firstLine="1606"/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2.乘坐公交至“宝安党校”公交站（605、615、718、b630、b803、m206、m245路等）</w:t>
      </w:r>
      <w:bookmarkStart w:id="0" w:name="_GoBack"/>
      <w:bookmarkEnd w:id="0"/>
    </w:p>
    <w:p w:rsidR="008B0D09" w:rsidRDefault="00DD5F2D" w:rsidP="00DD5F2D">
      <w:pPr>
        <w:widowControl/>
        <w:jc w:val="center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/>
          <w:b/>
          <w:kern w:val="0"/>
          <w:sz w:val="32"/>
          <w:szCs w:val="32"/>
        </w:rPr>
        <w:br w:type="page"/>
      </w:r>
      <w:r w:rsidR="0094367D" w:rsidRPr="00396BBD">
        <w:rPr>
          <w:rFonts w:asciiTheme="minorEastAsia" w:hAnsiTheme="minorEastAsia" w:cs="Arial" w:hint="eastAsia"/>
          <w:b/>
          <w:kern w:val="0"/>
          <w:sz w:val="44"/>
          <w:szCs w:val="44"/>
        </w:rPr>
        <w:lastRenderedPageBreak/>
        <w:t>西乡中学</w:t>
      </w:r>
      <w:r w:rsidR="0028276E">
        <w:rPr>
          <w:rFonts w:asciiTheme="minorEastAsia" w:hAnsiTheme="minorEastAsia" w:cs="Arial" w:hint="eastAsia"/>
          <w:b/>
          <w:kern w:val="0"/>
          <w:sz w:val="44"/>
          <w:szCs w:val="44"/>
        </w:rPr>
        <w:t>高中部</w:t>
      </w:r>
      <w:r w:rsidR="0094367D" w:rsidRPr="00396BBD">
        <w:rPr>
          <w:rFonts w:asciiTheme="minorEastAsia" w:hAnsiTheme="minorEastAsia" w:cs="Arial" w:hint="eastAsia"/>
          <w:b/>
          <w:kern w:val="0"/>
          <w:sz w:val="44"/>
          <w:szCs w:val="44"/>
        </w:rPr>
        <w:t>交通指引图</w:t>
      </w:r>
      <w:r w:rsidR="0094367D">
        <w:rPr>
          <w:noProof/>
        </w:rPr>
        <w:drawing>
          <wp:inline distT="0" distB="0" distL="0" distR="0">
            <wp:extent cx="7924800" cy="5044722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0047" cy="504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1F" w:rsidRDefault="0094367D" w:rsidP="007D171F">
      <w:pPr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公交指引：</w:t>
      </w:r>
      <w:r w:rsidR="007D171F">
        <w:rPr>
          <w:rFonts w:ascii="仿宋_GB2312" w:eastAsia="仿宋_GB2312" w:hAnsi="Arial" w:cs="Arial" w:hint="eastAsia"/>
          <w:b/>
          <w:kern w:val="0"/>
          <w:sz w:val="32"/>
          <w:szCs w:val="32"/>
        </w:rPr>
        <w:t>1.</w:t>
      </w: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乘坐地铁11号线至碧海湾A出口，步行1.1公里；</w:t>
      </w:r>
    </w:p>
    <w:p w:rsidR="0094367D" w:rsidRDefault="007D171F" w:rsidP="007D171F">
      <w:pPr>
        <w:ind w:firstLineChars="500" w:firstLine="1606"/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2.</w:t>
      </w:r>
      <w:r w:rsidR="0094367D">
        <w:rPr>
          <w:rFonts w:ascii="仿宋_GB2312" w:eastAsia="仿宋_GB2312" w:hAnsi="Arial" w:cs="Arial" w:hint="eastAsia"/>
          <w:b/>
          <w:kern w:val="0"/>
          <w:sz w:val="32"/>
          <w:szCs w:val="32"/>
        </w:rPr>
        <w:t>乘坐公交至附近公交站台（西乡中学、玉湖湾花园、恒生医院总站等公交站）</w:t>
      </w: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再步行。</w:t>
      </w:r>
    </w:p>
    <w:sectPr w:rsidR="0094367D" w:rsidSect="0094367D">
      <w:pgSz w:w="16838" w:h="11906" w:orient="landscape"/>
      <w:pgMar w:top="1230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67D"/>
    <w:rsid w:val="0028276E"/>
    <w:rsid w:val="00396BBD"/>
    <w:rsid w:val="007D171F"/>
    <w:rsid w:val="008B0D09"/>
    <w:rsid w:val="0094367D"/>
    <w:rsid w:val="009801EA"/>
    <w:rsid w:val="00AA233D"/>
    <w:rsid w:val="00CC7116"/>
    <w:rsid w:val="00DD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36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36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36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36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bawsj-cwm</dc:creator>
  <cp:lastModifiedBy>肖远扬</cp:lastModifiedBy>
  <cp:revision>4</cp:revision>
  <dcterms:created xsi:type="dcterms:W3CDTF">2017-07-11T09:36:00Z</dcterms:created>
  <dcterms:modified xsi:type="dcterms:W3CDTF">2017-07-18T06:21:00Z</dcterms:modified>
</cp:coreProperties>
</file>