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E7" w:rsidRDefault="00BC76E7" w:rsidP="00BC76E7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附件1、微信报名指引</w:t>
      </w:r>
    </w:p>
    <w:p w:rsidR="00BC76E7" w:rsidRDefault="00BC76E7" w:rsidP="00BC76E7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1：引描二维码</w:t>
      </w:r>
      <w:r>
        <w:rPr>
          <w:noProof/>
          <w:color w:val="444444"/>
          <w:sz w:val="21"/>
          <w:szCs w:val="21"/>
        </w:rPr>
        <w:drawing>
          <wp:inline distT="0" distB="0" distL="0" distR="0">
            <wp:extent cx="1419225" cy="1419225"/>
            <wp:effectExtent l="0" t="0" r="9525" b="9525"/>
            <wp:docPr id="2" name="图片 2" descr="http://gd.offcn.com/dl/2017/0727/20170727103817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.offcn.com/dl/2017/0727/201707271038174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444444"/>
          <w:sz w:val="21"/>
          <w:szCs w:val="21"/>
        </w:rPr>
        <w:t>或搜索“走近湛钢”，并关注;</w:t>
      </w:r>
    </w:p>
    <w:p w:rsidR="00BC76E7" w:rsidRDefault="00BC76E7" w:rsidP="00BC76E7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2、输入手机号码接收验证码，完成验证;</w:t>
      </w:r>
    </w:p>
    <w:p w:rsidR="00BC76E7" w:rsidRDefault="00BC76E7" w:rsidP="00BC76E7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3、选择“信息资讯”——“人员招聘”，进行报名。</w:t>
      </w:r>
    </w:p>
    <w:p w:rsidR="00BC76E7" w:rsidRDefault="00BC76E7" w:rsidP="00BC76E7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jc w:val="center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drawing>
          <wp:inline distT="0" distB="0" distL="0" distR="0">
            <wp:extent cx="2619375" cy="4314825"/>
            <wp:effectExtent l="0" t="0" r="9525" b="9525"/>
            <wp:docPr id="1" name="图片 1" descr="http://gd.offcn.com/dl/2017/0727/20170727103932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.offcn.com/dl/2017/0727/201707271039322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DA" w:rsidRDefault="009E7BDA">
      <w:bookmarkStart w:id="0" w:name="_GoBack"/>
      <w:bookmarkEnd w:id="0"/>
    </w:p>
    <w:sectPr w:rsidR="009E7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E1"/>
    <w:rsid w:val="009E7BDA"/>
    <w:rsid w:val="00BC76E7"/>
    <w:rsid w:val="00E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C76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76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C76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76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fanzhu</dc:creator>
  <cp:keywords/>
  <dc:description/>
  <cp:lastModifiedBy>fanzhu</cp:lastModifiedBy>
  <cp:revision>2</cp:revision>
  <dcterms:created xsi:type="dcterms:W3CDTF">2017-07-31T02:51:00Z</dcterms:created>
  <dcterms:modified xsi:type="dcterms:W3CDTF">2017-07-31T02:51:00Z</dcterms:modified>
</cp:coreProperties>
</file>