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93" w:type="dxa"/>
        <w:tblLook w:val="04A0"/>
      </w:tblPr>
      <w:tblGrid>
        <w:gridCol w:w="800"/>
        <w:gridCol w:w="1080"/>
        <w:gridCol w:w="940"/>
        <w:gridCol w:w="940"/>
        <w:gridCol w:w="10660"/>
      </w:tblGrid>
      <w:tr w:rsidR="00373AC8" w:rsidRPr="00373AC8" w:rsidTr="00373AC8">
        <w:trPr>
          <w:trHeight w:val="27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C8" w:rsidRPr="00373AC8" w:rsidRDefault="00373AC8" w:rsidP="00183EBB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373AC8">
              <w:rPr>
                <w:rFonts w:ascii="黑体" w:eastAsia="黑体" w:hAnsi="黑体" w:hint="eastAsia"/>
                <w:sz w:val="30"/>
                <w:szCs w:val="30"/>
              </w:rPr>
              <w:t>附件</w:t>
            </w:r>
            <w:r w:rsidR="00183EBB" w:rsidRPr="00183EBB">
              <w:rPr>
                <w:rFonts w:ascii="黑体" w:eastAsia="黑体" w:hAnsi="黑体" w:hint="eastAsia"/>
                <w:sz w:val="30"/>
                <w:szCs w:val="3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C8" w:rsidRPr="00373AC8" w:rsidRDefault="00373AC8" w:rsidP="00373A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C8" w:rsidRPr="00373AC8" w:rsidRDefault="00373AC8" w:rsidP="0037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C8" w:rsidRPr="00373AC8" w:rsidRDefault="00373AC8" w:rsidP="0037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3AC8" w:rsidRPr="00373AC8" w:rsidTr="00373AC8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9F" w:rsidRPr="00373AC8" w:rsidRDefault="00373AC8" w:rsidP="00826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26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6"/>
              </w:rPr>
              <w:t>招聘人数及条件一览表</w:t>
            </w:r>
          </w:p>
        </w:tc>
      </w:tr>
      <w:tr w:rsidR="00373AC8" w:rsidRPr="00373AC8" w:rsidTr="0087679F">
        <w:trPr>
          <w:trHeight w:val="3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科室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人员需求数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岗位条件</w:t>
            </w:r>
          </w:p>
        </w:tc>
      </w:tr>
      <w:tr w:rsidR="00373AC8" w:rsidRPr="00373AC8" w:rsidTr="0087679F">
        <w:trPr>
          <w:trHeight w:val="16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纪工委监察室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内部审计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30" w:rsidRPr="0087679F" w:rsidRDefault="00D00C30" w:rsidP="00D00C3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中共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正式党员。  </w:t>
            </w:r>
          </w:p>
          <w:p w:rsidR="00D00C30" w:rsidRPr="0087679F" w:rsidRDefault="00D00C30" w:rsidP="00D00C3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年龄35周岁以下，会计、审计、经济等相关专业。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D00C30" w:rsidRPr="0087679F" w:rsidRDefault="00373AC8" w:rsidP="00D00C3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普通高等院校全日制本科及以上（学历、学位证齐全）。</w:t>
            </w:r>
          </w:p>
          <w:p w:rsidR="00D00C30" w:rsidRPr="0087679F" w:rsidRDefault="00373AC8" w:rsidP="00D00C3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具有较强的统筹协调能力，语言表达能力和文字功底；能独立带领团队组织开展审计工作。</w:t>
            </w:r>
          </w:p>
          <w:p w:rsidR="00373AC8" w:rsidRPr="0087679F" w:rsidRDefault="00373AC8" w:rsidP="00D00C3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具有1年以上政府审计机关经济责任审计、财政预算执行情况、财政决算等相关审计工作经验的优先。</w:t>
            </w:r>
          </w:p>
        </w:tc>
      </w:tr>
      <w:tr w:rsidR="00373AC8" w:rsidRPr="00373AC8" w:rsidTr="00373AC8">
        <w:trPr>
          <w:trHeight w:val="160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综合科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法制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30" w:rsidRPr="0087679F" w:rsidRDefault="00D00C30" w:rsidP="00D00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1、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中共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正式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党员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br/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2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、年龄在35周岁以下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br/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3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、普通高等院校全日制大学本科及以上学历，法学专业优先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br/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4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、有责任感、肯吃苦，服从组织安排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373AC8" w:rsidRPr="0087679F" w:rsidRDefault="00D00C30" w:rsidP="00D00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5、热爱基层工作，具有良好的文字写作和口头表达能力，具有一定的组织协调能力和相关业务知识，熟练使用各类办公软件。</w:t>
            </w:r>
          </w:p>
        </w:tc>
      </w:tr>
      <w:tr w:rsidR="00373AC8" w:rsidRPr="00373AC8" w:rsidTr="00373AC8">
        <w:trPr>
          <w:trHeight w:val="14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党建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30" w:rsidRPr="0087679F" w:rsidRDefault="00D00C30" w:rsidP="00D00C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1、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 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中共正式党员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                                                                       </w:t>
            </w:r>
          </w:p>
          <w:p w:rsidR="00373AC8" w:rsidRPr="0087679F" w:rsidRDefault="00373AC8" w:rsidP="00DD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2、</w:t>
            </w:r>
            <w:r w:rsidR="00D00C30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35</w:t>
            </w:r>
            <w:r w:rsidR="00D00C30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周岁以下，有基层工作经验优先。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D00C30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            3、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大专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及以上学历。                                                                                                                                                                                                </w:t>
            </w:r>
            <w:r w:rsidR="00D00C30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4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、具有较强的统筹协调能力，语言表达能力和文字功底。</w:t>
            </w:r>
          </w:p>
        </w:tc>
      </w:tr>
      <w:tr w:rsidR="00373AC8" w:rsidRPr="00373AC8" w:rsidTr="00373AC8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综治科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DD4B36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社区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人口协管员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30" w:rsidRPr="0087679F" w:rsidRDefault="00D00C30" w:rsidP="00D00C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年龄在35周岁以下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DD4B36" w:rsidRPr="0087679F" w:rsidRDefault="00373AC8" w:rsidP="00D00C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大专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及以上学历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373AC8" w:rsidRPr="0087679F" w:rsidRDefault="00373AC8" w:rsidP="00D00C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要求甘于奉献、亲和力强、能熟练操作电脑、具有协调沟通能力及综合事务处理能力。</w:t>
            </w:r>
          </w:p>
        </w:tc>
      </w:tr>
      <w:tr w:rsidR="00373AC8" w:rsidRPr="00373AC8" w:rsidTr="00373AC8">
        <w:trPr>
          <w:trHeight w:val="108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社会事务科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卫生监督员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年龄在30周岁以下（男性优先）。</w:t>
            </w:r>
          </w:p>
          <w:p w:rsidR="00DD4B36" w:rsidRPr="0087679F" w:rsidRDefault="00373AC8" w:rsidP="00DD4B36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普通高等院校全日制大学本科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及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以上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学历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，卫生监督或相关医疗卫生专业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373AC8" w:rsidRPr="0087679F" w:rsidRDefault="00373AC8" w:rsidP="00DD4B36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具备一定的法律基础知识，有较强的组织协调、言语和文字表达能力，能够熟练掌握和运用办公自动化软件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热爱卫生服务工作，有强烈的责任心、积极主动地态度，良好的团队合作意识和创新精神。有相关工作经验优先。</w:t>
            </w:r>
          </w:p>
        </w:tc>
      </w:tr>
      <w:tr w:rsidR="00373AC8" w:rsidRPr="00373AC8" w:rsidTr="00373AC8">
        <w:trPr>
          <w:trHeight w:val="108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DD4B36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社区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民政协管员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6" w:rsidRPr="0087679F" w:rsidRDefault="00373AC8" w:rsidP="00DD4B36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年龄在35周岁以下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DD4B36" w:rsidRPr="0087679F" w:rsidRDefault="00373AC8" w:rsidP="00DD4B36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大专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及以上学历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373AC8" w:rsidRPr="0087679F" w:rsidRDefault="00373AC8" w:rsidP="00DD4B36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具备一定的文字写作功底、公文处理和电脑实际操作能力，熟练使用电脑及办公软件；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热爱社区工作，乐于奉献，爱岗敬业，责任心强，吃苦耐劳，具有较强的组织协调、团队合作、执行能力及亲和力;     </w:t>
            </w:r>
          </w:p>
        </w:tc>
      </w:tr>
      <w:tr w:rsidR="00373AC8" w:rsidRPr="00373AC8" w:rsidTr="00373AC8">
        <w:trPr>
          <w:trHeight w:val="10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社区综合服务站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年龄在35周岁以下。</w:t>
            </w:r>
          </w:p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普通高等院校全日制大专及以上学历。</w:t>
            </w:r>
          </w:p>
          <w:p w:rsidR="00373AC8" w:rsidRPr="0087679F" w:rsidRDefault="00DD4B36" w:rsidP="00DD4B36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 xml:space="preserve">具备一定的文字写作功底、公文处理和电脑实际操作能力，熟练使用电脑及办公软件；热爱社区工作，乐于奉献，爱岗敬业，责任心强，吃苦耐劳，具有较强的组织协调、团队合作、执行能力及亲和力;     </w:t>
            </w:r>
          </w:p>
        </w:tc>
      </w:tr>
      <w:tr w:rsidR="00373AC8" w:rsidRPr="00373AC8" w:rsidTr="00373AC8">
        <w:trPr>
          <w:trHeight w:val="7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综合文体中心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群众文化</w:t>
            </w:r>
          </w:p>
        </w:tc>
        <w:tc>
          <w:tcPr>
            <w:tcW w:w="10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在30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周</w:t>
            </w:r>
            <w:r w:rsidR="00373AC8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岁以下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DD4B36" w:rsidRPr="0087679F" w:rsidRDefault="00373AC8" w:rsidP="00DD4B3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普通高等院校全日制大专以上学历，具有文化艺术、体育专业者优先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。</w:t>
            </w:r>
          </w:p>
          <w:p w:rsidR="00DD4B36" w:rsidRPr="0087679F" w:rsidRDefault="00373AC8" w:rsidP="00DD4B3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具有较强的文字写作能力和较好的语言表达能力，勤奋踏实，活动组织能力和协调能力较强；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熟悉电脑操作技术，特别应熟练地打字，能熟练地运用Word文档和Excel表格，能熟练地操作PPT和PS等图文软件。</w:t>
            </w:r>
          </w:p>
          <w:p w:rsidR="00373AC8" w:rsidRPr="0087679F" w:rsidRDefault="00373AC8" w:rsidP="00DD4B3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为更好地加强对文化市场的管理，群众文化岗位应聘人员必须是男性，且身体健康，身高1.70米以上；</w:t>
            </w:r>
          </w:p>
        </w:tc>
      </w:tr>
      <w:tr w:rsidR="00373AC8" w:rsidRPr="00373AC8" w:rsidTr="00373AC8">
        <w:trPr>
          <w:trHeight w:val="9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群众体育</w:t>
            </w:r>
          </w:p>
        </w:tc>
        <w:tc>
          <w:tcPr>
            <w:tcW w:w="10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</w:p>
        </w:tc>
      </w:tr>
      <w:tr w:rsidR="00373AC8" w:rsidRPr="00373AC8" w:rsidTr="00373AC8">
        <w:trPr>
          <w:trHeight w:val="14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就业和社会保障服务中心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双创中心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年龄在35周岁以下。</w:t>
            </w:r>
          </w:p>
          <w:p w:rsidR="00DD4B36" w:rsidRPr="0087679F" w:rsidRDefault="00DD4B36" w:rsidP="00DD4B36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普通高等院校全日制本科及以上学历。</w:t>
            </w:r>
          </w:p>
          <w:p w:rsidR="00373AC8" w:rsidRPr="0087679F" w:rsidRDefault="00373AC8" w:rsidP="00DD4B36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热爱基层工作，具有亲和力、良好的文字写作和口头表达能力，具有一定的活动策划、组织协调能力和综合文案写作能力，熟练使用各类办公软件；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有责任感、肯吃苦，服从组织安排。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其中双创专干2人需熟悉双创相关政策与法规，有孵化器等相关工作经验优先。</w:t>
            </w:r>
          </w:p>
        </w:tc>
      </w:tr>
      <w:tr w:rsidR="00373AC8" w:rsidRPr="00373AC8" w:rsidTr="00373AC8">
        <w:trPr>
          <w:trHeight w:val="14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C8" w:rsidRPr="0087679F" w:rsidRDefault="00373AC8" w:rsidP="00373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373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社区劳动保障协管员岗位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8" w:rsidRPr="0087679F" w:rsidRDefault="00373AC8" w:rsidP="00DD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6"/>
              </w:rPr>
            </w:pP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1、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年龄在35周岁以下。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br/>
              <w:t>2、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普通高等院校全日制大专及以上学历，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br/>
              <w:t>3、</w:t>
            </w:r>
            <w:r w:rsidR="00DD4B36"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热爱基层工作，具有亲和力、良好的文字写作和口头表达能力，具有一定的活动策划、组织协调能力和相关业务知识，熟练使用各类办公软件；有责任感、肯吃苦，服从组织安排。</w:t>
            </w:r>
            <w:r w:rsidRPr="0087679F">
              <w:rPr>
                <w:rFonts w:ascii="宋体" w:eastAsia="宋体" w:hAnsi="宋体" w:cs="宋体" w:hint="eastAsia"/>
                <w:kern w:val="0"/>
                <w:sz w:val="24"/>
                <w:szCs w:val="16"/>
              </w:rPr>
              <w:t>、</w:t>
            </w:r>
          </w:p>
        </w:tc>
      </w:tr>
    </w:tbl>
    <w:p w:rsidR="00FC6B9D" w:rsidRPr="00747A62" w:rsidRDefault="00FC6B9D" w:rsidP="0087679F">
      <w:pPr>
        <w:ind w:leftChars="-337" w:left="-708" w:rightChars="-297" w:right="-624"/>
        <w:jc w:val="center"/>
        <w:rPr>
          <w:rFonts w:ascii="仿宋" w:eastAsia="仿宋" w:hAnsi="仿宋"/>
          <w:sz w:val="30"/>
          <w:szCs w:val="30"/>
        </w:rPr>
      </w:pPr>
    </w:p>
    <w:sectPr w:rsidR="00FC6B9D" w:rsidRPr="00747A62" w:rsidSect="0087679F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C9" w:rsidRDefault="00B672C9" w:rsidP="00C552D4">
      <w:r>
        <w:separator/>
      </w:r>
    </w:p>
  </w:endnote>
  <w:endnote w:type="continuationSeparator" w:id="1">
    <w:p w:rsidR="00B672C9" w:rsidRDefault="00B672C9" w:rsidP="00C5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C9" w:rsidRDefault="00B672C9" w:rsidP="00C552D4">
      <w:r>
        <w:separator/>
      </w:r>
    </w:p>
  </w:footnote>
  <w:footnote w:type="continuationSeparator" w:id="1">
    <w:p w:rsidR="00B672C9" w:rsidRDefault="00B672C9" w:rsidP="00C5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67D"/>
    <w:multiLevelType w:val="hybridMultilevel"/>
    <w:tmpl w:val="4BD6CEC8"/>
    <w:lvl w:ilvl="0" w:tplc="AFB2D1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5553E1"/>
    <w:multiLevelType w:val="hybridMultilevel"/>
    <w:tmpl w:val="5044BB34"/>
    <w:lvl w:ilvl="0" w:tplc="E4E4AD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DF0FCC"/>
    <w:multiLevelType w:val="hybridMultilevel"/>
    <w:tmpl w:val="FB46694C"/>
    <w:lvl w:ilvl="0" w:tplc="67E88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11D19"/>
    <w:multiLevelType w:val="hybridMultilevel"/>
    <w:tmpl w:val="7E365282"/>
    <w:lvl w:ilvl="0" w:tplc="AE1AC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BD5190"/>
    <w:multiLevelType w:val="hybridMultilevel"/>
    <w:tmpl w:val="6518C0C6"/>
    <w:lvl w:ilvl="0" w:tplc="D36674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A45775"/>
    <w:multiLevelType w:val="hybridMultilevel"/>
    <w:tmpl w:val="3C60A55E"/>
    <w:lvl w:ilvl="0" w:tplc="EACE6C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0F4FEE"/>
    <w:multiLevelType w:val="hybridMultilevel"/>
    <w:tmpl w:val="785E51C4"/>
    <w:lvl w:ilvl="0" w:tplc="566614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73D"/>
    <w:rsid w:val="00017735"/>
    <w:rsid w:val="0002571E"/>
    <w:rsid w:val="000B72DE"/>
    <w:rsid w:val="00144CB3"/>
    <w:rsid w:val="00183EBB"/>
    <w:rsid w:val="00193D45"/>
    <w:rsid w:val="00196CA4"/>
    <w:rsid w:val="001C3FBF"/>
    <w:rsid w:val="00215D7D"/>
    <w:rsid w:val="002828D0"/>
    <w:rsid w:val="002E12AD"/>
    <w:rsid w:val="003502F9"/>
    <w:rsid w:val="00373AC8"/>
    <w:rsid w:val="003A190E"/>
    <w:rsid w:val="00447E56"/>
    <w:rsid w:val="004628E6"/>
    <w:rsid w:val="00484A24"/>
    <w:rsid w:val="00495C07"/>
    <w:rsid w:val="00500417"/>
    <w:rsid w:val="005423FA"/>
    <w:rsid w:val="00554C39"/>
    <w:rsid w:val="0058336C"/>
    <w:rsid w:val="005F0286"/>
    <w:rsid w:val="005F27D5"/>
    <w:rsid w:val="00607C0A"/>
    <w:rsid w:val="0061499E"/>
    <w:rsid w:val="00747A62"/>
    <w:rsid w:val="00826BC7"/>
    <w:rsid w:val="008442CC"/>
    <w:rsid w:val="00874084"/>
    <w:rsid w:val="0087679F"/>
    <w:rsid w:val="008A120C"/>
    <w:rsid w:val="009139C3"/>
    <w:rsid w:val="009F2816"/>
    <w:rsid w:val="00A07CCE"/>
    <w:rsid w:val="00AB22AC"/>
    <w:rsid w:val="00B457A0"/>
    <w:rsid w:val="00B4629F"/>
    <w:rsid w:val="00B672C9"/>
    <w:rsid w:val="00BF0EC9"/>
    <w:rsid w:val="00C2593F"/>
    <w:rsid w:val="00C552D4"/>
    <w:rsid w:val="00C96C98"/>
    <w:rsid w:val="00CB2019"/>
    <w:rsid w:val="00CE073D"/>
    <w:rsid w:val="00D00C30"/>
    <w:rsid w:val="00D344EB"/>
    <w:rsid w:val="00D7366D"/>
    <w:rsid w:val="00DD4B36"/>
    <w:rsid w:val="00E00A20"/>
    <w:rsid w:val="00E54324"/>
    <w:rsid w:val="00EC4BD5"/>
    <w:rsid w:val="00ED2458"/>
    <w:rsid w:val="00F13C0E"/>
    <w:rsid w:val="00FC6B9D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073D"/>
    <w:rPr>
      <w:b/>
      <w:bCs/>
    </w:rPr>
  </w:style>
  <w:style w:type="paragraph" w:customStyle="1" w:styleId="p4">
    <w:name w:val="p4"/>
    <w:basedOn w:val="a"/>
    <w:rsid w:val="00CE0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CE0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5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2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2D4"/>
    <w:rPr>
      <w:sz w:val="18"/>
      <w:szCs w:val="18"/>
    </w:rPr>
  </w:style>
  <w:style w:type="paragraph" w:styleId="a7">
    <w:name w:val="List Paragraph"/>
    <w:basedOn w:val="a"/>
    <w:uiPriority w:val="34"/>
    <w:qFormat/>
    <w:rsid w:val="00D00C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5094-C69E-4C25-BF7C-9087CCDC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梅杰</cp:lastModifiedBy>
  <cp:revision>2</cp:revision>
  <cp:lastPrinted>2017-07-27T06:15:00Z</cp:lastPrinted>
  <dcterms:created xsi:type="dcterms:W3CDTF">2017-07-27T09:46:00Z</dcterms:created>
  <dcterms:modified xsi:type="dcterms:W3CDTF">2017-07-27T09:46:00Z</dcterms:modified>
</cp:coreProperties>
</file>