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bCs/>
          <w:spacing w:val="-1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10"/>
          <w:kern w:val="0"/>
          <w:sz w:val="32"/>
          <w:szCs w:val="32"/>
        </w:rPr>
        <w:t>河池市2017年事业单位公开招聘急需紧缺人才报名登记表(样表)</w:t>
      </w:r>
    </w:p>
    <w:bookmarkEnd w:id="0"/>
    <w:p>
      <w:pPr>
        <w:spacing w:line="460" w:lineRule="exact"/>
        <w:ind w:firstLine="5720" w:firstLineChars="26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cs="宋体"/>
          <w:kern w:val="0"/>
          <w:sz w:val="22"/>
          <w:szCs w:val="22"/>
        </w:rPr>
        <w:t>填表日期：      年   月   日</w:t>
      </w:r>
    </w:p>
    <w:tbl>
      <w:tblPr>
        <w:tblStyle w:val="3"/>
        <w:tblW w:w="1024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365"/>
        <w:gridCol w:w="1365"/>
        <w:gridCol w:w="1365"/>
        <w:gridCol w:w="1715"/>
        <w:gridCol w:w="1330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籍  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健康状况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 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  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  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职位序号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  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报考单位及职位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家庭地址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手机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所学专业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个人简历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庭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主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要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成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关系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年龄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报考人承诺签字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本人承诺以上所填信息真实有效。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承诺人(本人手写签名)：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用人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单位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初审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意见</w:t>
            </w:r>
          </w:p>
        </w:tc>
        <w:tc>
          <w:tcPr>
            <w:tcW w:w="9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主管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部门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审查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意见</w:t>
            </w:r>
          </w:p>
        </w:tc>
        <w:tc>
          <w:tcPr>
            <w:tcW w:w="9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县（市、区）人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社部门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意见</w:t>
            </w:r>
          </w:p>
        </w:tc>
        <w:tc>
          <w:tcPr>
            <w:tcW w:w="9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9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4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00" w:firstLineChars="15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说明：1.本表填报一式三份，用人单位、县（市、区）人社部门或市直主管部门、市人社局各留一份；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2.本表仅限于事业单位招聘填报。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7409C"/>
    <w:rsid w:val="1B1740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2017-03-15T03:22:00Z</dcterms:created>
  <dc:creator>Administrator</dc:creator>
  <cp:lastModifiedBy>Administrator</cp:lastModifiedBy>
  <dcterms:modified xsi:type="dcterms:W3CDTF">2017-03-15T03:22:52Z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