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600"/>
        <w:jc w:val="center"/>
      </w:pPr>
      <w:bookmarkStart w:id="0" w:name="_GoBack"/>
      <w:r>
        <w:rPr>
          <w:rFonts w:ascii="仿宋" w:hAnsi="仿宋" w:eastAsia="仿宋" w:cs="仿宋"/>
          <w:kern w:val="0"/>
          <w:sz w:val="30"/>
          <w:szCs w:val="30"/>
          <w:lang w:val="en-US" w:eastAsia="zh-CN" w:bidi="ar"/>
        </w:rPr>
        <w:t>2016</w:t>
      </w:r>
      <w:r>
        <w:rPr>
          <w:rFonts w:hint="eastAsia" w:ascii="仿宋" w:hAnsi="仿宋" w:eastAsia="仿宋" w:cs="仿宋"/>
          <w:kern w:val="0"/>
          <w:sz w:val="30"/>
          <w:szCs w:val="30"/>
          <w:lang w:val="en-US" w:eastAsia="zh-CN" w:bidi="ar"/>
        </w:rPr>
        <w:t>年宣州区事业单位公开招聘专业考试科目</w:t>
      </w:r>
      <w:bookmarkEnd w:id="0"/>
      <w:r>
        <w:rPr>
          <w:rFonts w:hint="eastAsia" w:ascii="仿宋" w:hAnsi="仿宋" w:eastAsia="仿宋" w:cs="仿宋"/>
          <w:kern w:val="0"/>
          <w:sz w:val="30"/>
          <w:szCs w:val="30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600" w:firstLineChars="200"/>
        <w:jc w:val="left"/>
      </w:pPr>
      <w:r>
        <w:rPr>
          <w:rFonts w:hint="eastAsia" w:ascii="仿宋" w:hAnsi="仿宋" w:eastAsia="仿宋" w:cs="仿宋"/>
          <w:kern w:val="0"/>
          <w:sz w:val="30"/>
          <w:szCs w:val="30"/>
          <w:lang w:val="en-US" w:eastAsia="zh-CN" w:bidi="ar"/>
        </w:rPr>
        <w:t>1.文秘类（包含汉语言文学、汉语言、应用语言学、秘书学四个专业）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600" w:firstLineChars="200"/>
        <w:jc w:val="left"/>
      </w:pPr>
      <w:r>
        <w:rPr>
          <w:rFonts w:hint="eastAsia" w:ascii="仿宋" w:hAnsi="仿宋" w:eastAsia="仿宋" w:cs="仿宋"/>
          <w:kern w:val="0"/>
          <w:sz w:val="30"/>
          <w:szCs w:val="30"/>
          <w:lang w:val="en-US" w:eastAsia="zh-CN" w:bidi="ar"/>
        </w:rPr>
        <w:t>2.财会类(包含会计学、财务管理、审计学三个专业)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600" w:firstLineChars="200"/>
        <w:jc w:val="left"/>
      </w:pPr>
      <w:r>
        <w:rPr>
          <w:rFonts w:hint="eastAsia" w:ascii="仿宋" w:hAnsi="仿宋" w:eastAsia="仿宋" w:cs="仿宋"/>
          <w:kern w:val="0"/>
          <w:sz w:val="30"/>
          <w:szCs w:val="30"/>
          <w:lang w:val="en-US" w:eastAsia="zh-CN" w:bidi="ar"/>
        </w:rPr>
        <w:t>3.计算机类（包含计算机科学与技术、软件工程、网络工程三个专业）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600" w:firstLineChars="200"/>
        <w:jc w:val="left"/>
      </w:pPr>
      <w:r>
        <w:rPr>
          <w:rFonts w:hint="eastAsia" w:ascii="仿宋" w:hAnsi="仿宋" w:eastAsia="仿宋" w:cs="仿宋"/>
          <w:kern w:val="0"/>
          <w:sz w:val="30"/>
          <w:szCs w:val="30"/>
          <w:lang w:val="en-US" w:eastAsia="zh-CN" w:bidi="ar"/>
        </w:rPr>
        <w:t>4.电子信息类（包含电子信息工程、电子科学与技术、通信工程、信息工程四个专业）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600" w:firstLineChars="200"/>
        <w:jc w:val="left"/>
      </w:pPr>
      <w:r>
        <w:rPr>
          <w:rFonts w:hint="eastAsia" w:ascii="仿宋" w:hAnsi="仿宋" w:eastAsia="仿宋" w:cs="仿宋"/>
          <w:kern w:val="0"/>
          <w:sz w:val="30"/>
          <w:szCs w:val="30"/>
          <w:lang w:val="en-US" w:eastAsia="zh-CN" w:bidi="ar"/>
        </w:rPr>
        <w:t>5.机械类（包含机械工程、机械设计与自动化、机械电子工程三个专业）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600" w:firstLineChars="200"/>
        <w:jc w:val="left"/>
      </w:pPr>
      <w:r>
        <w:rPr>
          <w:rFonts w:hint="eastAsia" w:ascii="仿宋" w:hAnsi="仿宋" w:eastAsia="仿宋" w:cs="仿宋"/>
          <w:kern w:val="0"/>
          <w:sz w:val="30"/>
          <w:szCs w:val="30"/>
          <w:lang w:val="en-US" w:eastAsia="zh-CN" w:bidi="ar"/>
        </w:rPr>
        <w:t>6.土木类（包含土木工程、给排水科学与工程、建筑环境与能源应用工程三个专业）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600" w:firstLineChars="200"/>
        <w:jc w:val="left"/>
      </w:pPr>
      <w:r>
        <w:rPr>
          <w:rFonts w:hint="eastAsia" w:ascii="仿宋" w:hAnsi="仿宋" w:eastAsia="仿宋" w:cs="仿宋"/>
          <w:kern w:val="0"/>
          <w:sz w:val="30"/>
          <w:szCs w:val="30"/>
          <w:lang w:val="en-US" w:eastAsia="zh-CN" w:bidi="ar"/>
        </w:rPr>
        <w:t>7.建筑类（包含建筑学、城乡规划两个专业）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600" w:firstLineChars="200"/>
        <w:jc w:val="left"/>
      </w:pPr>
      <w:r>
        <w:rPr>
          <w:rFonts w:hint="eastAsia" w:ascii="仿宋" w:hAnsi="仿宋" w:eastAsia="仿宋" w:cs="仿宋"/>
          <w:kern w:val="0"/>
          <w:sz w:val="30"/>
          <w:szCs w:val="30"/>
          <w:lang w:val="en-US" w:eastAsia="zh-CN" w:bidi="ar"/>
        </w:rPr>
        <w:t>8.地质类（包含地质工程、勘查技术与工程、资源勘查工程三个专业）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600" w:firstLineChars="200"/>
        <w:jc w:val="left"/>
      </w:pPr>
      <w:r>
        <w:rPr>
          <w:rFonts w:hint="eastAsia" w:ascii="仿宋" w:hAnsi="仿宋" w:eastAsia="仿宋" w:cs="仿宋"/>
          <w:kern w:val="0"/>
          <w:sz w:val="30"/>
          <w:szCs w:val="30"/>
          <w:lang w:val="en-US" w:eastAsia="zh-CN" w:bidi="ar"/>
        </w:rPr>
        <w:t>9.水利类（包含水利水电工程、水文与水资源工程两个专业）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600" w:firstLineChars="200"/>
        <w:jc w:val="left"/>
      </w:pPr>
      <w:r>
        <w:rPr>
          <w:rFonts w:hint="eastAsia" w:ascii="仿宋" w:hAnsi="仿宋" w:eastAsia="仿宋" w:cs="仿宋"/>
          <w:kern w:val="0"/>
          <w:sz w:val="30"/>
          <w:szCs w:val="30"/>
          <w:lang w:val="en-US" w:eastAsia="zh-CN" w:bidi="ar"/>
        </w:rPr>
        <w:t>10.临床医学类（包含临床医学一个专业）</w:t>
      </w:r>
    </w:p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600" w:firstLineChars="200"/>
        <w:jc w:val="left"/>
      </w:pPr>
      <w:r>
        <w:rPr>
          <w:rFonts w:hint="eastAsia" w:ascii="仿宋" w:hAnsi="仿宋" w:eastAsia="仿宋" w:cs="仿宋"/>
          <w:kern w:val="0"/>
          <w:sz w:val="30"/>
          <w:szCs w:val="30"/>
          <w:lang w:val="en-US" w:eastAsia="zh-CN" w:bidi="ar"/>
        </w:rPr>
        <w:t>注：“专业”依据教育部2012年公布的《普通高等学校本科专业目录》等专业（学科）指导目录设置，“包含”仅指如下专业。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583E4A"/>
    <w:rsid w:val="64583E4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FollowedHyperlink"/>
    <w:basedOn w:val="2"/>
    <w:uiPriority w:val="0"/>
    <w:rPr>
      <w:color w:val="333333"/>
      <w:u w:val="none"/>
    </w:rPr>
  </w:style>
  <w:style w:type="character" w:styleId="4">
    <w:name w:val="Hyperlink"/>
    <w:basedOn w:val="2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2016-04-14T06:47:00Z</dcterms:created>
  <dc:creator>Administrator</dc:creator>
  <cp:lastModifiedBy>Administrator</cp:lastModifiedBy>
  <dcterms:modified xsi:type="dcterms:W3CDTF">2016-04-14T06:47:50Z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