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F0" w:rsidRDefault="00F94BF0" w:rsidP="00F94BF0">
      <w:pPr>
        <w:spacing w:line="500" w:lineRule="exact"/>
        <w:rPr>
          <w:rFonts w:ascii="宋体" w:hAnsi="宋体" w:cs="黑体"/>
          <w:sz w:val="32"/>
          <w:szCs w:val="32"/>
        </w:rPr>
      </w:pPr>
      <w:r>
        <w:rPr>
          <w:rFonts w:ascii="宋体" w:hAnsi="宋体" w:cs="黑体" w:hint="eastAsia"/>
          <w:sz w:val="32"/>
          <w:szCs w:val="32"/>
        </w:rPr>
        <w:t>附表1</w:t>
      </w:r>
    </w:p>
    <w:p w:rsidR="00F94BF0" w:rsidRDefault="00F94BF0" w:rsidP="00F94BF0">
      <w:pPr>
        <w:spacing w:line="500" w:lineRule="exact"/>
        <w:jc w:val="center"/>
        <w:rPr>
          <w:rFonts w:ascii="宋体" w:hAnsi="宋体" w:cs="方正小标宋简体" w:hint="eastAsia"/>
          <w:bCs/>
          <w:kern w:val="0"/>
          <w:sz w:val="36"/>
          <w:szCs w:val="36"/>
        </w:rPr>
      </w:pPr>
      <w:r>
        <w:rPr>
          <w:rFonts w:ascii="宋体" w:hAnsi="宋体" w:cs="方正小标宋简体" w:hint="eastAsia"/>
          <w:bCs/>
          <w:kern w:val="0"/>
          <w:sz w:val="36"/>
          <w:szCs w:val="36"/>
        </w:rPr>
        <w:t>贵州省2016年农村义务教育阶段学校教师特设岗位计划学科教师指标分配表</w:t>
      </w:r>
    </w:p>
    <w:p w:rsidR="00F94BF0" w:rsidRDefault="00F94BF0" w:rsidP="00F94BF0">
      <w:pPr>
        <w:spacing w:line="500" w:lineRule="exact"/>
        <w:jc w:val="center"/>
        <w:rPr>
          <w:rFonts w:ascii="宋体" w:hAnsi="宋体" w:cs="方正小标宋简体" w:hint="eastAsia"/>
          <w:bCs/>
          <w:kern w:val="0"/>
          <w:sz w:val="36"/>
          <w:szCs w:val="36"/>
        </w:rPr>
      </w:pPr>
      <w:r>
        <w:rPr>
          <w:rFonts w:ascii="宋体" w:hAnsi="宋体" w:cs="方正小标宋简体" w:hint="eastAsia"/>
          <w:bCs/>
          <w:kern w:val="0"/>
          <w:sz w:val="36"/>
          <w:szCs w:val="36"/>
        </w:rPr>
        <w:t>（息烽县）</w:t>
      </w:r>
    </w:p>
    <w:tbl>
      <w:tblPr>
        <w:tblW w:w="0" w:type="auto"/>
        <w:tblLayout w:type="fixed"/>
        <w:tblLook w:val="04A0"/>
      </w:tblPr>
      <w:tblGrid>
        <w:gridCol w:w="787"/>
        <w:gridCol w:w="667"/>
        <w:gridCol w:w="656"/>
        <w:gridCol w:w="787"/>
        <w:gridCol w:w="775"/>
        <w:gridCol w:w="675"/>
        <w:gridCol w:w="527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</w:tblGrid>
      <w:tr w:rsidR="00F94BF0" w:rsidTr="00F94BF0">
        <w:trPr>
          <w:trHeight w:val="494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县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（区、市）</w:t>
            </w:r>
          </w:p>
        </w:tc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特岗计划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类别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学段</w:t>
            </w:r>
          </w:p>
        </w:tc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指标数</w:t>
            </w:r>
          </w:p>
        </w:tc>
        <w:tc>
          <w:tcPr>
            <w:tcW w:w="1120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学科（专业）指标数（人）</w:t>
            </w:r>
          </w:p>
        </w:tc>
      </w:tr>
      <w:tr w:rsidR="00F94BF0" w:rsidTr="00F94BF0">
        <w:trPr>
          <w:trHeight w:val="878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F0" w:rsidRDefault="00F94BF0"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F0" w:rsidRDefault="00F94BF0"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F0" w:rsidRDefault="00F94BF0"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F0" w:rsidRDefault="00F94BF0"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语文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数学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英语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物理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化学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生物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地理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历史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政治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音乐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美术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信息技术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科学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心理健康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其他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硕师计划</w:t>
            </w:r>
          </w:p>
        </w:tc>
      </w:tr>
      <w:tr w:rsidR="00F94BF0" w:rsidTr="00F94BF0">
        <w:trPr>
          <w:trHeight w:val="435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息烽县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国家级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30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F94BF0" w:rsidTr="00F94BF0">
        <w:trPr>
          <w:trHeight w:val="455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息烽县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国家级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初中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F94BF0" w:rsidTr="00F94BF0">
        <w:trPr>
          <w:trHeight w:val="2102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</w:p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</w:pPr>
          </w:p>
          <w:p w:rsidR="00F94BF0" w:rsidRDefault="00F94BF0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</w:pPr>
          </w:p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专业</w:t>
            </w:r>
          </w:p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要求</w:t>
            </w:r>
          </w:p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</w:pPr>
          </w:p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spacing w:line="240" w:lineRule="exact"/>
              <w:rPr>
                <w:szCs w:val="21"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语文及相关专业</w:t>
            </w:r>
          </w:p>
          <w:p w:rsidR="00F94BF0" w:rsidRDefault="00F94BF0">
            <w:pPr>
              <w:jc w:val="center"/>
              <w:rPr>
                <w:rFonts w:ascii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spacing w:line="40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hint="eastAsia"/>
                <w:bCs/>
                <w:szCs w:val="21"/>
              </w:rPr>
              <w:t>数学及相关专业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jc w:val="center"/>
              <w:rPr>
                <w:rFonts w:ascii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英语及相关专业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  <w:lang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物理及相关专业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  <w:lang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化学及相关专业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  <w:lang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地理及相关专业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  <w:lang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1"/>
                <w:lang/>
              </w:rPr>
              <w:t>政治及相关专业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jc w:val="center"/>
              <w:rPr>
                <w:rFonts w:ascii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音乐及相关专业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jc w:val="center"/>
              <w:rPr>
                <w:rFonts w:ascii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体育及相关专业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spacing w:line="240" w:lineRule="exact"/>
              <w:rPr>
                <w:rFonts w:ascii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1"/>
              </w:rPr>
              <w:tab/>
              <w:t xml:space="preserve">    </w:t>
            </w: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美术及相关专业</w:t>
            </w:r>
          </w:p>
          <w:p w:rsidR="00F94BF0" w:rsidRDefault="00F94BF0">
            <w:pPr>
              <w:spacing w:line="240" w:lineRule="exact"/>
              <w:rPr>
                <w:rFonts w:ascii="Arial Unicode MS" w:eastAsia="Arial Unicode MS" w:hAnsi="Arial Unicode MS" w:cs="Arial Unicode MS" w:hint="eastAsia"/>
                <w:color w:val="000000"/>
                <w:szCs w:val="21"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ab/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szCs w:val="21"/>
              </w:rPr>
              <w:t xml:space="preserve">  </w:t>
            </w:r>
          </w:p>
          <w:p w:rsidR="00F94BF0" w:rsidRDefault="00F94BF0">
            <w:pPr>
              <w:jc w:val="center"/>
              <w:rPr>
                <w:rFonts w:ascii="Arial Unicode MS" w:eastAsia="Arial Unicode MS" w:hAnsi="Arial Unicode MS" w:cs="Arial Unicode MS" w:hint="eastAsia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1"/>
              </w:rPr>
              <w:tab/>
              <w:t xml:space="preserve">    </w:t>
            </w:r>
          </w:p>
          <w:p w:rsidR="00F94BF0" w:rsidRDefault="00F94B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1"/>
              </w:rPr>
              <w:tab/>
              <w:t xml:space="preserve">   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center"/>
              <w:rPr>
                <w:rFonts w:ascii="Arial Unicode MS" w:hAnsi="Arial Unicode MS" w:cs="Arial Unicode MS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jc w:val="center"/>
              <w:rPr>
                <w:rFonts w:ascii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科学教育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BF0" w:rsidRDefault="00F94BF0">
            <w:pPr>
              <w:jc w:val="center"/>
              <w:rPr>
                <w:rFonts w:ascii="Arial Unicode MS" w:hAnsi="Arial Unicode MS" w:cs="Arial Unicode MS"/>
                <w:color w:val="000000"/>
                <w:szCs w:val="21"/>
              </w:rPr>
            </w:pPr>
            <w:r>
              <w:rPr>
                <w:rFonts w:ascii="Arial Unicode MS" w:hAnsi="Arial Unicode MS" w:cs="Arial Unicode MS" w:hint="eastAsia"/>
                <w:color w:val="000000"/>
                <w:szCs w:val="21"/>
              </w:rPr>
              <w:t>心理健康及相关专业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BF0" w:rsidRDefault="00F94BF0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:rsidR="00F94BF0" w:rsidRDefault="00F94BF0" w:rsidP="00F94BF0">
      <w:pPr>
        <w:widowControl/>
        <w:jc w:val="left"/>
        <w:rPr>
          <w:rFonts w:ascii="宋体" w:hAnsi="宋体"/>
          <w:sz w:val="29"/>
        </w:rPr>
        <w:sectPr w:rsidR="00F94BF0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</w:p>
    <w:p w:rsidR="00FC2D29" w:rsidRDefault="00FC2D29"/>
    <w:sectPr w:rsidR="00FC2D29" w:rsidSect="00FC2D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4BF0"/>
    <w:rsid w:val="00F94BF0"/>
    <w:rsid w:val="00FC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307</Characters>
  <Application>Microsoft Office Word</Application>
  <DocSecurity>0</DocSecurity>
  <Lines>2</Lines>
  <Paragraphs>1</Paragraphs>
  <ScaleCrop>false</ScaleCrop>
  <Company>China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陈万立</dc:creator>
  <cp:lastModifiedBy>陈万立</cp:lastModifiedBy>
  <cp:revision>1</cp:revision>
  <dcterms:created xsi:type="dcterms:W3CDTF">2016-05-06T05:50:00Z</dcterms:created>
  <dcterms:modified xsi:type="dcterms:W3CDTF">2016-05-06T05:50:00Z</dcterms:modified>
</cp:coreProperties>
</file>