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6" w:lineRule="atLeast"/>
        <w:ind w:left="0" w:right="0" w:firstLine="420"/>
        <w:jc w:val="left"/>
        <w:rPr>
          <w:rFonts w:ascii="Arial" w:hAnsi="Arial" w:cs="Arial"/>
          <w:b w:val="0"/>
          <w:i w:val="0"/>
          <w:caps w:val="0"/>
          <w:color w:val="666666"/>
          <w:spacing w:val="0"/>
          <w:sz w:val="18"/>
          <w:szCs w:val="18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</w:t>
      </w:r>
    </w:p>
    <w:tbl>
      <w:tblPr>
        <w:tblW w:w="8392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95"/>
        <w:gridCol w:w="729"/>
        <w:gridCol w:w="720"/>
        <w:gridCol w:w="981"/>
        <w:gridCol w:w="840"/>
        <w:gridCol w:w="1611"/>
        <w:gridCol w:w="20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</w:tblPrEx>
        <w:trPr>
          <w:tblCellSpacing w:w="15" w:type="dxa"/>
        </w:trPr>
        <w:tc>
          <w:tcPr>
            <w:tcW w:w="145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科室</w:t>
            </w:r>
          </w:p>
        </w:tc>
        <w:tc>
          <w:tcPr>
            <w:tcW w:w="699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人数</w:t>
            </w:r>
          </w:p>
        </w:tc>
        <w:tc>
          <w:tcPr>
            <w:tcW w:w="69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性别</w:t>
            </w:r>
          </w:p>
        </w:tc>
        <w:tc>
          <w:tcPr>
            <w:tcW w:w="951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专业</w:t>
            </w:r>
          </w:p>
        </w:tc>
        <w:tc>
          <w:tcPr>
            <w:tcW w:w="81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学历</w:t>
            </w:r>
          </w:p>
        </w:tc>
        <w:tc>
          <w:tcPr>
            <w:tcW w:w="1581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岗位</w:t>
            </w:r>
          </w:p>
        </w:tc>
        <w:tc>
          <w:tcPr>
            <w:tcW w:w="1971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</w:tblPrEx>
        <w:trPr>
          <w:tblCellSpacing w:w="15" w:type="dxa"/>
        </w:trPr>
        <w:tc>
          <w:tcPr>
            <w:tcW w:w="145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出入院管理科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(010101)</w:t>
            </w:r>
          </w:p>
        </w:tc>
        <w:tc>
          <w:tcPr>
            <w:tcW w:w="699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10</w:t>
            </w:r>
          </w:p>
        </w:tc>
        <w:tc>
          <w:tcPr>
            <w:tcW w:w="69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男</w:t>
            </w:r>
          </w:p>
        </w:tc>
        <w:tc>
          <w:tcPr>
            <w:tcW w:w="951" w:type="dxa"/>
            <w:vMerge w:val="restart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专业不限</w:t>
            </w:r>
          </w:p>
        </w:tc>
        <w:tc>
          <w:tcPr>
            <w:tcW w:w="810" w:type="dxa"/>
            <w:vMerge w:val="restart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专科及以上</w:t>
            </w:r>
          </w:p>
        </w:tc>
        <w:tc>
          <w:tcPr>
            <w:tcW w:w="1581" w:type="dxa"/>
            <w:vMerge w:val="restart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门、急诊收费，入出院办理，医保和新农合结算等</w:t>
            </w:r>
          </w:p>
        </w:tc>
        <w:tc>
          <w:tcPr>
            <w:tcW w:w="1971" w:type="dxa"/>
            <w:vMerge w:val="restart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须具有会计从业资格证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5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出入院管理科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(010102)</w:t>
            </w:r>
          </w:p>
        </w:tc>
        <w:tc>
          <w:tcPr>
            <w:tcW w:w="699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5</w:t>
            </w:r>
          </w:p>
        </w:tc>
        <w:tc>
          <w:tcPr>
            <w:tcW w:w="69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女</w:t>
            </w:r>
          </w:p>
        </w:tc>
        <w:tc>
          <w:tcPr>
            <w:tcW w:w="951" w:type="dxa"/>
            <w:vMerge w:val="continue"/>
            <w:shd w:val="clear" w:color="auto" w:fill="FFFFFF"/>
            <w:vAlign w:val="top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</w:p>
        </w:tc>
        <w:tc>
          <w:tcPr>
            <w:tcW w:w="810" w:type="dxa"/>
            <w:vMerge w:val="continue"/>
            <w:shd w:val="clear" w:color="auto" w:fill="FFFFFF"/>
            <w:vAlign w:val="top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</w:p>
        </w:tc>
        <w:tc>
          <w:tcPr>
            <w:tcW w:w="1581" w:type="dxa"/>
            <w:vMerge w:val="continue"/>
            <w:shd w:val="clear" w:color="auto" w:fill="FFFFFF"/>
            <w:vAlign w:val="top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</w:p>
        </w:tc>
        <w:tc>
          <w:tcPr>
            <w:tcW w:w="1971" w:type="dxa"/>
            <w:vMerge w:val="continue"/>
            <w:shd w:val="clear" w:color="auto" w:fill="FFFFFF"/>
            <w:vAlign w:val="top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45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药剂科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(010103)</w:t>
            </w:r>
          </w:p>
        </w:tc>
        <w:tc>
          <w:tcPr>
            <w:tcW w:w="699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10</w:t>
            </w:r>
          </w:p>
        </w:tc>
        <w:tc>
          <w:tcPr>
            <w:tcW w:w="69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男</w:t>
            </w:r>
          </w:p>
        </w:tc>
        <w:tc>
          <w:tcPr>
            <w:tcW w:w="951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药学</w:t>
            </w:r>
          </w:p>
        </w:tc>
        <w:tc>
          <w:tcPr>
            <w:tcW w:w="81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专科及以上</w:t>
            </w:r>
          </w:p>
        </w:tc>
        <w:tc>
          <w:tcPr>
            <w:tcW w:w="1581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药房调剂</w:t>
            </w:r>
          </w:p>
        </w:tc>
        <w:tc>
          <w:tcPr>
            <w:tcW w:w="1971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  <w:t>须具有药士/师资格证（或考试合格成绩单）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6" w:lineRule="atLeast"/>
        <w:ind w:left="0" w:right="0" w:firstLine="420"/>
        <w:jc w:val="left"/>
        <w:rPr>
          <w:rFonts w:hint="default" w:ascii="Arial" w:hAnsi="Arial" w:cs="Arial"/>
          <w:b w:val="0"/>
          <w:i w:val="0"/>
          <w:caps w:val="0"/>
          <w:color w:val="666666"/>
          <w:spacing w:val="0"/>
          <w:sz w:val="18"/>
          <w:szCs w:val="18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94399E"/>
    <w:rsid w:val="2794399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2016-05-16T05:12:00Z</dcterms:created>
  <dc:creator>video</dc:creator>
  <cp:lastModifiedBy>video</cp:lastModifiedBy>
  <dcterms:modified xsi:type="dcterms:W3CDTF">2016-05-16T05:12:29Z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