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7D" w:rsidRDefault="0076027D" w:rsidP="0076027D">
      <w:pPr>
        <w:pStyle w:val="a3"/>
      </w:pPr>
      <w:r>
        <w:rPr>
          <w:rFonts w:ascii="黑体" w:eastAsia="黑体" w:hAnsi="黑体" w:hint="eastAsia"/>
          <w:sz w:val="29"/>
          <w:szCs w:val="29"/>
        </w:rPr>
        <w:t>附件2</w:t>
      </w:r>
    </w:p>
    <w:p w:rsidR="0076027D" w:rsidRDefault="0076027D" w:rsidP="0076027D">
      <w:pPr>
        <w:pStyle w:val="a3"/>
        <w:spacing w:line="495" w:lineRule="atLeast"/>
        <w:jc w:val="center"/>
      </w:pPr>
      <w:r>
        <w:rPr>
          <w:rFonts w:ascii="黑体" w:eastAsia="黑体" w:hAnsi="黑体" w:hint="eastAsia"/>
          <w:sz w:val="30"/>
          <w:szCs w:val="30"/>
        </w:rPr>
        <w:t>体检须知</w:t>
      </w:r>
    </w:p>
    <w:p w:rsidR="0076027D" w:rsidRDefault="0076027D" w:rsidP="0076027D">
      <w:pPr>
        <w:pStyle w:val="a3"/>
        <w:spacing w:line="360" w:lineRule="auto"/>
        <w:ind w:firstLine="630"/>
      </w:pPr>
      <w:r>
        <w:rPr>
          <w:rFonts w:ascii="仿宋_GB2312" w:eastAsia="仿宋_GB2312" w:hint="eastAsia"/>
          <w:sz w:val="29"/>
          <w:szCs w:val="29"/>
        </w:rPr>
        <w:t>一、血常规、血生化、腹部彩超等检查项目，要求考生在体检前24小时不饮酒，不吃高脂食物，当天早晨不吃早餐、不饮水（空腹参加体检）；女同志做彩超检查子宫附件当天晨起不排尿，保持膀胱充盈（饮用水请自带）。</w:t>
      </w:r>
    </w:p>
    <w:p w:rsidR="0076027D" w:rsidRDefault="0076027D" w:rsidP="0076027D">
      <w:pPr>
        <w:pStyle w:val="a3"/>
        <w:spacing w:line="360" w:lineRule="auto"/>
        <w:ind w:firstLine="630"/>
      </w:pPr>
      <w:r>
        <w:rPr>
          <w:rFonts w:ascii="仿宋_GB2312" w:eastAsia="仿宋_GB2312" w:hint="eastAsia"/>
          <w:sz w:val="29"/>
          <w:szCs w:val="29"/>
        </w:rPr>
        <w:t>二、怀孕、可能已受孕女性受检者请事先告知医生，暂不做X光检查。待孕期结束后补检X光项目，医院再出正式体检结论。</w:t>
      </w:r>
    </w:p>
    <w:p w:rsidR="0076027D" w:rsidRDefault="0076027D" w:rsidP="0076027D">
      <w:pPr>
        <w:pStyle w:val="a3"/>
        <w:spacing w:before="0" w:beforeAutospacing="0" w:after="0" w:afterAutospacing="0" w:line="360" w:lineRule="auto"/>
        <w:ind w:firstLine="645"/>
      </w:pPr>
      <w:r>
        <w:rPr>
          <w:rFonts w:ascii="仿宋_GB2312" w:eastAsia="仿宋_GB2312" w:hint="eastAsia"/>
          <w:sz w:val="29"/>
          <w:szCs w:val="29"/>
        </w:rPr>
        <w:t>三、女性月经期间请勿做妇科及尿液检查，待经期完毕后再补检。</w:t>
      </w:r>
    </w:p>
    <w:p w:rsidR="0076027D" w:rsidRDefault="0076027D" w:rsidP="0076027D">
      <w:pPr>
        <w:pStyle w:val="a3"/>
        <w:spacing w:before="0" w:beforeAutospacing="0" w:after="0" w:afterAutospacing="0" w:line="360" w:lineRule="auto"/>
        <w:ind w:firstLine="645"/>
      </w:pPr>
      <w:r>
        <w:rPr>
          <w:rFonts w:ascii="仿宋_GB2312" w:eastAsia="仿宋_GB2312" w:hint="eastAsia"/>
          <w:sz w:val="29"/>
          <w:szCs w:val="29"/>
        </w:rPr>
        <w:t>四、体检当日不要穿过于复杂的服装，上衣胸、背部不能有图案和金属饰品,以免影响胸片结果。女士不要穿连裤袜，连衣裙。</w:t>
      </w:r>
    </w:p>
    <w:p w:rsidR="0076027D" w:rsidRDefault="0076027D" w:rsidP="0076027D">
      <w:pPr>
        <w:pStyle w:val="a3"/>
        <w:spacing w:before="0" w:beforeAutospacing="0" w:after="0" w:afterAutospacing="0" w:line="360" w:lineRule="auto"/>
        <w:ind w:firstLine="645"/>
      </w:pPr>
      <w:r>
        <w:rPr>
          <w:rFonts w:ascii="仿宋_GB2312" w:eastAsia="仿宋_GB2312" w:hint="eastAsia"/>
          <w:sz w:val="29"/>
          <w:szCs w:val="29"/>
        </w:rPr>
        <w:t xml:space="preserve">五、体检时请勿佩戴金属饰物或携带贵重物品，以免影响检查或丢失。 </w:t>
      </w:r>
    </w:p>
    <w:p w:rsidR="0076027D" w:rsidRDefault="0076027D" w:rsidP="0076027D">
      <w:pPr>
        <w:pStyle w:val="a3"/>
        <w:spacing w:before="0" w:beforeAutospacing="0" w:after="0" w:afterAutospacing="0" w:line="360" w:lineRule="auto"/>
        <w:ind w:firstLine="630"/>
      </w:pPr>
      <w:r>
        <w:rPr>
          <w:rFonts w:ascii="仿宋_GB2312" w:eastAsia="仿宋_GB2312" w:hint="eastAsia"/>
          <w:sz w:val="29"/>
          <w:szCs w:val="29"/>
        </w:rPr>
        <w:t>六、未按规定时间到指定地点参加体检以及未完成规定项目体检的考生，视为自动放弃。</w:t>
      </w:r>
    </w:p>
    <w:p w:rsidR="0076027D" w:rsidRDefault="0076027D" w:rsidP="0076027D">
      <w:pPr>
        <w:pStyle w:val="a3"/>
        <w:spacing w:before="0" w:beforeAutospacing="0" w:after="0" w:afterAutospacing="0" w:line="360" w:lineRule="auto"/>
        <w:ind w:firstLine="555"/>
      </w:pPr>
      <w:r>
        <w:rPr>
          <w:rFonts w:ascii="仿宋_GB2312" w:eastAsia="仿宋_GB2312" w:hint="eastAsia"/>
          <w:sz w:val="29"/>
          <w:szCs w:val="29"/>
        </w:rPr>
        <w:t>七、初次体检不合格的，本人可在接到体检结果通知三日内申请复检一次，逾期不申请复检的视为自动放弃。复检到除原体</w:t>
      </w:r>
      <w:r>
        <w:rPr>
          <w:rFonts w:ascii="仿宋_GB2312" w:eastAsia="仿宋_GB2312" w:hint="eastAsia"/>
          <w:sz w:val="29"/>
          <w:szCs w:val="29"/>
        </w:rPr>
        <w:lastRenderedPageBreak/>
        <w:t>检医院以外的二级甲等以上综合性医院进行。体检结论以复检结果为准。</w:t>
      </w:r>
    </w:p>
    <w:p w:rsidR="008C722D" w:rsidRDefault="008C722D">
      <w:bookmarkStart w:id="0" w:name="_GoBack"/>
      <w:bookmarkEnd w:id="0"/>
    </w:p>
    <w:sectPr w:rsidR="008C7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2"/>
    <w:rsid w:val="00537112"/>
    <w:rsid w:val="0076027D"/>
    <w:rsid w:val="008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A37-2D91-4FDD-8CAA-7539E76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2016-07-19T01:45:00Z</dcterms:created>
  <dcterms:modified xsi:type="dcterms:W3CDTF">2016-07-19T01:45:00Z</dcterms:modified>
</cp:coreProperties>
</file>