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A2" w:rsidRDefault="00941AA2">
      <w:pPr>
        <w:rPr>
          <w:rFonts w:cs="Times New Roman"/>
          <w:sz w:val="32"/>
          <w:szCs w:val="32"/>
        </w:rPr>
      </w:pPr>
    </w:p>
    <w:p w:rsidR="00941AA2" w:rsidRDefault="00941AA2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常德技师学院</w:t>
      </w:r>
      <w:r>
        <w:rPr>
          <w:sz w:val="44"/>
          <w:szCs w:val="44"/>
        </w:rPr>
        <w:t>2016</w:t>
      </w:r>
      <w:r>
        <w:rPr>
          <w:rFonts w:cs="宋体" w:hint="eastAsia"/>
          <w:sz w:val="44"/>
          <w:szCs w:val="44"/>
        </w:rPr>
        <w:t>年教师招聘说课项目：</w:t>
      </w:r>
    </w:p>
    <w:p w:rsidR="00941AA2" w:rsidRDefault="00941AA2">
      <w:pPr>
        <w:jc w:val="center"/>
        <w:rPr>
          <w:rFonts w:cs="Times New Roman"/>
          <w:sz w:val="44"/>
          <w:szCs w:val="44"/>
        </w:rPr>
      </w:pPr>
    </w:p>
    <w:p w:rsidR="00941AA2" w:rsidRDefault="00941AA2">
      <w:pPr>
        <w:numPr>
          <w:ilvl w:val="0"/>
          <w:numId w:val="1"/>
        </w:numPr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自动控制教师岗位</w:t>
      </w:r>
    </w:p>
    <w:p w:rsidR="00941AA2" w:rsidRDefault="00941AA2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选用校本教材《</w:t>
      </w:r>
      <w:r>
        <w:rPr>
          <w:sz w:val="28"/>
          <w:szCs w:val="28"/>
        </w:rPr>
        <w:t>PLC</w:t>
      </w:r>
      <w:r>
        <w:rPr>
          <w:rFonts w:cs="宋体" w:hint="eastAsia"/>
          <w:sz w:val="28"/>
          <w:szCs w:val="28"/>
        </w:rPr>
        <w:t>变频器、触摸屏实训操作项目指导书》</w:t>
      </w:r>
    </w:p>
    <w:p w:rsidR="00941AA2" w:rsidRDefault="00941AA2">
      <w:pPr>
        <w:numPr>
          <w:ilvl w:val="0"/>
          <w:numId w:val="2"/>
        </w:numPr>
        <w:rPr>
          <w:rFonts w:cs="Times New Roman"/>
          <w:sz w:val="28"/>
          <w:szCs w:val="28"/>
        </w:rPr>
      </w:pPr>
      <w:bookmarkStart w:id="0" w:name="OLE_LINK7"/>
      <w:bookmarkStart w:id="1" w:name="OLE_LINK1"/>
      <w:r>
        <w:rPr>
          <w:rFonts w:cs="宋体" w:hint="eastAsia"/>
          <w:b/>
          <w:bCs/>
          <w:sz w:val="28"/>
          <w:szCs w:val="28"/>
        </w:rPr>
        <w:t>第二章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实训项目</w:t>
      </w:r>
      <w:r>
        <w:rPr>
          <w:sz w:val="28"/>
          <w:szCs w:val="28"/>
        </w:rPr>
        <w:t xml:space="preserve">  PLC</w:t>
      </w:r>
      <w:r>
        <w:rPr>
          <w:rFonts w:cs="宋体" w:hint="eastAsia"/>
          <w:sz w:val="28"/>
          <w:szCs w:val="28"/>
        </w:rPr>
        <w:t>基本技能实操</w:t>
      </w:r>
    </w:p>
    <w:bookmarkEnd w:id="0"/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P</w:t>
      </w:r>
      <w:r>
        <w:rPr>
          <w:sz w:val="28"/>
          <w:szCs w:val="28"/>
          <w:vertAlign w:val="subscript"/>
        </w:rPr>
        <w:t>18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实训四</w:t>
      </w:r>
      <w:bookmarkEnd w:id="1"/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抢答器控制</w:t>
      </w:r>
    </w:p>
    <w:p w:rsidR="00941AA2" w:rsidRDefault="00941AA2">
      <w:pPr>
        <w:numPr>
          <w:ilvl w:val="0"/>
          <w:numId w:val="2"/>
        </w:numPr>
        <w:rPr>
          <w:rFonts w:cs="Times New Roman"/>
          <w:sz w:val="28"/>
          <w:szCs w:val="28"/>
        </w:rPr>
      </w:pPr>
      <w:bookmarkStart w:id="2" w:name="OLE_LINK8"/>
      <w:r>
        <w:rPr>
          <w:rFonts w:cs="宋体" w:hint="eastAsia"/>
          <w:b/>
          <w:bCs/>
          <w:sz w:val="28"/>
          <w:szCs w:val="28"/>
        </w:rPr>
        <w:t>第二章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实训项目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PLC</w:t>
      </w:r>
      <w:r>
        <w:rPr>
          <w:rFonts w:cs="宋体" w:hint="eastAsia"/>
          <w:sz w:val="28"/>
          <w:szCs w:val="28"/>
        </w:rPr>
        <w:t>基本技能实操</w:t>
      </w:r>
    </w:p>
    <w:bookmarkEnd w:id="2"/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P</w:t>
      </w:r>
      <w:r>
        <w:rPr>
          <w:sz w:val="28"/>
          <w:szCs w:val="28"/>
          <w:vertAlign w:val="subscript"/>
        </w:rPr>
        <w:t>23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实训六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装配流水线控制</w:t>
      </w:r>
    </w:p>
    <w:p w:rsidR="00941AA2" w:rsidRDefault="00941AA2">
      <w:pPr>
        <w:numPr>
          <w:ilvl w:val="0"/>
          <w:numId w:val="2"/>
        </w:numPr>
        <w:rPr>
          <w:rFonts w:cs="Times New Roman"/>
          <w:sz w:val="28"/>
          <w:szCs w:val="28"/>
        </w:rPr>
      </w:pPr>
      <w:bookmarkStart w:id="3" w:name="OLE_LINK9"/>
      <w:r>
        <w:rPr>
          <w:rFonts w:cs="宋体" w:hint="eastAsia"/>
          <w:b/>
          <w:bCs/>
          <w:sz w:val="28"/>
          <w:szCs w:val="28"/>
        </w:rPr>
        <w:t>第二章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实训项目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PLC</w:t>
      </w:r>
      <w:r>
        <w:rPr>
          <w:rFonts w:cs="宋体" w:hint="eastAsia"/>
          <w:sz w:val="28"/>
          <w:szCs w:val="28"/>
        </w:rPr>
        <w:t>基本技能实操</w:t>
      </w:r>
    </w:p>
    <w:bookmarkEnd w:id="3"/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P</w:t>
      </w:r>
      <w:r>
        <w:rPr>
          <w:sz w:val="28"/>
          <w:szCs w:val="28"/>
          <w:vertAlign w:val="subscript"/>
        </w:rPr>
        <w:t xml:space="preserve">38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实训十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自动配料装车系统控制</w:t>
      </w:r>
    </w:p>
    <w:p w:rsidR="00941AA2" w:rsidRDefault="00941AA2">
      <w:pPr>
        <w:numPr>
          <w:ilvl w:val="0"/>
          <w:numId w:val="2"/>
        </w:numPr>
        <w:rPr>
          <w:rFonts w:cs="Times New Roman"/>
          <w:sz w:val="28"/>
          <w:szCs w:val="28"/>
        </w:rPr>
      </w:pPr>
      <w:bookmarkStart w:id="4" w:name="OLE_LINK10"/>
      <w:bookmarkStart w:id="5" w:name="OLE_LINK2"/>
      <w:r>
        <w:rPr>
          <w:rFonts w:cs="宋体" w:hint="eastAsia"/>
          <w:b/>
          <w:bCs/>
          <w:sz w:val="28"/>
          <w:szCs w:val="28"/>
        </w:rPr>
        <w:t>第二章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实训项目</w:t>
      </w:r>
      <w:r>
        <w:rPr>
          <w:sz w:val="28"/>
          <w:szCs w:val="28"/>
        </w:rPr>
        <w:t xml:space="preserve">  PLC</w:t>
      </w:r>
      <w:r>
        <w:rPr>
          <w:rFonts w:cs="宋体" w:hint="eastAsia"/>
          <w:sz w:val="28"/>
          <w:szCs w:val="28"/>
        </w:rPr>
        <w:t>基本技能实操</w:t>
      </w:r>
    </w:p>
    <w:bookmarkEnd w:id="4"/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P</w:t>
      </w:r>
      <w:r>
        <w:rPr>
          <w:sz w:val="28"/>
          <w:szCs w:val="28"/>
          <w:vertAlign w:val="subscript"/>
        </w:rPr>
        <w:t xml:space="preserve">41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实训十一</w:t>
      </w:r>
      <w:bookmarkEnd w:id="5"/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四节传送带控制</w:t>
      </w:r>
    </w:p>
    <w:p w:rsidR="00941AA2" w:rsidRDefault="00941AA2">
      <w:pPr>
        <w:numPr>
          <w:ilvl w:val="0"/>
          <w:numId w:val="2"/>
        </w:numPr>
        <w:rPr>
          <w:rFonts w:cs="Times New Roman"/>
          <w:sz w:val="28"/>
          <w:szCs w:val="28"/>
        </w:rPr>
      </w:pPr>
      <w:bookmarkStart w:id="6" w:name="OLE_LINK11"/>
      <w:r>
        <w:rPr>
          <w:rFonts w:cs="宋体" w:hint="eastAsia"/>
          <w:b/>
          <w:bCs/>
          <w:sz w:val="28"/>
          <w:szCs w:val="28"/>
        </w:rPr>
        <w:t>第二章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实训项目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PLC</w:t>
      </w:r>
      <w:r>
        <w:rPr>
          <w:rFonts w:cs="宋体" w:hint="eastAsia"/>
          <w:sz w:val="28"/>
          <w:szCs w:val="28"/>
        </w:rPr>
        <w:t>基本技能实操</w:t>
      </w:r>
    </w:p>
    <w:bookmarkEnd w:id="6"/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P</w:t>
      </w:r>
      <w:r>
        <w:rPr>
          <w:sz w:val="28"/>
          <w:szCs w:val="28"/>
          <w:vertAlign w:val="subscript"/>
        </w:rPr>
        <w:t xml:space="preserve">56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实训十七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机械手控制</w:t>
      </w:r>
    </w:p>
    <w:p w:rsidR="00941AA2" w:rsidRDefault="00941AA2">
      <w:pPr>
        <w:numPr>
          <w:ilvl w:val="0"/>
          <w:numId w:val="2"/>
        </w:numPr>
        <w:rPr>
          <w:rFonts w:cs="Times New Roman"/>
          <w:sz w:val="28"/>
          <w:szCs w:val="28"/>
        </w:rPr>
      </w:pPr>
      <w:bookmarkStart w:id="7" w:name="OLE_LINK12"/>
      <w:r>
        <w:rPr>
          <w:rFonts w:cs="宋体" w:hint="eastAsia"/>
          <w:b/>
          <w:bCs/>
          <w:sz w:val="28"/>
          <w:szCs w:val="28"/>
        </w:rPr>
        <w:t>第二章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实训项目</w:t>
      </w:r>
      <w:r>
        <w:rPr>
          <w:sz w:val="28"/>
          <w:szCs w:val="28"/>
        </w:rPr>
        <w:t xml:space="preserve">  PLC</w:t>
      </w:r>
      <w:r>
        <w:rPr>
          <w:rFonts w:cs="宋体" w:hint="eastAsia"/>
          <w:sz w:val="28"/>
          <w:szCs w:val="28"/>
        </w:rPr>
        <w:t>基本技能实操</w:t>
      </w:r>
    </w:p>
    <w:bookmarkEnd w:id="7"/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P</w:t>
      </w:r>
      <w:r>
        <w:rPr>
          <w:sz w:val="28"/>
          <w:szCs w:val="28"/>
          <w:vertAlign w:val="subscript"/>
        </w:rPr>
        <w:t>63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实训十九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三层电梯控制</w:t>
      </w:r>
    </w:p>
    <w:p w:rsidR="00941AA2" w:rsidRDefault="00941AA2">
      <w:pPr>
        <w:numPr>
          <w:ilvl w:val="0"/>
          <w:numId w:val="2"/>
        </w:numPr>
        <w:rPr>
          <w:rFonts w:cs="Times New Roman"/>
          <w:sz w:val="28"/>
          <w:szCs w:val="28"/>
        </w:rPr>
      </w:pPr>
      <w:bookmarkStart w:id="8" w:name="OLE_LINK13"/>
      <w:bookmarkStart w:id="9" w:name="OLE_LINK3"/>
      <w:r>
        <w:rPr>
          <w:rFonts w:cs="宋体" w:hint="eastAsia"/>
          <w:b/>
          <w:bCs/>
          <w:sz w:val="28"/>
          <w:szCs w:val="28"/>
        </w:rPr>
        <w:t>第二章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实训项目</w:t>
      </w:r>
      <w:r>
        <w:rPr>
          <w:sz w:val="28"/>
          <w:szCs w:val="28"/>
        </w:rPr>
        <w:t xml:space="preserve">  PLC</w:t>
      </w:r>
      <w:r>
        <w:rPr>
          <w:rFonts w:cs="宋体" w:hint="eastAsia"/>
          <w:sz w:val="28"/>
          <w:szCs w:val="28"/>
        </w:rPr>
        <w:t>实物控制实训</w:t>
      </w:r>
    </w:p>
    <w:bookmarkEnd w:id="8"/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P</w:t>
      </w:r>
      <w:r>
        <w:rPr>
          <w:sz w:val="28"/>
          <w:szCs w:val="28"/>
          <w:vertAlign w:val="subscript"/>
        </w:rPr>
        <w:t xml:space="preserve">79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实训二十四</w:t>
      </w:r>
      <w:bookmarkEnd w:id="9"/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步进电机控制</w:t>
      </w:r>
    </w:p>
    <w:p w:rsidR="00941AA2" w:rsidRDefault="00941AA2">
      <w:pPr>
        <w:numPr>
          <w:ilvl w:val="0"/>
          <w:numId w:val="2"/>
        </w:numPr>
        <w:rPr>
          <w:rFonts w:cs="Times New Roman"/>
          <w:sz w:val="28"/>
          <w:szCs w:val="28"/>
        </w:rPr>
      </w:pPr>
      <w:bookmarkStart w:id="10" w:name="OLE_LINK14"/>
      <w:r>
        <w:rPr>
          <w:rFonts w:cs="宋体" w:hint="eastAsia"/>
          <w:b/>
          <w:bCs/>
          <w:sz w:val="28"/>
          <w:szCs w:val="28"/>
        </w:rPr>
        <w:t>第二章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实训项目</w:t>
      </w:r>
      <w:r>
        <w:rPr>
          <w:sz w:val="28"/>
          <w:szCs w:val="28"/>
        </w:rPr>
        <w:t xml:space="preserve">  PLC</w:t>
      </w:r>
      <w:r>
        <w:rPr>
          <w:rFonts w:cs="宋体" w:hint="eastAsia"/>
          <w:sz w:val="28"/>
          <w:szCs w:val="28"/>
        </w:rPr>
        <w:t>实物控制实训</w:t>
      </w:r>
    </w:p>
    <w:bookmarkEnd w:id="10"/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P</w:t>
      </w:r>
      <w:r>
        <w:rPr>
          <w:sz w:val="28"/>
          <w:szCs w:val="28"/>
          <w:vertAlign w:val="subscript"/>
        </w:rPr>
        <w:t xml:space="preserve">82  </w:t>
      </w:r>
      <w:r>
        <w:rPr>
          <w:rFonts w:cs="宋体" w:hint="eastAsia"/>
          <w:sz w:val="28"/>
          <w:szCs w:val="28"/>
        </w:rPr>
        <w:t>实训二十五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直流电机控制</w:t>
      </w:r>
    </w:p>
    <w:p w:rsidR="00941AA2" w:rsidRDefault="00941AA2">
      <w:pPr>
        <w:numPr>
          <w:ilvl w:val="0"/>
          <w:numId w:val="2"/>
        </w:numPr>
        <w:rPr>
          <w:rFonts w:cs="Times New Roman"/>
          <w:sz w:val="28"/>
          <w:szCs w:val="28"/>
        </w:rPr>
      </w:pPr>
      <w:bookmarkStart w:id="11" w:name="OLE_LINK15"/>
      <w:r>
        <w:rPr>
          <w:rFonts w:cs="宋体" w:hint="eastAsia"/>
          <w:b/>
          <w:bCs/>
          <w:sz w:val="28"/>
          <w:szCs w:val="28"/>
        </w:rPr>
        <w:t>第二章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实训项目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PLC</w:t>
      </w:r>
      <w:r>
        <w:rPr>
          <w:rFonts w:cs="宋体" w:hint="eastAsia"/>
          <w:sz w:val="28"/>
          <w:szCs w:val="28"/>
        </w:rPr>
        <w:t>高级技能实训</w:t>
      </w:r>
    </w:p>
    <w:bookmarkEnd w:id="11"/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P</w:t>
      </w:r>
      <w:r>
        <w:rPr>
          <w:sz w:val="28"/>
          <w:szCs w:val="28"/>
          <w:vertAlign w:val="subscript"/>
        </w:rPr>
        <w:t xml:space="preserve">87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实训二十七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基于</w:t>
      </w:r>
      <w:r>
        <w:rPr>
          <w:sz w:val="28"/>
          <w:szCs w:val="28"/>
        </w:rPr>
        <w:t>PLC</w:t>
      </w:r>
      <w:r>
        <w:rPr>
          <w:rFonts w:cs="宋体" w:hint="eastAsia"/>
          <w:sz w:val="28"/>
          <w:szCs w:val="28"/>
        </w:rPr>
        <w:t>的</w:t>
      </w:r>
      <w:r>
        <w:rPr>
          <w:sz w:val="28"/>
          <w:szCs w:val="28"/>
        </w:rPr>
        <w:t>C620</w:t>
      </w:r>
      <w:r>
        <w:rPr>
          <w:rFonts w:cs="宋体" w:hint="eastAsia"/>
          <w:sz w:val="28"/>
          <w:szCs w:val="28"/>
        </w:rPr>
        <w:t>车床电气控制</w:t>
      </w:r>
    </w:p>
    <w:p w:rsidR="00941AA2" w:rsidRDefault="00941AA2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第二章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实训项目</w:t>
      </w:r>
      <w:r>
        <w:rPr>
          <w:sz w:val="28"/>
          <w:szCs w:val="28"/>
        </w:rPr>
        <w:t xml:space="preserve">  PLC</w:t>
      </w:r>
      <w:r>
        <w:rPr>
          <w:rFonts w:cs="宋体" w:hint="eastAsia"/>
          <w:sz w:val="28"/>
          <w:szCs w:val="28"/>
        </w:rPr>
        <w:t>、触摸屏综合应用技能实训</w:t>
      </w:r>
    </w:p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P</w:t>
      </w:r>
      <w:r>
        <w:rPr>
          <w:sz w:val="28"/>
          <w:szCs w:val="28"/>
          <w:vertAlign w:val="subscript"/>
        </w:rPr>
        <w:t xml:space="preserve">128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实训三十九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变频器无级调速</w:t>
      </w:r>
    </w:p>
    <w:p w:rsidR="00941AA2" w:rsidRDefault="00941AA2" w:rsidP="00707A01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941AA2" w:rsidRDefault="00941AA2">
      <w:pPr>
        <w:rPr>
          <w:rFonts w:cs="Times New Roman"/>
          <w:sz w:val="28"/>
          <w:szCs w:val="28"/>
        </w:rPr>
      </w:pPr>
    </w:p>
    <w:p w:rsidR="00941AA2" w:rsidRDefault="00941AA2">
      <w:pPr>
        <w:numPr>
          <w:ilvl w:val="0"/>
          <w:numId w:val="1"/>
        </w:num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工业机器人教师岗位</w:t>
      </w:r>
    </w:p>
    <w:p w:rsidR="00941AA2" w:rsidRDefault="00941AA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教材选择机械工业出版社出版的《工业机器人实操与应用技巧》，</w:t>
      </w:r>
      <w:r>
        <w:rPr>
          <w:sz w:val="28"/>
          <w:szCs w:val="28"/>
        </w:rPr>
        <w:t>ISBN</w:t>
      </w:r>
      <w:r>
        <w:rPr>
          <w:rFonts w:cs="宋体" w:hint="eastAsia"/>
          <w:sz w:val="28"/>
          <w:szCs w:val="28"/>
        </w:rPr>
        <w:t>：</w:t>
      </w:r>
      <w:r>
        <w:rPr>
          <w:sz w:val="28"/>
          <w:szCs w:val="28"/>
        </w:rPr>
        <w:t>9787111317425</w:t>
      </w:r>
    </w:p>
    <w:p w:rsidR="00941AA2" w:rsidRDefault="00941AA2">
      <w:pPr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第</w:t>
      </w:r>
      <w:r>
        <w:rPr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章</w:t>
      </w:r>
      <w:r>
        <w:rPr>
          <w:b/>
          <w:bCs/>
          <w:sz w:val="28"/>
          <w:szCs w:val="28"/>
        </w:rPr>
        <w:t xml:space="preserve">  ABB</w:t>
      </w:r>
      <w:r>
        <w:rPr>
          <w:rFonts w:cs="宋体" w:hint="eastAsia"/>
          <w:b/>
          <w:bCs/>
          <w:sz w:val="28"/>
          <w:szCs w:val="28"/>
        </w:rPr>
        <w:t>机器人的基础操作知识</w:t>
      </w:r>
    </w:p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 xml:space="preserve">42 </w:t>
      </w:r>
      <w:r>
        <w:rPr>
          <w:sz w:val="28"/>
          <w:szCs w:val="28"/>
        </w:rPr>
        <w:t xml:space="preserve"> 2.4.2  </w:t>
      </w:r>
      <w:r>
        <w:rPr>
          <w:rFonts w:cs="宋体" w:hint="eastAsia"/>
          <w:sz w:val="28"/>
          <w:szCs w:val="28"/>
        </w:rPr>
        <w:t>线性运动的手动操纵</w:t>
      </w:r>
    </w:p>
    <w:p w:rsidR="00941AA2" w:rsidRDefault="00941AA2">
      <w:pPr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第</w:t>
      </w:r>
      <w:r>
        <w:rPr>
          <w:b/>
          <w:bCs/>
          <w:sz w:val="28"/>
          <w:szCs w:val="28"/>
        </w:rPr>
        <w:t>3</w:t>
      </w:r>
      <w:r>
        <w:rPr>
          <w:rFonts w:cs="宋体" w:hint="eastAsia"/>
          <w:b/>
          <w:bCs/>
          <w:sz w:val="28"/>
          <w:szCs w:val="28"/>
        </w:rPr>
        <w:t>章</w:t>
      </w:r>
      <w:r>
        <w:rPr>
          <w:b/>
          <w:bCs/>
          <w:sz w:val="28"/>
          <w:szCs w:val="28"/>
        </w:rPr>
        <w:t xml:space="preserve">  ABB</w:t>
      </w:r>
      <w:r>
        <w:rPr>
          <w:rFonts w:cs="宋体" w:hint="eastAsia"/>
          <w:b/>
          <w:bCs/>
          <w:sz w:val="28"/>
          <w:szCs w:val="28"/>
        </w:rPr>
        <w:t>机器人的</w:t>
      </w:r>
      <w:r>
        <w:rPr>
          <w:b/>
          <w:bCs/>
          <w:sz w:val="28"/>
          <w:szCs w:val="28"/>
        </w:rPr>
        <w:t>I/o</w:t>
      </w:r>
      <w:r>
        <w:rPr>
          <w:rFonts w:cs="宋体" w:hint="eastAsia"/>
          <w:b/>
          <w:bCs/>
          <w:sz w:val="28"/>
          <w:szCs w:val="28"/>
        </w:rPr>
        <w:t>通信</w:t>
      </w:r>
    </w:p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 xml:space="preserve">117 </w:t>
      </w:r>
      <w:r>
        <w:rPr>
          <w:sz w:val="28"/>
          <w:szCs w:val="28"/>
        </w:rPr>
        <w:t xml:space="preserve"> 3.7  </w:t>
      </w:r>
      <w:r>
        <w:rPr>
          <w:rFonts w:cs="宋体" w:hint="eastAsia"/>
          <w:sz w:val="28"/>
          <w:szCs w:val="28"/>
        </w:rPr>
        <w:t>示教器可编程按键的使用</w:t>
      </w:r>
    </w:p>
    <w:p w:rsidR="00941AA2" w:rsidRDefault="00941AA2">
      <w:pPr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bookmarkStart w:id="12" w:name="OLE_LINK4"/>
      <w:r>
        <w:rPr>
          <w:rFonts w:cs="宋体" w:hint="eastAsia"/>
          <w:b/>
          <w:bCs/>
          <w:sz w:val="28"/>
          <w:szCs w:val="28"/>
        </w:rPr>
        <w:t>第四章</w:t>
      </w:r>
      <w:r>
        <w:rPr>
          <w:b/>
          <w:bCs/>
          <w:sz w:val="28"/>
          <w:szCs w:val="28"/>
        </w:rPr>
        <w:t xml:space="preserve">  ABB</w:t>
      </w:r>
      <w:r>
        <w:rPr>
          <w:rFonts w:cs="宋体" w:hint="eastAsia"/>
          <w:b/>
          <w:bCs/>
          <w:sz w:val="28"/>
          <w:szCs w:val="28"/>
        </w:rPr>
        <w:t>机器人的程序数据</w:t>
      </w:r>
    </w:p>
    <w:bookmarkEnd w:id="12"/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122</w:t>
      </w:r>
      <w:r>
        <w:rPr>
          <w:sz w:val="28"/>
          <w:szCs w:val="28"/>
        </w:rPr>
        <w:t xml:space="preserve">  4.2  </w:t>
      </w:r>
      <w:r>
        <w:rPr>
          <w:rFonts w:cs="宋体" w:hint="eastAsia"/>
          <w:sz w:val="28"/>
          <w:szCs w:val="28"/>
        </w:rPr>
        <w:t>建立程序数据的操作</w:t>
      </w:r>
    </w:p>
    <w:p w:rsidR="00941AA2" w:rsidRDefault="00941AA2">
      <w:pPr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第四章</w:t>
      </w:r>
      <w:r>
        <w:rPr>
          <w:b/>
          <w:bCs/>
          <w:sz w:val="28"/>
          <w:szCs w:val="28"/>
        </w:rPr>
        <w:t xml:space="preserve">  ABB</w:t>
      </w:r>
      <w:r>
        <w:rPr>
          <w:rFonts w:cs="宋体" w:hint="eastAsia"/>
          <w:b/>
          <w:bCs/>
          <w:sz w:val="28"/>
          <w:szCs w:val="28"/>
        </w:rPr>
        <w:t>机器人的程序数据</w:t>
      </w:r>
    </w:p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142</w:t>
      </w:r>
      <w:r>
        <w:rPr>
          <w:sz w:val="28"/>
          <w:szCs w:val="28"/>
        </w:rPr>
        <w:t xml:space="preserve">  4.4.2  </w:t>
      </w:r>
      <w:r>
        <w:rPr>
          <w:rFonts w:cs="宋体" w:hint="eastAsia"/>
          <w:sz w:val="28"/>
          <w:szCs w:val="28"/>
        </w:rPr>
        <w:t>工件坐标</w:t>
      </w:r>
      <w:r>
        <w:rPr>
          <w:sz w:val="28"/>
          <w:szCs w:val="28"/>
        </w:rPr>
        <w:t>wobjdata</w:t>
      </w:r>
      <w:r>
        <w:rPr>
          <w:rFonts w:cs="宋体" w:hint="eastAsia"/>
          <w:sz w:val="28"/>
          <w:szCs w:val="28"/>
        </w:rPr>
        <w:t>的设定</w:t>
      </w:r>
    </w:p>
    <w:p w:rsidR="00941AA2" w:rsidRDefault="00941AA2">
      <w:pPr>
        <w:numPr>
          <w:ilvl w:val="0"/>
          <w:numId w:val="3"/>
        </w:numPr>
        <w:rPr>
          <w:rFonts w:cs="Times New Roman"/>
          <w:b/>
          <w:bCs/>
          <w:sz w:val="28"/>
          <w:szCs w:val="28"/>
        </w:rPr>
      </w:pPr>
      <w:bookmarkStart w:id="13" w:name="OLE_LINK5"/>
      <w:r>
        <w:rPr>
          <w:rFonts w:cs="宋体" w:hint="eastAsia"/>
          <w:b/>
          <w:bCs/>
          <w:sz w:val="28"/>
          <w:szCs w:val="28"/>
        </w:rPr>
        <w:t>第</w:t>
      </w:r>
      <w:r>
        <w:rPr>
          <w:b/>
          <w:bCs/>
          <w:sz w:val="28"/>
          <w:szCs w:val="28"/>
        </w:rPr>
        <w:t>5</w:t>
      </w:r>
      <w:r>
        <w:rPr>
          <w:rFonts w:cs="宋体" w:hint="eastAsia"/>
          <w:b/>
          <w:bCs/>
          <w:sz w:val="28"/>
          <w:szCs w:val="28"/>
        </w:rPr>
        <w:t>章</w:t>
      </w:r>
      <w:r>
        <w:rPr>
          <w:b/>
          <w:bCs/>
          <w:sz w:val="28"/>
          <w:szCs w:val="28"/>
        </w:rPr>
        <w:t xml:space="preserve">  ABB</w:t>
      </w:r>
      <w:r>
        <w:rPr>
          <w:rFonts w:cs="宋体" w:hint="eastAsia"/>
          <w:b/>
          <w:bCs/>
          <w:sz w:val="28"/>
          <w:szCs w:val="28"/>
        </w:rPr>
        <w:t>机器人的程序编程</w:t>
      </w:r>
      <w:bookmarkEnd w:id="13"/>
    </w:p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154</w:t>
      </w:r>
      <w:r>
        <w:rPr>
          <w:sz w:val="28"/>
          <w:szCs w:val="28"/>
        </w:rPr>
        <w:t xml:space="preserve">  5.2  </w:t>
      </w:r>
      <w:r>
        <w:rPr>
          <w:rFonts w:cs="宋体" w:hint="eastAsia"/>
          <w:sz w:val="28"/>
          <w:szCs w:val="28"/>
        </w:rPr>
        <w:t>建立程序模块与例行程序</w:t>
      </w:r>
    </w:p>
    <w:p w:rsidR="00941AA2" w:rsidRDefault="00941AA2">
      <w:pPr>
        <w:numPr>
          <w:ilvl w:val="0"/>
          <w:numId w:val="4"/>
        </w:num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第</w:t>
      </w:r>
      <w:r>
        <w:rPr>
          <w:b/>
          <w:bCs/>
          <w:sz w:val="28"/>
          <w:szCs w:val="28"/>
        </w:rPr>
        <w:t>5</w:t>
      </w:r>
      <w:r>
        <w:rPr>
          <w:rFonts w:cs="宋体" w:hint="eastAsia"/>
          <w:b/>
          <w:bCs/>
          <w:sz w:val="28"/>
          <w:szCs w:val="28"/>
        </w:rPr>
        <w:t>章</w:t>
      </w:r>
      <w:r>
        <w:rPr>
          <w:b/>
          <w:bCs/>
          <w:sz w:val="28"/>
          <w:szCs w:val="28"/>
        </w:rPr>
        <w:t xml:space="preserve">  ABB</w:t>
      </w:r>
      <w:r>
        <w:rPr>
          <w:rFonts w:cs="宋体" w:hint="eastAsia"/>
          <w:b/>
          <w:bCs/>
          <w:sz w:val="28"/>
          <w:szCs w:val="28"/>
        </w:rPr>
        <w:t>机器人的程序编程</w:t>
      </w:r>
    </w:p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190</w:t>
      </w:r>
      <w:r>
        <w:rPr>
          <w:sz w:val="28"/>
          <w:szCs w:val="28"/>
        </w:rPr>
        <w:t xml:space="preserve">  5.4.2  </w:t>
      </w:r>
      <w:r>
        <w:rPr>
          <w:rFonts w:cs="宋体" w:hint="eastAsia"/>
          <w:sz w:val="28"/>
          <w:szCs w:val="28"/>
        </w:rPr>
        <w:t>对</w:t>
      </w:r>
      <w:r>
        <w:rPr>
          <w:sz w:val="28"/>
          <w:szCs w:val="28"/>
        </w:rPr>
        <w:t>RAPID</w:t>
      </w:r>
      <w:r>
        <w:rPr>
          <w:rFonts w:cs="宋体" w:hint="eastAsia"/>
          <w:sz w:val="28"/>
          <w:szCs w:val="28"/>
        </w:rPr>
        <w:t>程序进行调试</w:t>
      </w:r>
    </w:p>
    <w:p w:rsidR="00941AA2" w:rsidRDefault="00941AA2">
      <w:pPr>
        <w:numPr>
          <w:ilvl w:val="0"/>
          <w:numId w:val="4"/>
        </w:num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第</w:t>
      </w:r>
      <w:r>
        <w:rPr>
          <w:b/>
          <w:bCs/>
          <w:sz w:val="28"/>
          <w:szCs w:val="28"/>
        </w:rPr>
        <w:t>6</w:t>
      </w:r>
      <w:r>
        <w:rPr>
          <w:rFonts w:cs="宋体" w:hint="eastAsia"/>
          <w:b/>
          <w:bCs/>
          <w:sz w:val="28"/>
          <w:szCs w:val="28"/>
        </w:rPr>
        <w:t>章</w:t>
      </w:r>
      <w:r>
        <w:rPr>
          <w:b/>
          <w:bCs/>
          <w:sz w:val="28"/>
          <w:szCs w:val="28"/>
        </w:rPr>
        <w:t xml:space="preserve">  ABB</w:t>
      </w:r>
      <w:r>
        <w:rPr>
          <w:rFonts w:cs="宋体" w:hint="eastAsia"/>
          <w:b/>
          <w:bCs/>
          <w:sz w:val="28"/>
          <w:szCs w:val="28"/>
        </w:rPr>
        <w:t>机器人的硬件连接</w:t>
      </w:r>
    </w:p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237</w:t>
      </w:r>
      <w:r>
        <w:rPr>
          <w:sz w:val="28"/>
          <w:szCs w:val="28"/>
        </w:rPr>
        <w:t xml:space="preserve">  6.4  ABB</w:t>
      </w:r>
      <w:r>
        <w:rPr>
          <w:rFonts w:cs="宋体" w:hint="eastAsia"/>
          <w:sz w:val="28"/>
          <w:szCs w:val="28"/>
        </w:rPr>
        <w:t>机器人的安全保护机制</w:t>
      </w:r>
    </w:p>
    <w:p w:rsidR="00941AA2" w:rsidRDefault="00941AA2">
      <w:pPr>
        <w:numPr>
          <w:ilvl w:val="0"/>
          <w:numId w:val="4"/>
        </w:num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第</w:t>
      </w:r>
      <w:r>
        <w:rPr>
          <w:b/>
          <w:bCs/>
          <w:sz w:val="28"/>
          <w:szCs w:val="28"/>
        </w:rPr>
        <w:t>8</w:t>
      </w:r>
      <w:r>
        <w:rPr>
          <w:rFonts w:cs="宋体" w:hint="eastAsia"/>
          <w:b/>
          <w:bCs/>
          <w:sz w:val="28"/>
          <w:szCs w:val="28"/>
        </w:rPr>
        <w:t>章</w:t>
      </w:r>
      <w:r>
        <w:rPr>
          <w:b/>
          <w:bCs/>
          <w:sz w:val="28"/>
          <w:szCs w:val="28"/>
        </w:rPr>
        <w:t xml:space="preserve">  ABB</w:t>
      </w:r>
      <w:r>
        <w:rPr>
          <w:rFonts w:cs="宋体" w:hint="eastAsia"/>
          <w:b/>
          <w:bCs/>
          <w:sz w:val="28"/>
          <w:szCs w:val="28"/>
        </w:rPr>
        <w:t>机器人进阶功能</w:t>
      </w:r>
    </w:p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263</w:t>
      </w:r>
      <w:r>
        <w:rPr>
          <w:sz w:val="28"/>
          <w:szCs w:val="28"/>
        </w:rPr>
        <w:t xml:space="preserve">  8.4  ABB</w:t>
      </w:r>
      <w:r>
        <w:rPr>
          <w:rFonts w:cs="宋体" w:hint="eastAsia"/>
          <w:sz w:val="28"/>
          <w:szCs w:val="28"/>
        </w:rPr>
        <w:t>机器人系统的控制面板</w:t>
      </w:r>
    </w:p>
    <w:p w:rsidR="00941AA2" w:rsidRDefault="00941AA2">
      <w:pPr>
        <w:numPr>
          <w:ilvl w:val="0"/>
          <w:numId w:val="4"/>
        </w:numPr>
        <w:rPr>
          <w:rFonts w:cs="Times New Roman"/>
          <w:b/>
          <w:bCs/>
          <w:sz w:val="28"/>
          <w:szCs w:val="28"/>
        </w:rPr>
      </w:pPr>
      <w:bookmarkStart w:id="14" w:name="OLE_LINK6"/>
      <w:r>
        <w:rPr>
          <w:rFonts w:cs="宋体" w:hint="eastAsia"/>
          <w:b/>
          <w:bCs/>
          <w:sz w:val="28"/>
          <w:szCs w:val="28"/>
        </w:rPr>
        <w:t>第</w:t>
      </w:r>
      <w:r>
        <w:rPr>
          <w:b/>
          <w:bCs/>
          <w:sz w:val="28"/>
          <w:szCs w:val="28"/>
        </w:rPr>
        <w:t>9</w:t>
      </w:r>
      <w:r>
        <w:rPr>
          <w:rFonts w:cs="宋体" w:hint="eastAsia"/>
          <w:b/>
          <w:bCs/>
          <w:sz w:val="28"/>
          <w:szCs w:val="28"/>
        </w:rPr>
        <w:t>章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工业机器人的典型应用</w:t>
      </w:r>
    </w:p>
    <w:bookmarkEnd w:id="14"/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 xml:space="preserve">270 </w:t>
      </w:r>
      <w:r>
        <w:rPr>
          <w:sz w:val="28"/>
          <w:szCs w:val="28"/>
        </w:rPr>
        <w:t xml:space="preserve"> 9.1.1</w:t>
      </w:r>
      <w:r>
        <w:rPr>
          <w:rFonts w:cs="宋体" w:hint="eastAsia"/>
          <w:sz w:val="28"/>
          <w:szCs w:val="28"/>
        </w:rPr>
        <w:t>利用气动抓手抓取工件</w:t>
      </w:r>
    </w:p>
    <w:p w:rsidR="00941AA2" w:rsidRDefault="00941AA2">
      <w:pPr>
        <w:numPr>
          <w:ilvl w:val="0"/>
          <w:numId w:val="4"/>
        </w:numPr>
        <w:rPr>
          <w:rFonts w:cs="Times New Roman"/>
          <w:b/>
          <w:bCs/>
          <w:sz w:val="28"/>
          <w:szCs w:val="28"/>
        </w:rPr>
      </w:pPr>
      <w:bookmarkStart w:id="15" w:name="_GoBack"/>
      <w:r>
        <w:rPr>
          <w:rFonts w:cs="宋体" w:hint="eastAsia"/>
          <w:b/>
          <w:bCs/>
          <w:sz w:val="28"/>
          <w:szCs w:val="28"/>
        </w:rPr>
        <w:t>第</w:t>
      </w:r>
      <w:r>
        <w:rPr>
          <w:b/>
          <w:bCs/>
          <w:sz w:val="28"/>
          <w:szCs w:val="28"/>
        </w:rPr>
        <w:t>9</w:t>
      </w:r>
      <w:r>
        <w:rPr>
          <w:rFonts w:cs="宋体" w:hint="eastAsia"/>
          <w:b/>
          <w:bCs/>
          <w:sz w:val="28"/>
          <w:szCs w:val="28"/>
        </w:rPr>
        <w:t>章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工业机器人的典型应用</w:t>
      </w:r>
    </w:p>
    <w:bookmarkEnd w:id="15"/>
    <w:p w:rsidR="00941AA2" w:rsidRDefault="00941AA2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 xml:space="preserve">276 </w:t>
      </w:r>
      <w:r>
        <w:rPr>
          <w:sz w:val="28"/>
          <w:szCs w:val="28"/>
        </w:rPr>
        <w:t xml:space="preserve"> 9.2.2</w:t>
      </w:r>
      <w:r>
        <w:rPr>
          <w:rFonts w:cs="宋体" w:hint="eastAsia"/>
          <w:sz w:val="28"/>
          <w:szCs w:val="28"/>
        </w:rPr>
        <w:t>汽车灯壳涂胶</w:t>
      </w:r>
    </w:p>
    <w:p w:rsidR="00941AA2" w:rsidRDefault="00941AA2">
      <w:pPr>
        <w:rPr>
          <w:rFonts w:cs="Times New Roman"/>
        </w:rPr>
      </w:pPr>
    </w:p>
    <w:p w:rsidR="00941AA2" w:rsidRDefault="00941AA2">
      <w:pPr>
        <w:rPr>
          <w:rFonts w:cs="Times New Roman"/>
        </w:rPr>
      </w:pPr>
    </w:p>
    <w:sectPr w:rsidR="00941AA2" w:rsidSect="007D020D">
      <w:pgSz w:w="11906" w:h="16838"/>
      <w:pgMar w:top="57" w:right="1701" w:bottom="57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A017"/>
    <w:multiLevelType w:val="singleLevel"/>
    <w:tmpl w:val="57AAA01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AAA040"/>
    <w:multiLevelType w:val="singleLevel"/>
    <w:tmpl w:val="57AAA040"/>
    <w:lvl w:ilvl="0">
      <w:start w:val="1"/>
      <w:numFmt w:val="decimal"/>
      <w:suff w:val="nothing"/>
      <w:lvlText w:val="%1、"/>
      <w:lvlJc w:val="left"/>
    </w:lvl>
  </w:abstractNum>
  <w:abstractNum w:abstractNumId="2">
    <w:nsid w:val="57AAA6A2"/>
    <w:multiLevelType w:val="singleLevel"/>
    <w:tmpl w:val="57AAA6A2"/>
    <w:lvl w:ilvl="0">
      <w:start w:val="6"/>
      <w:numFmt w:val="decimal"/>
      <w:suff w:val="nothing"/>
      <w:lvlText w:val="%1、"/>
      <w:lvlJc w:val="left"/>
    </w:lvl>
  </w:abstractNum>
  <w:abstractNum w:abstractNumId="3">
    <w:nsid w:val="57AFF7B3"/>
    <w:multiLevelType w:val="singleLevel"/>
    <w:tmpl w:val="57AFF7B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992049"/>
    <w:rsid w:val="00005C9D"/>
    <w:rsid w:val="006264FC"/>
    <w:rsid w:val="00707A01"/>
    <w:rsid w:val="007D020D"/>
    <w:rsid w:val="00941AA2"/>
    <w:rsid w:val="0E1E0B56"/>
    <w:rsid w:val="10861588"/>
    <w:rsid w:val="18ED03BE"/>
    <w:rsid w:val="1BBC024B"/>
    <w:rsid w:val="31512299"/>
    <w:rsid w:val="37F20134"/>
    <w:rsid w:val="3BEB6BE7"/>
    <w:rsid w:val="3F055F15"/>
    <w:rsid w:val="4A1311EC"/>
    <w:rsid w:val="4ED343F6"/>
    <w:rsid w:val="52CD4BEA"/>
    <w:rsid w:val="55321130"/>
    <w:rsid w:val="58194ED3"/>
    <w:rsid w:val="5B582734"/>
    <w:rsid w:val="5D8D1324"/>
    <w:rsid w:val="60992049"/>
    <w:rsid w:val="62B8144F"/>
    <w:rsid w:val="71F6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0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157</Words>
  <Characters>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2</cp:revision>
  <cp:lastPrinted>2016-08-10T02:32:00Z</cp:lastPrinted>
  <dcterms:created xsi:type="dcterms:W3CDTF">2016-08-10T02:03:00Z</dcterms:created>
  <dcterms:modified xsi:type="dcterms:W3CDTF">2016-08-16T01:22:00Z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