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Times New Roman" w:eastAsia="黑体" w:cs="黑体"/>
          <w:b/>
          <w:sz w:val="36"/>
          <w:szCs w:val="36"/>
          <w:shd w:val="clear" w:fill="FFFFFF"/>
        </w:rPr>
        <w:t>长沙市信息职业技术学校公开招聘报名表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916"/>
        <w:gridCol w:w="483"/>
        <w:gridCol w:w="848"/>
        <w:gridCol w:w="870"/>
        <w:gridCol w:w="937"/>
        <w:gridCol w:w="1011"/>
        <w:gridCol w:w="842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  名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  别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  间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  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  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  貌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  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  况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  贯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  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  质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非农户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17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  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  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  间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  限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  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  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  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  间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3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  位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  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  务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  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  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  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  址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  码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  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  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  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0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（包括学习经历）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 人 简  历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5" w:hRule="atLeast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12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奖励或处分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120" w:right="12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受过何种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9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B1B94"/>
    <w:rsid w:val="6D3B1B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paragraph" w:customStyle="1" w:styleId="11">
    <w:name w:val="hr"/>
    <w:basedOn w:val="1"/>
    <w:uiPriority w:val="0"/>
    <w:pPr>
      <w:pBdr>
        <w:top w:val="dashed" w:color="999999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12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2016-10-12T04:44:00Z</dcterms:created>
  <dc:creator>Administrator</dc:creator>
  <cp:lastModifiedBy>Administrator</cp:lastModifiedBy>
  <dcterms:modified xsi:type="dcterms:W3CDTF">2016-10-12T09:28:47Z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