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E3" w:rsidRPr="009A06E3" w:rsidRDefault="009A06E3" w:rsidP="009A06E3">
      <w:pPr>
        <w:spacing w:line="400" w:lineRule="exact"/>
        <w:rPr>
          <w:sz w:val="28"/>
          <w:szCs w:val="28"/>
        </w:rPr>
      </w:pPr>
      <w:r w:rsidRPr="009A06E3">
        <w:rPr>
          <w:rFonts w:hint="eastAsia"/>
          <w:sz w:val="28"/>
          <w:szCs w:val="28"/>
        </w:rPr>
        <w:t>附件</w:t>
      </w:r>
      <w:r w:rsidRPr="009A06E3">
        <w:rPr>
          <w:rFonts w:hint="eastAsia"/>
          <w:sz w:val="28"/>
          <w:szCs w:val="28"/>
        </w:rPr>
        <w:t>1</w:t>
      </w:r>
    </w:p>
    <w:tbl>
      <w:tblPr>
        <w:tblW w:w="143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851"/>
        <w:gridCol w:w="1701"/>
        <w:gridCol w:w="2410"/>
        <w:gridCol w:w="992"/>
        <w:gridCol w:w="5595"/>
      </w:tblGrid>
      <w:tr w:rsidR="006F5CE0" w:rsidRPr="0073143E" w:rsidTr="006F5CE0">
        <w:trPr>
          <w:trHeight w:val="1138"/>
          <w:jc w:val="center"/>
        </w:trPr>
        <w:tc>
          <w:tcPr>
            <w:tcW w:w="143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CE0" w:rsidRPr="006F5CE0" w:rsidRDefault="006F5CE0" w:rsidP="00BF631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5B3624">
              <w:rPr>
                <w:rFonts w:ascii="方正小标宋简体" w:eastAsia="方正小标宋简体" w:hint="eastAsia"/>
                <w:sz w:val="44"/>
                <w:szCs w:val="44"/>
              </w:rPr>
              <w:t>湖南国有资产经营管理有限公司</w:t>
            </w:r>
            <w:r>
              <w:rPr>
                <w:rFonts w:ascii="方正小标宋简体" w:eastAsia="方正小标宋简体"/>
                <w:sz w:val="44"/>
                <w:szCs w:val="44"/>
              </w:rPr>
              <w:t>人才</w:t>
            </w:r>
            <w:r w:rsidRPr="005B3624">
              <w:rPr>
                <w:rFonts w:ascii="方正小标宋简体" w:eastAsia="方正小标宋简体" w:hint="eastAsia"/>
                <w:sz w:val="44"/>
                <w:szCs w:val="44"/>
              </w:rPr>
              <w:t>招聘岗位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信息表</w:t>
            </w:r>
          </w:p>
        </w:tc>
      </w:tr>
      <w:tr w:rsidR="006F5CE0" w:rsidRPr="0073143E" w:rsidTr="00305CBA">
        <w:trPr>
          <w:trHeight w:val="549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CE0" w:rsidRPr="00E70888" w:rsidRDefault="006F5CE0" w:rsidP="006F5CE0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t>部  门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CE0" w:rsidRPr="00E70888" w:rsidRDefault="006F5CE0" w:rsidP="006F5CE0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t>岗  位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CE0" w:rsidRPr="00E70888" w:rsidRDefault="006F5CE0" w:rsidP="006F5CE0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CE0" w:rsidRPr="00E70888" w:rsidRDefault="006F5CE0" w:rsidP="006F5CE0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CE0" w:rsidRPr="00E70888" w:rsidRDefault="006F5CE0" w:rsidP="006F5CE0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t>学历</w:t>
            </w:r>
            <w:r w:rsidRPr="00E70888">
              <w:rPr>
                <w:rFonts w:ascii="宋体" w:hAnsi="宋体"/>
                <w:b/>
                <w:color w:val="000000"/>
                <w:sz w:val="24"/>
              </w:rPr>
              <w:t>要求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CE0" w:rsidRPr="00E70888" w:rsidRDefault="006F5CE0" w:rsidP="006F5CE0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CE0" w:rsidRPr="00E70888" w:rsidRDefault="006F5CE0" w:rsidP="006F5CE0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t>岗位</w:t>
            </w:r>
            <w:r w:rsidRPr="00E70888">
              <w:rPr>
                <w:rFonts w:ascii="宋体" w:hAnsi="宋体"/>
                <w:b/>
                <w:color w:val="000000"/>
                <w:sz w:val="24"/>
              </w:rPr>
              <w:t>要求</w:t>
            </w:r>
          </w:p>
        </w:tc>
      </w:tr>
      <w:tr w:rsidR="006F5CE0" w:rsidRPr="00E70888" w:rsidTr="00305CBA">
        <w:trPr>
          <w:trHeight w:val="2545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6F5CE0" w:rsidRPr="001936D4" w:rsidRDefault="00BF6318" w:rsidP="00BF6318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规划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发展部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5CE0" w:rsidRPr="001936D4" w:rsidRDefault="00BF6318" w:rsidP="006F5CE0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pacing w:val="-16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pacing w:val="-16"/>
                <w:sz w:val="24"/>
              </w:rPr>
              <w:t>投资管理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5CE0" w:rsidRPr="001936D4" w:rsidRDefault="00BF6318" w:rsidP="006F5CE0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CE0" w:rsidRPr="001936D4" w:rsidRDefault="00BF6318" w:rsidP="006F5CE0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理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工科或经济类专业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5CE0" w:rsidRPr="001936D4" w:rsidRDefault="00BF6318" w:rsidP="006F5CE0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大学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本科及以上（本科学历须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“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985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”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或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“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211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”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院校毕业）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CE0" w:rsidRPr="00BF6318" w:rsidRDefault="00BF6318" w:rsidP="00305CBA">
            <w:pPr>
              <w:spacing w:line="300" w:lineRule="exact"/>
              <w:ind w:leftChars="-51" w:left="-107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/>
                <w:color w:val="000000"/>
                <w:sz w:val="24"/>
              </w:rPr>
              <w:t>30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周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岁及以下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6F5CE0" w:rsidRPr="001936D4" w:rsidRDefault="000352A1" w:rsidP="000352A1">
            <w:pPr>
              <w:spacing w:line="300" w:lineRule="exact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具备</w:t>
            </w:r>
            <w:r w:rsidR="00BF6318"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较强的研究、沟通、公文写作能力；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有3年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以上</w:t>
            </w:r>
            <w:r w:rsidR="00BF6318"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投资类项目管理工作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经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验</w:t>
            </w:r>
            <w:r w:rsidR="00BF6318"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，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擅长</w:t>
            </w:r>
            <w:r w:rsidR="00BF6318"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对项目调研、规划、实施、监控等流程</w:t>
            </w:r>
            <w:r w:rsidR="00674C44">
              <w:rPr>
                <w:rFonts w:ascii="方正仿宋简体" w:eastAsia="方正仿宋简体" w:hAnsi="宋体" w:hint="eastAsia"/>
                <w:color w:val="000000"/>
                <w:sz w:val="24"/>
              </w:rPr>
              <w:t>的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操作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和管理</w:t>
            </w:r>
            <w:r w:rsidR="00BF6318"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，能够独立完成</w:t>
            </w: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投资</w:t>
            </w:r>
            <w:r w:rsidR="00BF6318"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项目调研和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分析报告。有较强风险管控意识，熟悉相关法律法规及政策。</w:t>
            </w:r>
          </w:p>
        </w:tc>
      </w:tr>
      <w:tr w:rsidR="002A6638" w:rsidRPr="006F4F5A" w:rsidTr="00634958">
        <w:trPr>
          <w:trHeight w:val="3233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638" w:rsidRPr="006F4F5A" w:rsidRDefault="002A6638" w:rsidP="0043627A">
            <w:pPr>
              <w:spacing w:line="300" w:lineRule="exact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6F4F5A">
              <w:rPr>
                <w:rFonts w:ascii="方正仿宋简体" w:eastAsia="方正仿宋简体" w:hAnsi="宋体" w:hint="eastAsia"/>
                <w:color w:val="000000"/>
                <w:sz w:val="24"/>
              </w:rPr>
              <w:t>资产管理与改革工作部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638" w:rsidRPr="006F4F5A" w:rsidRDefault="00305CBA" w:rsidP="0043627A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pacing w:val="-16"/>
                <w:sz w:val="24"/>
              </w:rPr>
            </w:pPr>
            <w:r w:rsidRPr="00305CBA">
              <w:rPr>
                <w:rFonts w:ascii="方正仿宋简体" w:eastAsia="方正仿宋简体" w:hAnsi="宋体" w:hint="eastAsia"/>
                <w:color w:val="000000"/>
                <w:spacing w:val="-16"/>
                <w:sz w:val="24"/>
              </w:rPr>
              <w:t>改革改制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638" w:rsidRPr="006F4F5A" w:rsidRDefault="002A6638" w:rsidP="0043627A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6F4F5A">
              <w:rPr>
                <w:rFonts w:ascii="方正仿宋简体" w:eastAsia="方正仿宋简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638" w:rsidRPr="006F4F5A" w:rsidRDefault="00BF6318" w:rsidP="0043627A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财务管理、会计、审计、管理类、经济类等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638" w:rsidRPr="006F4F5A" w:rsidRDefault="00305CBA" w:rsidP="0043627A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305CBA">
              <w:rPr>
                <w:rFonts w:ascii="方正仿宋简体" w:eastAsia="方正仿宋简体" w:hAnsi="宋体" w:hint="eastAsia"/>
                <w:color w:val="000000"/>
                <w:sz w:val="24"/>
              </w:rPr>
              <w:t>大学本科及以上（本科学历须“985”或“211”院校毕业）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638" w:rsidRPr="006F4F5A" w:rsidRDefault="00305CBA" w:rsidP="00305CBA">
            <w:pPr>
              <w:spacing w:line="300" w:lineRule="exact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/>
                <w:color w:val="000000"/>
                <w:sz w:val="24"/>
              </w:rPr>
              <w:t>30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周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岁及以下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638" w:rsidRPr="006F4F5A" w:rsidRDefault="00BF6318" w:rsidP="00674C44">
            <w:pPr>
              <w:spacing w:line="300" w:lineRule="exact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熟悉</w:t>
            </w:r>
            <w:r w:rsidR="000352A1">
              <w:rPr>
                <w:rFonts w:ascii="方正仿宋简体" w:eastAsia="方正仿宋简体" w:hAnsi="宋体" w:hint="eastAsia"/>
                <w:color w:val="000000"/>
                <w:sz w:val="24"/>
              </w:rPr>
              <w:t>企业</w:t>
            </w:r>
            <w:r w:rsidR="000352A1">
              <w:rPr>
                <w:rFonts w:ascii="方正仿宋简体" w:eastAsia="方正仿宋简体" w:hAnsi="宋体"/>
                <w:color w:val="000000"/>
                <w:sz w:val="24"/>
              </w:rPr>
              <w:t>改革改制、</w:t>
            </w: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财务管理、资产管理及资本运营管理，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有</w:t>
            </w:r>
            <w:r w:rsidR="00081305">
              <w:rPr>
                <w:rFonts w:ascii="方正仿宋简体" w:eastAsia="方正仿宋简体" w:hAnsi="宋体" w:hint="eastAsia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以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上</w:t>
            </w:r>
            <w:r w:rsidR="000352A1">
              <w:rPr>
                <w:rFonts w:ascii="方正仿宋简体" w:eastAsia="方正仿宋简体" w:hAnsi="宋体" w:hint="eastAsia"/>
                <w:color w:val="000000"/>
                <w:sz w:val="24"/>
              </w:rPr>
              <w:t>相关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工作经验，</w:t>
            </w: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具备较强的沟通、管理</w:t>
            </w:r>
            <w:r w:rsidR="000352A1">
              <w:rPr>
                <w:rFonts w:ascii="方正仿宋简体" w:eastAsia="方正仿宋简体" w:hAnsi="宋体" w:hint="eastAsia"/>
                <w:color w:val="000000"/>
                <w:sz w:val="24"/>
              </w:rPr>
              <w:t>、</w:t>
            </w: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协调</w:t>
            </w:r>
            <w:r w:rsidR="000352A1">
              <w:rPr>
                <w:rFonts w:ascii="方正仿宋简体" w:eastAsia="方正仿宋简体" w:hAnsi="宋体" w:hint="eastAsia"/>
                <w:color w:val="000000"/>
                <w:sz w:val="24"/>
              </w:rPr>
              <w:t>及</w:t>
            </w:r>
            <w:r w:rsidR="000352A1">
              <w:rPr>
                <w:rFonts w:ascii="方正仿宋简体" w:eastAsia="方正仿宋简体" w:hAnsi="宋体"/>
                <w:color w:val="000000"/>
                <w:sz w:val="24"/>
              </w:rPr>
              <w:t>文字综合</w:t>
            </w: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能力。</w:t>
            </w:r>
            <w:bookmarkStart w:id="0" w:name="_GoBack"/>
            <w:bookmarkEnd w:id="0"/>
          </w:p>
        </w:tc>
      </w:tr>
      <w:tr w:rsidR="00634958" w:rsidRPr="006F4F5A" w:rsidTr="00634958">
        <w:trPr>
          <w:trHeight w:val="841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958" w:rsidRPr="00E70888" w:rsidRDefault="00634958" w:rsidP="00634958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部  门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958" w:rsidRPr="00E70888" w:rsidRDefault="00634958" w:rsidP="00634958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t>岗  位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958" w:rsidRPr="00E70888" w:rsidRDefault="00634958" w:rsidP="00634958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958" w:rsidRPr="00E70888" w:rsidRDefault="00634958" w:rsidP="00634958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958" w:rsidRPr="00E70888" w:rsidRDefault="00634958" w:rsidP="00634958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t>学历</w:t>
            </w:r>
            <w:r w:rsidRPr="00E70888">
              <w:rPr>
                <w:rFonts w:ascii="宋体" w:hAnsi="宋体"/>
                <w:b/>
                <w:color w:val="000000"/>
                <w:sz w:val="24"/>
              </w:rPr>
              <w:t>要求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958" w:rsidRPr="00E70888" w:rsidRDefault="00634958" w:rsidP="00634958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958" w:rsidRPr="00E70888" w:rsidRDefault="00634958" w:rsidP="00634958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70888">
              <w:rPr>
                <w:rFonts w:ascii="宋体" w:hAnsi="宋体" w:hint="eastAsia"/>
                <w:b/>
                <w:color w:val="000000"/>
                <w:sz w:val="24"/>
              </w:rPr>
              <w:t>岗位</w:t>
            </w:r>
            <w:r w:rsidRPr="00E70888">
              <w:rPr>
                <w:rFonts w:ascii="宋体" w:hAnsi="宋体"/>
                <w:b/>
                <w:color w:val="000000"/>
                <w:sz w:val="24"/>
              </w:rPr>
              <w:t>要求</w:t>
            </w:r>
          </w:p>
        </w:tc>
      </w:tr>
      <w:tr w:rsidR="00081305" w:rsidRPr="006F4F5A" w:rsidTr="00D6038D">
        <w:trPr>
          <w:trHeight w:val="1835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305" w:rsidRPr="006F4F5A" w:rsidRDefault="00081305" w:rsidP="00081305">
            <w:pPr>
              <w:spacing w:line="300" w:lineRule="exact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法</w:t>
            </w:r>
            <w:proofErr w:type="gramStart"/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务</w:t>
            </w:r>
            <w:proofErr w:type="gramEnd"/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审计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部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305" w:rsidRPr="00305CBA" w:rsidRDefault="00081305" w:rsidP="00081305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pacing w:val="-16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pacing w:val="-16"/>
                <w:sz w:val="24"/>
              </w:rPr>
              <w:t>财务</w:t>
            </w:r>
            <w:r>
              <w:rPr>
                <w:rFonts w:ascii="方正仿宋简体" w:eastAsia="方正仿宋简体" w:hAnsi="宋体"/>
                <w:color w:val="000000"/>
                <w:spacing w:val="-16"/>
                <w:sz w:val="24"/>
              </w:rPr>
              <w:t>审计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305" w:rsidRPr="006F4F5A" w:rsidRDefault="00081305" w:rsidP="00081305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305" w:rsidRPr="006F4F5A" w:rsidRDefault="00081305" w:rsidP="00FC5500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财务会计、审计、</w:t>
            </w:r>
            <w:r w:rsidR="00FC5500">
              <w:rPr>
                <w:rFonts w:ascii="方正仿宋简体" w:eastAsia="方正仿宋简体" w:hAnsi="宋体" w:hint="eastAsia"/>
                <w:color w:val="000000"/>
                <w:sz w:val="24"/>
              </w:rPr>
              <w:t>财务</w:t>
            </w:r>
            <w:r w:rsidR="00FC5500">
              <w:rPr>
                <w:rFonts w:ascii="方正仿宋简体" w:eastAsia="方正仿宋简体" w:hAnsi="宋体"/>
                <w:color w:val="000000"/>
                <w:sz w:val="24"/>
              </w:rPr>
              <w:t>管理</w:t>
            </w: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等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305" w:rsidRPr="006F4F5A" w:rsidRDefault="00081305" w:rsidP="00081305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305CBA">
              <w:rPr>
                <w:rFonts w:ascii="方正仿宋简体" w:eastAsia="方正仿宋简体" w:hAnsi="宋体" w:hint="eastAsia"/>
                <w:color w:val="000000"/>
                <w:sz w:val="24"/>
              </w:rPr>
              <w:t>大学本科及以上（本科学历须“985”或“211”院校毕业）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305" w:rsidRPr="006F4F5A" w:rsidRDefault="00081305" w:rsidP="00081305">
            <w:pPr>
              <w:spacing w:line="300" w:lineRule="exact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/>
                <w:color w:val="000000"/>
                <w:sz w:val="24"/>
              </w:rPr>
              <w:t>30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周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岁及以下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305" w:rsidRPr="006F4F5A" w:rsidRDefault="00081305" w:rsidP="00674C44">
            <w:pPr>
              <w:spacing w:line="300" w:lineRule="exact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熟悉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企业财务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审计工作</w:t>
            </w: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，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有3年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以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上相关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工作经验，</w:t>
            </w: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具备较强的沟通、管理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、</w:t>
            </w: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协调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及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文字综合</w:t>
            </w:r>
            <w:r w:rsidRPr="00BF6318">
              <w:rPr>
                <w:rFonts w:ascii="方正仿宋简体" w:eastAsia="方正仿宋简体" w:hAnsi="宋体" w:hint="eastAsia"/>
                <w:color w:val="000000"/>
                <w:sz w:val="24"/>
              </w:rPr>
              <w:t>能力。</w:t>
            </w:r>
          </w:p>
        </w:tc>
      </w:tr>
      <w:tr w:rsidR="00FC5500" w:rsidRPr="006F4F5A" w:rsidTr="00D6038D">
        <w:trPr>
          <w:trHeight w:val="2117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500" w:rsidRDefault="00FC5500" w:rsidP="00081305">
            <w:pPr>
              <w:spacing w:line="300" w:lineRule="exact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党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群与人力资源部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500" w:rsidRDefault="00FC5500" w:rsidP="00081305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pacing w:val="-16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pacing w:val="-16"/>
                <w:sz w:val="24"/>
              </w:rPr>
              <w:t>人</w:t>
            </w:r>
            <w:r>
              <w:rPr>
                <w:rFonts w:ascii="方正仿宋简体" w:eastAsia="方正仿宋简体" w:hAnsi="宋体"/>
                <w:color w:val="000000"/>
                <w:spacing w:val="-16"/>
                <w:sz w:val="24"/>
              </w:rPr>
              <w:t>力资源管理（综合文秘）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500" w:rsidRPr="00FC5500" w:rsidRDefault="00FC5500" w:rsidP="00081305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500" w:rsidRPr="00BF6318" w:rsidRDefault="00FC5500" w:rsidP="00FC5500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人力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资源管理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、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企业管理、文秘</w:t>
            </w:r>
            <w:r w:rsidRPr="00CC469D">
              <w:rPr>
                <w:rFonts w:ascii="方正仿宋简体" w:eastAsia="方正仿宋简体" w:hAnsi="宋体" w:hint="eastAsia"/>
                <w:color w:val="000000"/>
                <w:sz w:val="24"/>
              </w:rPr>
              <w:t>等相关专业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500" w:rsidRPr="00305CBA" w:rsidRDefault="00FC5500" w:rsidP="00081305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305CBA">
              <w:rPr>
                <w:rFonts w:ascii="方正仿宋简体" w:eastAsia="方正仿宋简体" w:hAnsi="宋体" w:hint="eastAsia"/>
                <w:color w:val="000000"/>
                <w:sz w:val="24"/>
              </w:rPr>
              <w:t>大学本科及以上（本科学历须“985”或“211”院校毕业）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500" w:rsidRDefault="00FC5500" w:rsidP="00081305">
            <w:pPr>
              <w:spacing w:line="300" w:lineRule="exact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/>
                <w:color w:val="000000"/>
                <w:sz w:val="24"/>
              </w:rPr>
              <w:t>30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周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岁及以下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500" w:rsidRPr="00BF6318" w:rsidRDefault="00FC5500" w:rsidP="00FF5548">
            <w:pPr>
              <w:spacing w:line="300" w:lineRule="exact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中共党员，</w:t>
            </w:r>
            <w:r w:rsidRPr="00CC469D">
              <w:rPr>
                <w:rFonts w:ascii="方正仿宋简体" w:eastAsia="方正仿宋简体" w:hAnsi="宋体" w:hint="eastAsia"/>
                <w:color w:val="000000"/>
                <w:sz w:val="24"/>
              </w:rPr>
              <w:t>具有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3</w:t>
            </w:r>
            <w:r w:rsidRPr="00CC469D">
              <w:rPr>
                <w:rFonts w:ascii="方正仿宋简体" w:eastAsia="方正仿宋简体" w:hAnsi="宋体" w:hint="eastAsia"/>
                <w:color w:val="000000"/>
                <w:sz w:val="24"/>
              </w:rPr>
              <w:t>年以上企</w:t>
            </w:r>
            <w:r w:rsidR="00634958">
              <w:rPr>
                <w:rFonts w:ascii="方正仿宋简体" w:eastAsia="方正仿宋简体" w:hAnsi="宋体" w:hint="eastAsia"/>
                <w:color w:val="000000"/>
                <w:sz w:val="24"/>
              </w:rPr>
              <w:t>事</w:t>
            </w:r>
            <w:r w:rsidRPr="00CC469D">
              <w:rPr>
                <w:rFonts w:ascii="方正仿宋简体" w:eastAsia="方正仿宋简体" w:hAnsi="宋体" w:hint="eastAsia"/>
                <w:color w:val="000000"/>
                <w:sz w:val="24"/>
              </w:rPr>
              <w:t>业</w:t>
            </w:r>
            <w:r w:rsidR="00634958">
              <w:rPr>
                <w:rFonts w:ascii="方正仿宋简体" w:eastAsia="方正仿宋简体" w:hAnsi="宋体" w:hint="eastAsia"/>
                <w:color w:val="000000"/>
                <w:sz w:val="24"/>
              </w:rPr>
              <w:t>单位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人力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资源管理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、</w:t>
            </w:r>
            <w:r w:rsidRPr="00CC469D">
              <w:rPr>
                <w:rFonts w:ascii="方正仿宋简体" w:eastAsia="方正仿宋简体" w:hAnsi="宋体" w:hint="eastAsia"/>
                <w:color w:val="000000"/>
                <w:sz w:val="24"/>
              </w:rPr>
              <w:t>党</w:t>
            </w:r>
            <w:r w:rsidR="00FF5548">
              <w:rPr>
                <w:rFonts w:ascii="方正仿宋简体" w:eastAsia="方正仿宋简体" w:hAnsi="宋体" w:hint="eastAsia"/>
                <w:color w:val="000000"/>
                <w:sz w:val="24"/>
              </w:rPr>
              <w:t>群</w:t>
            </w:r>
            <w:r w:rsidRPr="00CC469D">
              <w:rPr>
                <w:rFonts w:ascii="方正仿宋简体" w:eastAsia="方正仿宋简体" w:hAnsi="宋体" w:hint="eastAsia"/>
                <w:color w:val="000000"/>
                <w:sz w:val="24"/>
              </w:rPr>
              <w:t>或行政文秘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相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关</w:t>
            </w:r>
            <w:r w:rsidRPr="00CC469D">
              <w:rPr>
                <w:rFonts w:ascii="方正仿宋简体" w:eastAsia="方正仿宋简体" w:hAnsi="宋体" w:hint="eastAsia"/>
                <w:color w:val="000000"/>
                <w:sz w:val="24"/>
              </w:rPr>
              <w:t>工作经历；具有较强的文字综合能力；具备较好的组织协调沟通和语言表达能力。</w:t>
            </w:r>
          </w:p>
        </w:tc>
      </w:tr>
      <w:tr w:rsidR="00BB4DCE" w:rsidRPr="006F4F5A" w:rsidTr="00D6038D">
        <w:trPr>
          <w:trHeight w:val="2109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DCE" w:rsidRDefault="00BB4DCE" w:rsidP="00081305">
            <w:pPr>
              <w:spacing w:line="300" w:lineRule="exact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财务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管理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部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DCE" w:rsidRDefault="00BB4DCE" w:rsidP="00081305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pacing w:val="-16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pacing w:val="-16"/>
                <w:sz w:val="24"/>
              </w:rPr>
              <w:t>预</w:t>
            </w:r>
            <w:r>
              <w:rPr>
                <w:rFonts w:ascii="方正仿宋简体" w:eastAsia="方正仿宋简体" w:hAnsi="宋体"/>
                <w:color w:val="000000"/>
                <w:spacing w:val="-16"/>
                <w:sz w:val="24"/>
              </w:rPr>
              <w:t>决算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DCE" w:rsidRDefault="00BB4DCE" w:rsidP="00081305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DCE" w:rsidRDefault="00BB4DCE" w:rsidP="00FC5500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会计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学、财务管理专业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DCE" w:rsidRPr="00BB4DCE" w:rsidRDefault="00BB4DCE" w:rsidP="00081305">
            <w:pPr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305CBA">
              <w:rPr>
                <w:rFonts w:ascii="方正仿宋简体" w:eastAsia="方正仿宋简体" w:hAnsi="宋体" w:hint="eastAsia"/>
                <w:color w:val="000000"/>
                <w:sz w:val="24"/>
              </w:rPr>
              <w:t>大学本科及以上（本科学历须“985”或“211”院校毕业）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DCE" w:rsidRDefault="00BB4DCE" w:rsidP="00081305">
            <w:pPr>
              <w:spacing w:line="300" w:lineRule="exact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/>
                <w:color w:val="000000"/>
                <w:sz w:val="24"/>
              </w:rPr>
              <w:t>30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周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岁及以下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DCE" w:rsidRDefault="00BB4DCE" w:rsidP="00FF5548">
            <w:pPr>
              <w:spacing w:line="300" w:lineRule="exact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熟悉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企业集团总部财务管理，有预算编制、合并报表编制经验，</w:t>
            </w:r>
            <w:r w:rsidR="00FF5548">
              <w:rPr>
                <w:rFonts w:ascii="方正仿宋简体" w:eastAsia="方正仿宋简体" w:hAnsi="宋体" w:hint="eastAsia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/>
                <w:color w:val="000000"/>
                <w:sz w:val="24"/>
              </w:rPr>
              <w:t>年以上财务工作经历，具有较强的公文写作能力、沟通协调能力、综合业务处理能力。</w:t>
            </w:r>
          </w:p>
        </w:tc>
      </w:tr>
    </w:tbl>
    <w:p w:rsidR="00AE523E" w:rsidRPr="00FD3410" w:rsidRDefault="00AE523E" w:rsidP="00CC469D"/>
    <w:sectPr w:rsidR="00AE523E" w:rsidRPr="00FD3410" w:rsidSect="009666A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23" w:rsidRDefault="000D2A23" w:rsidP="00091DC8">
      <w:r>
        <w:separator/>
      </w:r>
    </w:p>
  </w:endnote>
  <w:endnote w:type="continuationSeparator" w:id="0">
    <w:p w:rsidR="000D2A23" w:rsidRDefault="000D2A23" w:rsidP="0009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019100"/>
      <w:docPartObj>
        <w:docPartGallery w:val="Page Numbers (Bottom of Page)"/>
        <w:docPartUnique/>
      </w:docPartObj>
    </w:sdtPr>
    <w:sdtEndPr/>
    <w:sdtContent>
      <w:p w:rsidR="00606BED" w:rsidRDefault="00606BED" w:rsidP="00606BED">
        <w:pPr>
          <w:pStyle w:val="a4"/>
          <w:ind w:firstLineChars="3701" w:firstLine="666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C44" w:rsidRPr="00674C44">
          <w:rPr>
            <w:noProof/>
            <w:lang w:val="zh-CN"/>
          </w:rPr>
          <w:t>2</w:t>
        </w:r>
        <w:r>
          <w:fldChar w:fldCharType="end"/>
        </w:r>
      </w:p>
    </w:sdtContent>
  </w:sdt>
  <w:p w:rsidR="00606BED" w:rsidRDefault="00606BED" w:rsidP="00606BED">
    <w:pPr>
      <w:pStyle w:val="a4"/>
      <w:ind w:firstLineChars="3228" w:firstLine="58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23" w:rsidRDefault="000D2A23" w:rsidP="00091DC8">
      <w:r>
        <w:separator/>
      </w:r>
    </w:p>
  </w:footnote>
  <w:footnote w:type="continuationSeparator" w:id="0">
    <w:p w:rsidR="000D2A23" w:rsidRDefault="000D2A23" w:rsidP="0009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C734C"/>
    <w:multiLevelType w:val="hybridMultilevel"/>
    <w:tmpl w:val="5CFEF872"/>
    <w:lvl w:ilvl="0" w:tplc="9940B1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A3"/>
    <w:rsid w:val="000352A1"/>
    <w:rsid w:val="00036983"/>
    <w:rsid w:val="00081305"/>
    <w:rsid w:val="00091DC8"/>
    <w:rsid w:val="000D2A23"/>
    <w:rsid w:val="0014746C"/>
    <w:rsid w:val="0016429D"/>
    <w:rsid w:val="001936D4"/>
    <w:rsid w:val="001B78CD"/>
    <w:rsid w:val="001C2E49"/>
    <w:rsid w:val="001D314C"/>
    <w:rsid w:val="001D7845"/>
    <w:rsid w:val="001F3F7B"/>
    <w:rsid w:val="001F75D1"/>
    <w:rsid w:val="00252880"/>
    <w:rsid w:val="002931D3"/>
    <w:rsid w:val="002A6638"/>
    <w:rsid w:val="00305CBA"/>
    <w:rsid w:val="00310541"/>
    <w:rsid w:val="0031277F"/>
    <w:rsid w:val="0032241D"/>
    <w:rsid w:val="00360247"/>
    <w:rsid w:val="00377DD4"/>
    <w:rsid w:val="003936A2"/>
    <w:rsid w:val="003967D3"/>
    <w:rsid w:val="003B0CEF"/>
    <w:rsid w:val="0041463D"/>
    <w:rsid w:val="00472605"/>
    <w:rsid w:val="004939A9"/>
    <w:rsid w:val="004F529E"/>
    <w:rsid w:val="00510A7B"/>
    <w:rsid w:val="00542AAE"/>
    <w:rsid w:val="00547E36"/>
    <w:rsid w:val="00562857"/>
    <w:rsid w:val="005A54C1"/>
    <w:rsid w:val="005A6547"/>
    <w:rsid w:val="00606BED"/>
    <w:rsid w:val="00634958"/>
    <w:rsid w:val="006574DE"/>
    <w:rsid w:val="00674C44"/>
    <w:rsid w:val="00682E07"/>
    <w:rsid w:val="006A5A5D"/>
    <w:rsid w:val="006D237A"/>
    <w:rsid w:val="006E2DE6"/>
    <w:rsid w:val="006E7D31"/>
    <w:rsid w:val="006F4F5A"/>
    <w:rsid w:val="006F5CE0"/>
    <w:rsid w:val="00721824"/>
    <w:rsid w:val="0073122B"/>
    <w:rsid w:val="00751CF4"/>
    <w:rsid w:val="00762742"/>
    <w:rsid w:val="007868E9"/>
    <w:rsid w:val="007A52A2"/>
    <w:rsid w:val="007C2E9B"/>
    <w:rsid w:val="00823C23"/>
    <w:rsid w:val="008805B0"/>
    <w:rsid w:val="00924AD9"/>
    <w:rsid w:val="009666A3"/>
    <w:rsid w:val="009A06E3"/>
    <w:rsid w:val="009B3982"/>
    <w:rsid w:val="009E4BFF"/>
    <w:rsid w:val="00A239CE"/>
    <w:rsid w:val="00A32DEE"/>
    <w:rsid w:val="00A5312A"/>
    <w:rsid w:val="00A8329F"/>
    <w:rsid w:val="00AA7116"/>
    <w:rsid w:val="00AC5B37"/>
    <w:rsid w:val="00AE523E"/>
    <w:rsid w:val="00B17226"/>
    <w:rsid w:val="00B663D5"/>
    <w:rsid w:val="00B774E7"/>
    <w:rsid w:val="00BB2B2B"/>
    <w:rsid w:val="00BB4DCE"/>
    <w:rsid w:val="00BE23A1"/>
    <w:rsid w:val="00BF166D"/>
    <w:rsid w:val="00BF6318"/>
    <w:rsid w:val="00C25AAB"/>
    <w:rsid w:val="00C62F51"/>
    <w:rsid w:val="00C97BDB"/>
    <w:rsid w:val="00CA7E30"/>
    <w:rsid w:val="00CB14B2"/>
    <w:rsid w:val="00CC25BA"/>
    <w:rsid w:val="00CC469D"/>
    <w:rsid w:val="00D127AB"/>
    <w:rsid w:val="00D6038D"/>
    <w:rsid w:val="00D661F2"/>
    <w:rsid w:val="00D82167"/>
    <w:rsid w:val="00DA6FC0"/>
    <w:rsid w:val="00E13E59"/>
    <w:rsid w:val="00E670E7"/>
    <w:rsid w:val="00EA2196"/>
    <w:rsid w:val="00EB2CAD"/>
    <w:rsid w:val="00F23680"/>
    <w:rsid w:val="00FB30EA"/>
    <w:rsid w:val="00FC5500"/>
    <w:rsid w:val="00FD3410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B46F24-5FFF-4CDD-9601-C48DB07C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DC8"/>
    <w:rPr>
      <w:sz w:val="18"/>
      <w:szCs w:val="18"/>
    </w:rPr>
  </w:style>
  <w:style w:type="paragraph" w:styleId="a5">
    <w:name w:val="List Paragraph"/>
    <w:basedOn w:val="a"/>
    <w:uiPriority w:val="34"/>
    <w:qFormat/>
    <w:rsid w:val="00BE23A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F4F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4F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as</cp:lastModifiedBy>
  <cp:revision>24</cp:revision>
  <cp:lastPrinted>2016-11-16T00:49:00Z</cp:lastPrinted>
  <dcterms:created xsi:type="dcterms:W3CDTF">2016-02-17T07:58:00Z</dcterms:created>
  <dcterms:modified xsi:type="dcterms:W3CDTF">2016-11-16T07:08:00Z</dcterms:modified>
</cp:coreProperties>
</file>