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0EA7">
      <w:pPr>
        <w:widowControl/>
        <w:adjustRightInd w:val="0"/>
        <w:snapToGrid w:val="0"/>
        <w:spacing w:line="560" w:lineRule="exact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</w:p>
    <w:p w:rsidR="00000000" w:rsidRDefault="003C0EA7">
      <w:pPr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温州市洞头区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2016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年公开招聘医疗卫生工作人员岗位一览表</w:t>
      </w:r>
    </w:p>
    <w:tbl>
      <w:tblPr>
        <w:tblW w:w="0" w:type="auto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803"/>
        <w:gridCol w:w="871"/>
        <w:gridCol w:w="836"/>
        <w:gridCol w:w="1300"/>
        <w:gridCol w:w="1135"/>
        <w:gridCol w:w="2121"/>
        <w:gridCol w:w="747"/>
        <w:gridCol w:w="836"/>
        <w:gridCol w:w="882"/>
        <w:gridCol w:w="3689"/>
      </w:tblGrid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1803" w:type="dxa"/>
            <w:vAlign w:val="center"/>
          </w:tcPr>
          <w:p w:rsidR="00000000" w:rsidRDefault="003C0E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需求单位</w:t>
            </w:r>
            <w:r>
              <w:rPr>
                <w:rFonts w:ascii="宋体" w:hAnsi="宋体" w:hint="eastAsia"/>
                <w:b/>
                <w:szCs w:val="21"/>
              </w:rPr>
              <w:t>（代码）</w:t>
            </w:r>
          </w:p>
        </w:tc>
        <w:tc>
          <w:tcPr>
            <w:tcW w:w="871" w:type="dxa"/>
            <w:vAlign w:val="center"/>
          </w:tcPr>
          <w:p w:rsidR="00000000" w:rsidRDefault="003C0EA7">
            <w:pPr>
              <w:spacing w:line="360" w:lineRule="exact"/>
              <w:jc w:val="center"/>
              <w:rPr>
                <w:rFonts w:ascii="宋体" w:hAnsi="宋体" w:hint="eastAsia"/>
                <w:b/>
                <w:spacing w:val="-32"/>
                <w:szCs w:val="21"/>
              </w:rPr>
            </w:pPr>
            <w:r>
              <w:rPr>
                <w:rFonts w:ascii="宋体" w:hAnsi="宋体" w:hint="eastAsia"/>
                <w:b/>
                <w:spacing w:val="-32"/>
                <w:szCs w:val="21"/>
              </w:rPr>
              <w:t>经费性质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spacing w:line="360" w:lineRule="exact"/>
              <w:jc w:val="center"/>
              <w:rPr>
                <w:rFonts w:ascii="宋体" w:hAnsi="宋体" w:hint="eastAsia"/>
                <w:b/>
                <w:spacing w:val="-32"/>
                <w:szCs w:val="21"/>
              </w:rPr>
            </w:pPr>
            <w:r>
              <w:rPr>
                <w:rFonts w:ascii="宋体" w:hAnsi="宋体" w:hint="eastAsia"/>
                <w:b/>
                <w:spacing w:val="-32"/>
                <w:szCs w:val="21"/>
              </w:rPr>
              <w:t>岗位类别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</w:t>
            </w:r>
            <w:r>
              <w:rPr>
                <w:rFonts w:ascii="宋体" w:hAnsi="宋体" w:hint="eastAsia"/>
                <w:b/>
                <w:szCs w:val="21"/>
              </w:rPr>
              <w:t>（代码）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napToGrid w:val="0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/>
                <w:b/>
                <w:spacing w:val="-20"/>
                <w:szCs w:val="21"/>
              </w:rPr>
              <w:t>招考计划数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历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年龄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户籍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jc w:val="center"/>
              <w:rPr>
                <w:rFonts w:ascii="宋体" w:hAnsi="宋体" w:hint="eastAsia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备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pacing w:val="-20"/>
                <w:szCs w:val="21"/>
              </w:rPr>
              <w:t>注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03" w:type="dxa"/>
            <w:vMerge w:val="restart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区人民医院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71" w:type="dxa"/>
            <w:vMerge w:val="restart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差额</w:t>
            </w:r>
          </w:p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拨款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医学影像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全日制普通高校本科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临床医学专业可报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年前毕业生</w:t>
            </w:r>
            <w:r>
              <w:rPr>
                <w:rFonts w:ascii="仿宋_GB2312" w:eastAsia="仿宋_GB2312" w:hint="eastAsia"/>
                <w:szCs w:val="21"/>
              </w:rPr>
              <w:t>需</w:t>
            </w:r>
            <w:r>
              <w:rPr>
                <w:rFonts w:ascii="仿宋_GB2312" w:eastAsia="仿宋_GB2312" w:hint="eastAsia"/>
                <w:szCs w:val="21"/>
              </w:rPr>
              <w:t>具备执</w:t>
            </w:r>
            <w:r>
              <w:rPr>
                <w:rFonts w:ascii="仿宋_GB2312" w:eastAsia="仿宋_GB2312" w:hint="eastAsia"/>
                <w:szCs w:val="21"/>
              </w:rPr>
              <w:t>业医师资格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0102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全日制普通高校本科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年前毕业生</w:t>
            </w:r>
            <w:r>
              <w:rPr>
                <w:rFonts w:ascii="仿宋_GB2312" w:eastAsia="仿宋_GB2312" w:hint="eastAsia"/>
                <w:szCs w:val="21"/>
              </w:rPr>
              <w:t>需</w:t>
            </w:r>
            <w:r>
              <w:rPr>
                <w:rFonts w:ascii="仿宋_GB2312" w:eastAsia="仿宋_GB2312" w:hint="eastAsia"/>
                <w:szCs w:val="21"/>
              </w:rPr>
              <w:t>具备执业医师资格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中药学</w:t>
            </w:r>
          </w:p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0103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全日制普通高校本科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2015</w:t>
            </w:r>
            <w:r>
              <w:rPr>
                <w:rFonts w:ascii="仿宋_GB2312" w:eastAsia="仿宋_GB2312" w:hint="eastAsia"/>
                <w:szCs w:val="21"/>
              </w:rPr>
              <w:t>年前毕业生</w:t>
            </w:r>
            <w:r>
              <w:rPr>
                <w:rFonts w:ascii="仿宋_GB2312" w:eastAsia="仿宋_GB2312" w:hint="eastAsia"/>
                <w:szCs w:val="21"/>
              </w:rPr>
              <w:t>须</w:t>
            </w:r>
            <w:r>
              <w:rPr>
                <w:rFonts w:ascii="仿宋_GB2312" w:eastAsia="仿宋_GB2312" w:hint="eastAsia"/>
                <w:szCs w:val="21"/>
              </w:rPr>
              <w:t>具备</w:t>
            </w:r>
            <w:r>
              <w:rPr>
                <w:rFonts w:ascii="仿宋_GB2312" w:eastAsia="仿宋_GB2312" w:hint="eastAsia"/>
                <w:szCs w:val="21"/>
              </w:rPr>
              <w:t>中药</w:t>
            </w:r>
            <w:r>
              <w:rPr>
                <w:rFonts w:ascii="仿宋_GB2312" w:eastAsia="仿宋_GB2312" w:hint="eastAsia"/>
                <w:szCs w:val="21"/>
              </w:rPr>
              <w:t>师资格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</w:t>
            </w:r>
          </w:p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0104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院前急救岗位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须</w:t>
            </w:r>
            <w:r>
              <w:rPr>
                <w:rFonts w:ascii="仿宋_GB2312" w:eastAsia="仿宋_GB2312" w:hint="eastAsia"/>
                <w:szCs w:val="21"/>
              </w:rPr>
              <w:t>具有执业助理医师及以上资格，本科学历以上除外。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</w:t>
            </w:r>
          </w:p>
          <w:p w:rsidR="00000000" w:rsidRDefault="003C0EA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0105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须具有护士资格证书，</w:t>
            </w: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具备护师资格</w:t>
            </w:r>
            <w:r>
              <w:rPr>
                <w:rFonts w:ascii="仿宋_GB2312" w:eastAsia="仿宋_GB2312" w:hint="eastAsia"/>
                <w:szCs w:val="21"/>
              </w:rPr>
              <w:t>的，</w:t>
            </w:r>
            <w:r>
              <w:rPr>
                <w:rFonts w:ascii="仿宋_GB2312" w:eastAsia="仿宋_GB2312" w:hint="eastAsia"/>
                <w:szCs w:val="21"/>
              </w:rPr>
              <w:t>学历</w:t>
            </w:r>
            <w:r>
              <w:rPr>
                <w:rFonts w:ascii="仿宋_GB2312" w:eastAsia="仿宋_GB2312" w:hint="eastAsia"/>
                <w:szCs w:val="21"/>
              </w:rPr>
              <w:t>可放宽为</w:t>
            </w:r>
            <w:r>
              <w:rPr>
                <w:rFonts w:ascii="仿宋_GB2312" w:eastAsia="仿宋_GB2312" w:hint="eastAsia"/>
                <w:szCs w:val="21"/>
              </w:rPr>
              <w:t>非全日制大专。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803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区卫生监督所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7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全额</w:t>
            </w:r>
          </w:p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拨款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管理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pacing w:val="-2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0"/>
                <w:szCs w:val="21"/>
              </w:rPr>
              <w:t>公共卫生事业管理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0201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napToGrid w:val="0"/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803" w:type="dxa"/>
            <w:vMerge w:val="restart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灵昆社区卫生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服务中心（</w:t>
            </w:r>
            <w:r>
              <w:rPr>
                <w:rFonts w:ascii="仿宋_GB2312" w:eastAsia="仿宋_GB2312" w:hint="eastAsia"/>
                <w:szCs w:val="21"/>
              </w:rPr>
              <w:t>03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71" w:type="dxa"/>
            <w:vMerge w:val="restart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差额</w:t>
            </w:r>
          </w:p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拨款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妇产科学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0301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napToGrid w:val="0"/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须具备执业资格，中级职称的可放宽至</w:t>
            </w: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szCs w:val="21"/>
              </w:rPr>
              <w:t>岁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20"/>
                <w:szCs w:val="21"/>
              </w:rPr>
              <w:t>中医康复技术</w:t>
            </w:r>
            <w:r>
              <w:rPr>
                <w:rFonts w:ascii="仿宋_GB2312" w:eastAsia="仿宋_GB2312" w:hAnsi="宋体" w:cs="宋体" w:hint="eastAsia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Cs w:val="21"/>
              </w:rPr>
              <w:t>0302</w:t>
            </w:r>
            <w:r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pacing w:line="240" w:lineRule="exact"/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须具备中医执业资格。中级职称的可放宽至</w:t>
            </w: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szCs w:val="21"/>
              </w:rPr>
              <w:t>岁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Cs w:val="21"/>
              </w:rPr>
              <w:t>0303</w:t>
            </w:r>
            <w:r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  <w:r>
              <w:rPr>
                <w:rFonts w:ascii="仿宋_GB2312" w:eastAsia="仿宋_GB2312" w:hint="eastAsia"/>
                <w:szCs w:val="21"/>
              </w:rPr>
              <w:t>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napToGrid w:val="0"/>
              <w:spacing w:line="240" w:lineRule="exac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须具备执业资格，中级职称的可放宽至</w:t>
            </w: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szCs w:val="21"/>
              </w:rPr>
              <w:t>岁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803" w:type="dxa"/>
            <w:vMerge w:val="restart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大门社区卫生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服务中心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Cs w:val="21"/>
              </w:rPr>
              <w:t>04</w:t>
            </w:r>
            <w:r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871" w:type="dxa"/>
            <w:vMerge w:val="restart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差额</w:t>
            </w:r>
          </w:p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拨款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中医学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0401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40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pacing w:line="240" w:lineRule="exac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szCs w:val="21"/>
              </w:rPr>
              <w:t>须具备中医执业资格；</w:t>
            </w:r>
            <w:r>
              <w:rPr>
                <w:rFonts w:ascii="仿宋_GB2312" w:eastAsia="仿宋_GB2312" w:hAnsi="宋体" w:cs="宋体" w:hint="eastAsia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szCs w:val="21"/>
              </w:rPr>
              <w:t>中西医专业可报。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药学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0402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pacing w:line="240" w:lineRule="exac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须</w:t>
            </w:r>
            <w:r>
              <w:rPr>
                <w:rFonts w:ascii="仿宋_GB2312" w:eastAsia="仿宋_GB2312" w:hAnsi="宋体" w:cs="宋体" w:hint="eastAsia"/>
                <w:szCs w:val="21"/>
              </w:rPr>
              <w:t>具备</w:t>
            </w:r>
            <w:r>
              <w:rPr>
                <w:rFonts w:ascii="仿宋_GB2312" w:eastAsia="仿宋_GB2312" w:hAnsi="宋体" w:cs="宋体" w:hint="eastAsia"/>
                <w:szCs w:val="21"/>
              </w:rPr>
              <w:t>药师及以上</w:t>
            </w:r>
            <w:r>
              <w:rPr>
                <w:rFonts w:ascii="仿宋_GB2312" w:eastAsia="仿宋_GB2312" w:hAnsi="宋体" w:cs="宋体" w:hint="eastAsia"/>
                <w:szCs w:val="21"/>
              </w:rPr>
              <w:t>资格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803" w:type="dxa"/>
            <w:vMerge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医学影像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0403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pacing w:line="240" w:lineRule="exac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szCs w:val="21"/>
              </w:rPr>
              <w:t>医学影像</w:t>
            </w:r>
            <w:r>
              <w:rPr>
                <w:rFonts w:ascii="仿宋_GB2312" w:eastAsia="仿宋_GB2312" w:hAnsi="宋体" w:cs="宋体" w:hint="eastAsia"/>
                <w:szCs w:val="21"/>
              </w:rPr>
              <w:t>技术专业可报；</w:t>
            </w:r>
            <w:r>
              <w:rPr>
                <w:rFonts w:ascii="仿宋_GB2312" w:eastAsia="仿宋_GB2312" w:hAnsi="宋体" w:cs="宋体" w:hint="eastAsia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szCs w:val="21"/>
              </w:rPr>
              <w:t>具备</w:t>
            </w:r>
            <w:r>
              <w:rPr>
                <w:rFonts w:ascii="仿宋_GB2312" w:eastAsia="仿宋_GB2312" w:hAnsi="宋体" w:cs="宋体" w:hint="eastAsia"/>
                <w:szCs w:val="21"/>
              </w:rPr>
              <w:t>执业助理医师资格</w:t>
            </w:r>
            <w:r>
              <w:rPr>
                <w:rFonts w:ascii="仿宋_GB2312" w:eastAsia="仿宋_GB2312" w:hAnsi="宋体" w:cs="宋体" w:hint="eastAsia"/>
                <w:szCs w:val="21"/>
              </w:rPr>
              <w:t>的可放宽至</w:t>
            </w: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szCs w:val="21"/>
              </w:rPr>
              <w:t>岁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  <w:tr w:rsidR="00000000">
        <w:trPr>
          <w:trHeight w:val="90"/>
        </w:trPr>
        <w:tc>
          <w:tcPr>
            <w:tcW w:w="5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803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霓屿社区卫生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服务中心（</w:t>
            </w:r>
            <w:r>
              <w:rPr>
                <w:rFonts w:ascii="仿宋_GB2312" w:eastAsia="仿宋_GB2312" w:hint="eastAsia"/>
                <w:szCs w:val="21"/>
              </w:rPr>
              <w:t>05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87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差额</w:t>
            </w:r>
          </w:p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拨款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专技</w:t>
            </w:r>
          </w:p>
        </w:tc>
        <w:tc>
          <w:tcPr>
            <w:tcW w:w="1300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</w:t>
            </w:r>
          </w:p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（</w:t>
            </w:r>
            <w:r>
              <w:rPr>
                <w:rFonts w:ascii="仿宋_GB2312" w:eastAsia="仿宋_GB2312" w:hAnsi="宋体" w:cs="宋体" w:hint="eastAsia"/>
                <w:szCs w:val="21"/>
              </w:rPr>
              <w:t>0501</w:t>
            </w:r>
            <w:r>
              <w:rPr>
                <w:rFonts w:ascii="仿宋_GB2312" w:eastAsia="仿宋_GB2312" w:hAnsi="宋体" w:cs="宋体" w:hint="eastAsia"/>
                <w:szCs w:val="21"/>
              </w:rPr>
              <w:t>）</w:t>
            </w:r>
          </w:p>
        </w:tc>
        <w:tc>
          <w:tcPr>
            <w:tcW w:w="1135" w:type="dxa"/>
            <w:vAlign w:val="center"/>
          </w:tcPr>
          <w:p w:rsidR="00000000" w:rsidRDefault="003C0EA7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2121" w:type="dxa"/>
            <w:vAlign w:val="center"/>
          </w:tcPr>
          <w:p w:rsidR="00000000" w:rsidRDefault="003C0EA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全日制普通高校大专</w:t>
            </w:r>
          </w:p>
        </w:tc>
        <w:tc>
          <w:tcPr>
            <w:tcW w:w="747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35</w:t>
            </w:r>
          </w:p>
        </w:tc>
        <w:tc>
          <w:tcPr>
            <w:tcW w:w="836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882" w:type="dxa"/>
            <w:vAlign w:val="center"/>
          </w:tcPr>
          <w:p w:rsidR="00000000" w:rsidRDefault="003C0EA7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3689" w:type="dxa"/>
            <w:vAlign w:val="center"/>
          </w:tcPr>
          <w:p w:rsidR="00000000" w:rsidRDefault="003C0EA7">
            <w:pPr>
              <w:spacing w:line="240" w:lineRule="exact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须具备执业资格，中级职称的可放宽至</w:t>
            </w:r>
            <w:r>
              <w:rPr>
                <w:rFonts w:ascii="仿宋_GB2312" w:eastAsia="仿宋_GB2312" w:hAnsi="宋体" w:cs="宋体" w:hint="eastAsia"/>
                <w:szCs w:val="21"/>
              </w:rPr>
              <w:t>40</w:t>
            </w:r>
            <w:r>
              <w:rPr>
                <w:rFonts w:ascii="仿宋_GB2312" w:eastAsia="仿宋_GB2312" w:hAnsi="宋体" w:cs="宋体" w:hint="eastAsia"/>
                <w:szCs w:val="21"/>
              </w:rPr>
              <w:t>岁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</w:tr>
    </w:tbl>
    <w:p w:rsidR="00000000" w:rsidRDefault="003C0EA7">
      <w:pPr>
        <w:rPr>
          <w:rFonts w:ascii="黑体" w:eastAsia="黑体" w:hAnsi="黑体" w:hint="eastAsia"/>
          <w:bCs/>
          <w:sz w:val="32"/>
          <w:szCs w:val="32"/>
        </w:rPr>
        <w:sectPr w:rsidR="00000000">
          <w:pgSz w:w="16838" w:h="11906" w:orient="landscape"/>
          <w:pgMar w:top="1417" w:right="1417" w:bottom="1417" w:left="1417" w:header="851" w:footer="992" w:gutter="0"/>
          <w:cols w:space="720"/>
          <w:docGrid w:type="linesAndChars" w:linePitch="312" w:charSpace="190"/>
        </w:sectPr>
      </w:pPr>
    </w:p>
    <w:p w:rsidR="00000000" w:rsidRDefault="003C0EA7">
      <w:pPr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sz w:val="32"/>
          <w:szCs w:val="32"/>
        </w:rPr>
        <w:t>3</w:t>
      </w:r>
    </w:p>
    <w:p w:rsidR="00000000" w:rsidRDefault="003C0EA7" w:rsidP="00314CD3">
      <w:pPr>
        <w:widowControl/>
        <w:shd w:val="clear" w:color="auto" w:fill="FFFFFF"/>
        <w:snapToGrid w:val="0"/>
        <w:spacing w:line="560" w:lineRule="exact"/>
        <w:ind w:firstLineChars="200" w:firstLine="746"/>
        <w:jc w:val="center"/>
        <w:rPr>
          <w:rFonts w:ascii="方正小标宋简体" w:eastAsia="方正小标宋简体" w:hint="eastAsia"/>
          <w:spacing w:val="-34"/>
          <w:sz w:val="44"/>
          <w:szCs w:val="44"/>
        </w:rPr>
      </w:pPr>
      <w:r>
        <w:rPr>
          <w:rFonts w:ascii="方正小标宋简体" w:eastAsia="方正小标宋简体" w:hint="eastAsia"/>
          <w:spacing w:val="-34"/>
          <w:sz w:val="44"/>
          <w:szCs w:val="44"/>
        </w:rPr>
        <w:t>温州市洞头区</w:t>
      </w:r>
      <w:r>
        <w:rPr>
          <w:rFonts w:ascii="方正小标宋简体" w:eastAsia="方正小标宋简体" w:hint="eastAsia"/>
          <w:spacing w:val="-34"/>
          <w:sz w:val="44"/>
          <w:szCs w:val="44"/>
        </w:rPr>
        <w:t>2016</w:t>
      </w:r>
      <w:r>
        <w:rPr>
          <w:rFonts w:ascii="方正小标宋简体" w:eastAsia="方正小标宋简体" w:hint="eastAsia"/>
          <w:spacing w:val="-34"/>
          <w:sz w:val="44"/>
          <w:szCs w:val="44"/>
        </w:rPr>
        <w:t>年公开招聘医疗卫生工作人员</w:t>
      </w:r>
    </w:p>
    <w:p w:rsidR="00000000" w:rsidRDefault="003C0EA7" w:rsidP="00314CD3">
      <w:pPr>
        <w:widowControl/>
        <w:shd w:val="clear" w:color="auto" w:fill="FFFFFF"/>
        <w:snapToGrid w:val="0"/>
        <w:spacing w:line="560" w:lineRule="exact"/>
        <w:ind w:firstLineChars="200" w:firstLine="746"/>
        <w:jc w:val="center"/>
        <w:rPr>
          <w:rFonts w:ascii="方正小标宋简体" w:eastAsia="方正小标宋简体"/>
          <w:spacing w:val="-40"/>
          <w:sz w:val="44"/>
          <w:szCs w:val="44"/>
        </w:rPr>
      </w:pPr>
      <w:r>
        <w:rPr>
          <w:rFonts w:ascii="方正小标宋简体" w:eastAsia="方正小标宋简体" w:hint="eastAsia"/>
          <w:spacing w:val="-34"/>
          <w:sz w:val="44"/>
          <w:szCs w:val="44"/>
        </w:rPr>
        <w:t>专业资格审查办法</w:t>
      </w:r>
    </w:p>
    <w:p w:rsidR="00000000" w:rsidRDefault="003C0EA7">
      <w:pPr>
        <w:spacing w:line="572" w:lineRule="exact"/>
        <w:rPr>
          <w:rFonts w:hint="eastAsia"/>
          <w:color w:val="0000FF"/>
        </w:rPr>
      </w:pPr>
    </w:p>
    <w:p w:rsidR="00000000" w:rsidRDefault="003C0EA7">
      <w:pPr>
        <w:autoSpaceDN w:val="0"/>
        <w:spacing w:line="572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autoSpaceDN w:val="0"/>
        <w:spacing w:line="572" w:lineRule="exact"/>
        <w:ind w:firstLineChars="181" w:firstLine="58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临床医学、医学影像、医学影像学、医学影像诊断、影像医学、放射医学、影像医学与核放射。</w:t>
      </w:r>
    </w:p>
    <w:p w:rsidR="00000000" w:rsidRDefault="003C0EA7">
      <w:pPr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二、“</w:t>
      </w:r>
      <w:r>
        <w:rPr>
          <w:rFonts w:hint="eastAsia"/>
          <w:b/>
          <w:sz w:val="32"/>
          <w:szCs w:val="32"/>
        </w:rPr>
        <w:t>0102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临床医学、儿科学、神经病学、外科学、妇产科学、</w:t>
      </w:r>
      <w:r>
        <w:rPr>
          <w:rFonts w:ascii="仿宋_GB2312" w:eastAsia="仿宋_GB2312" w:hAnsi="宋体" w:hint="eastAsia"/>
          <w:sz w:val="32"/>
          <w:szCs w:val="32"/>
        </w:rPr>
        <w:t>内科学、</w:t>
      </w:r>
      <w:r>
        <w:rPr>
          <w:rFonts w:ascii="仿宋_GB2312" w:eastAsia="仿宋_GB2312" w:hint="eastAsia"/>
          <w:sz w:val="32"/>
          <w:szCs w:val="32"/>
        </w:rPr>
        <w:t>急诊医学、</w:t>
      </w:r>
      <w:r>
        <w:rPr>
          <w:rFonts w:ascii="仿宋_GB2312" w:eastAsia="仿宋_GB2312" w:hAnsi="宋体" w:hint="eastAsia"/>
          <w:sz w:val="32"/>
          <w:szCs w:val="32"/>
        </w:rPr>
        <w:t>肿瘤学、</w:t>
      </w:r>
      <w:r>
        <w:rPr>
          <w:rFonts w:ascii="仿宋_GB2312" w:eastAsia="仿宋_GB2312" w:hint="eastAsia"/>
          <w:sz w:val="32"/>
          <w:szCs w:val="32"/>
        </w:rPr>
        <w:t>神经病学、</w:t>
      </w:r>
      <w:r>
        <w:rPr>
          <w:rFonts w:ascii="仿宋_GB2312" w:eastAsia="仿宋_GB2312" w:hAnsi="宋体" w:hint="eastAsia"/>
          <w:sz w:val="32"/>
          <w:szCs w:val="32"/>
        </w:rPr>
        <w:t>精神病与精神卫生学。</w:t>
      </w:r>
    </w:p>
    <w:p w:rsidR="00000000" w:rsidRDefault="003C0EA7">
      <w:pPr>
        <w:spacing w:line="572" w:lineRule="exact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三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0103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>
      <w:pPr>
        <w:spacing w:line="572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中药学</w:t>
      </w:r>
    </w:p>
    <w:p w:rsidR="00000000" w:rsidRDefault="003C0EA7">
      <w:pPr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四、“</w:t>
      </w:r>
      <w:r>
        <w:rPr>
          <w:rFonts w:hint="eastAsia"/>
          <w:b/>
          <w:sz w:val="32"/>
          <w:szCs w:val="32"/>
        </w:rPr>
        <w:t>0104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临床医学、中西医结合医学、麻醉学、儿科学、神经病学、外科学、妇产科学、眼科学、急诊医学、</w:t>
      </w:r>
      <w:r>
        <w:rPr>
          <w:rFonts w:ascii="仿宋_GB2312" w:eastAsia="仿宋_GB2312" w:hAnsi="宋体" w:hint="eastAsia"/>
          <w:sz w:val="32"/>
          <w:szCs w:val="32"/>
        </w:rPr>
        <w:t>临床医疗、内科学、肿瘤学。</w:t>
      </w:r>
    </w:p>
    <w:p w:rsidR="00000000" w:rsidRDefault="003C0EA7">
      <w:pPr>
        <w:autoSpaceDN w:val="0"/>
        <w:spacing w:line="572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0105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b/>
          <w:sz w:val="32"/>
          <w:szCs w:val="32"/>
        </w:rPr>
        <w:t>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护理、护理学、助产、高级护理。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六、“</w:t>
      </w:r>
      <w:r>
        <w:rPr>
          <w:rFonts w:hint="eastAsia"/>
          <w:b/>
          <w:sz w:val="32"/>
          <w:szCs w:val="32"/>
        </w:rPr>
        <w:t>0201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</w:t>
      </w:r>
      <w:r>
        <w:rPr>
          <w:rFonts w:hint="eastAsia"/>
          <w:b/>
          <w:sz w:val="32"/>
          <w:szCs w:val="32"/>
        </w:rPr>
        <w:t>专业</w:t>
      </w:r>
    </w:p>
    <w:p w:rsidR="00000000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预防医学、</w:t>
      </w:r>
      <w:r>
        <w:rPr>
          <w:rFonts w:ascii="仿宋_GB2312" w:eastAsia="仿宋_GB2312" w:hint="eastAsia"/>
          <w:sz w:val="32"/>
          <w:szCs w:val="32"/>
        </w:rPr>
        <w:t>卫生监督、公共卫生管理。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0301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妇产科学。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八、“</w:t>
      </w:r>
      <w:r>
        <w:rPr>
          <w:rFonts w:hint="eastAsia"/>
          <w:b/>
          <w:sz w:val="32"/>
          <w:szCs w:val="32"/>
        </w:rPr>
        <w:t>0302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0EA7" w:rsidP="00314CD3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中医康复技术、</w:t>
      </w:r>
      <w:r>
        <w:rPr>
          <w:rFonts w:ascii="仿宋_GB2312" w:eastAsia="仿宋_GB2312" w:hint="eastAsia"/>
          <w:sz w:val="32"/>
          <w:szCs w:val="32"/>
        </w:rPr>
        <w:t>针灸推拿学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九、“</w:t>
      </w:r>
      <w:r>
        <w:rPr>
          <w:rFonts w:hint="eastAsia"/>
          <w:b/>
          <w:sz w:val="32"/>
          <w:szCs w:val="32"/>
        </w:rPr>
        <w:t>0303</w:t>
      </w:r>
      <w:r>
        <w:rPr>
          <w:rFonts w:hint="eastAsia"/>
          <w:b/>
          <w:sz w:val="32"/>
          <w:szCs w:val="32"/>
        </w:rPr>
        <w:t>”可报专业：</w:t>
      </w:r>
    </w:p>
    <w:p w:rsidR="00000000" w:rsidRDefault="003C0EA7" w:rsidP="00314CD3">
      <w:pPr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临床医学。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十、</w:t>
      </w: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0401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中医、中西医结合。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十一</w:t>
      </w:r>
      <w:r>
        <w:rPr>
          <w:rFonts w:hint="eastAsia"/>
          <w:b/>
          <w:sz w:val="32"/>
          <w:szCs w:val="32"/>
        </w:rPr>
        <w:t>、“</w:t>
      </w:r>
      <w:r>
        <w:rPr>
          <w:rFonts w:hint="eastAsia"/>
          <w:b/>
          <w:sz w:val="32"/>
          <w:szCs w:val="32"/>
        </w:rPr>
        <w:t>0402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</w:t>
      </w:r>
      <w:r>
        <w:rPr>
          <w:rFonts w:hint="eastAsia"/>
          <w:b/>
          <w:sz w:val="32"/>
          <w:szCs w:val="32"/>
        </w:rPr>
        <w:t>：</w:t>
      </w:r>
    </w:p>
    <w:p w:rsidR="00000000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药学</w:t>
      </w:r>
    </w:p>
    <w:p w:rsidR="00000000" w:rsidRDefault="003C0EA7">
      <w:pPr>
        <w:widowControl/>
        <w:shd w:val="clear" w:color="auto" w:fill="FFFFFF"/>
        <w:snapToGrid w:val="0"/>
        <w:spacing w:line="572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十二、“</w:t>
      </w:r>
      <w:r>
        <w:rPr>
          <w:rFonts w:hint="eastAsia"/>
          <w:b/>
          <w:sz w:val="32"/>
          <w:szCs w:val="32"/>
        </w:rPr>
        <w:t>0403</w:t>
      </w:r>
      <w:r>
        <w:rPr>
          <w:rFonts w:hint="eastAsia"/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可报专业：</w:t>
      </w:r>
    </w:p>
    <w:p w:rsidR="003C0EA7" w:rsidRDefault="003C0EA7" w:rsidP="00314CD3">
      <w:pPr>
        <w:widowControl/>
        <w:shd w:val="clear" w:color="auto" w:fill="FFFFFF"/>
        <w:snapToGrid w:val="0"/>
        <w:spacing w:line="572" w:lineRule="exact"/>
        <w:ind w:firstLineChars="200" w:firstLine="64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医学影像、医学影像</w:t>
      </w:r>
      <w:r>
        <w:rPr>
          <w:rFonts w:ascii="仿宋_GB2312" w:eastAsia="仿宋_GB2312" w:hint="eastAsia"/>
          <w:sz w:val="32"/>
          <w:szCs w:val="32"/>
        </w:rPr>
        <w:t>学、医学影像诊断、影像医学、放射医学、影像医学与核放射、医学影像技术。</w:t>
      </w:r>
    </w:p>
    <w:sectPr w:rsidR="003C0EA7">
      <w:pgSz w:w="11906" w:h="16838"/>
      <w:pgMar w:top="1417" w:right="1417" w:bottom="1417" w:left="1417" w:header="851" w:footer="992" w:gutter="0"/>
      <w:cols w:space="720"/>
      <w:docGrid w:type="linesAndChars" w:linePitch="312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A7" w:rsidRDefault="003C0EA7" w:rsidP="00314CD3">
      <w:r>
        <w:separator/>
      </w:r>
    </w:p>
  </w:endnote>
  <w:endnote w:type="continuationSeparator" w:id="1">
    <w:p w:rsidR="003C0EA7" w:rsidRDefault="003C0EA7" w:rsidP="0031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A7" w:rsidRDefault="003C0EA7" w:rsidP="00314CD3">
      <w:r>
        <w:separator/>
      </w:r>
    </w:p>
  </w:footnote>
  <w:footnote w:type="continuationSeparator" w:id="1">
    <w:p w:rsidR="003C0EA7" w:rsidRDefault="003C0EA7" w:rsidP="0031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91ABB"/>
    <w:rsid w:val="000B28D2"/>
    <w:rsid w:val="00186B94"/>
    <w:rsid w:val="002045FE"/>
    <w:rsid w:val="002613A0"/>
    <w:rsid w:val="00314CD3"/>
    <w:rsid w:val="0034135E"/>
    <w:rsid w:val="003472A5"/>
    <w:rsid w:val="003C0EA7"/>
    <w:rsid w:val="003C2240"/>
    <w:rsid w:val="003E7F78"/>
    <w:rsid w:val="00472017"/>
    <w:rsid w:val="00497725"/>
    <w:rsid w:val="004C4D47"/>
    <w:rsid w:val="00582E15"/>
    <w:rsid w:val="005C1FEB"/>
    <w:rsid w:val="006838F7"/>
    <w:rsid w:val="00683AC7"/>
    <w:rsid w:val="006A6CB7"/>
    <w:rsid w:val="007768B4"/>
    <w:rsid w:val="00781463"/>
    <w:rsid w:val="00793DC5"/>
    <w:rsid w:val="007E4EF1"/>
    <w:rsid w:val="008506B2"/>
    <w:rsid w:val="008E4298"/>
    <w:rsid w:val="009C6233"/>
    <w:rsid w:val="00A476F8"/>
    <w:rsid w:val="00AB521E"/>
    <w:rsid w:val="00B6442E"/>
    <w:rsid w:val="00B7762B"/>
    <w:rsid w:val="00D0009E"/>
    <w:rsid w:val="00D10009"/>
    <w:rsid w:val="00D26AEB"/>
    <w:rsid w:val="00D75652"/>
    <w:rsid w:val="00DB5FC4"/>
    <w:rsid w:val="00DE5718"/>
    <w:rsid w:val="00E7739A"/>
    <w:rsid w:val="00F33B95"/>
    <w:rsid w:val="00F66307"/>
    <w:rsid w:val="011B5B53"/>
    <w:rsid w:val="02186971"/>
    <w:rsid w:val="025C547E"/>
    <w:rsid w:val="05A41732"/>
    <w:rsid w:val="06570B09"/>
    <w:rsid w:val="072F7FD1"/>
    <w:rsid w:val="07533E3D"/>
    <w:rsid w:val="07843CDA"/>
    <w:rsid w:val="078B10D1"/>
    <w:rsid w:val="09005834"/>
    <w:rsid w:val="09033125"/>
    <w:rsid w:val="0A731E2D"/>
    <w:rsid w:val="0B1F6902"/>
    <w:rsid w:val="0BEA5B74"/>
    <w:rsid w:val="0C47384F"/>
    <w:rsid w:val="0C683680"/>
    <w:rsid w:val="0CCB3314"/>
    <w:rsid w:val="0F9B680A"/>
    <w:rsid w:val="0FC33886"/>
    <w:rsid w:val="10E01A8B"/>
    <w:rsid w:val="115F0832"/>
    <w:rsid w:val="121B2573"/>
    <w:rsid w:val="132031A1"/>
    <w:rsid w:val="13D00347"/>
    <w:rsid w:val="13FB6178"/>
    <w:rsid w:val="14584EB7"/>
    <w:rsid w:val="1488230A"/>
    <w:rsid w:val="16023D09"/>
    <w:rsid w:val="16836754"/>
    <w:rsid w:val="16CB2B02"/>
    <w:rsid w:val="19054BC7"/>
    <w:rsid w:val="19FF5530"/>
    <w:rsid w:val="1A1A4380"/>
    <w:rsid w:val="1A7B540C"/>
    <w:rsid w:val="1B046957"/>
    <w:rsid w:val="1B494F65"/>
    <w:rsid w:val="1C3D59F5"/>
    <w:rsid w:val="1E7C08E4"/>
    <w:rsid w:val="20643DCC"/>
    <w:rsid w:val="207D2F07"/>
    <w:rsid w:val="208F6653"/>
    <w:rsid w:val="20AA0B7E"/>
    <w:rsid w:val="223C1BBA"/>
    <w:rsid w:val="2381163C"/>
    <w:rsid w:val="23A81222"/>
    <w:rsid w:val="24216C89"/>
    <w:rsid w:val="25576614"/>
    <w:rsid w:val="25675948"/>
    <w:rsid w:val="25D336FA"/>
    <w:rsid w:val="27596451"/>
    <w:rsid w:val="27CB08EB"/>
    <w:rsid w:val="28B20AD4"/>
    <w:rsid w:val="28C25312"/>
    <w:rsid w:val="2ACD370C"/>
    <w:rsid w:val="2DE12BE7"/>
    <w:rsid w:val="2E3B13DE"/>
    <w:rsid w:val="2EB11831"/>
    <w:rsid w:val="2EFB3583"/>
    <w:rsid w:val="30494B50"/>
    <w:rsid w:val="30721045"/>
    <w:rsid w:val="30D26E95"/>
    <w:rsid w:val="32720F9A"/>
    <w:rsid w:val="334F0B27"/>
    <w:rsid w:val="34935D1C"/>
    <w:rsid w:val="34C8280D"/>
    <w:rsid w:val="35516AC8"/>
    <w:rsid w:val="364D4CC5"/>
    <w:rsid w:val="374C62A6"/>
    <w:rsid w:val="37697D77"/>
    <w:rsid w:val="37EB25E6"/>
    <w:rsid w:val="38267EB0"/>
    <w:rsid w:val="38C14AA2"/>
    <w:rsid w:val="38CE3DB3"/>
    <w:rsid w:val="39E0284B"/>
    <w:rsid w:val="3A122857"/>
    <w:rsid w:val="3B86297D"/>
    <w:rsid w:val="3BE032DA"/>
    <w:rsid w:val="3C156645"/>
    <w:rsid w:val="3E8A4B85"/>
    <w:rsid w:val="3E9308CB"/>
    <w:rsid w:val="3EA21971"/>
    <w:rsid w:val="405E172D"/>
    <w:rsid w:val="40845D27"/>
    <w:rsid w:val="42570E0B"/>
    <w:rsid w:val="4271640A"/>
    <w:rsid w:val="43410158"/>
    <w:rsid w:val="43760F87"/>
    <w:rsid w:val="44606E9E"/>
    <w:rsid w:val="44C95867"/>
    <w:rsid w:val="45E95E91"/>
    <w:rsid w:val="47505F79"/>
    <w:rsid w:val="4774187D"/>
    <w:rsid w:val="47871937"/>
    <w:rsid w:val="47A859D4"/>
    <w:rsid w:val="481924C0"/>
    <w:rsid w:val="48815472"/>
    <w:rsid w:val="4896140B"/>
    <w:rsid w:val="49CA64C9"/>
    <w:rsid w:val="49E311E9"/>
    <w:rsid w:val="4AC3278E"/>
    <w:rsid w:val="4B423474"/>
    <w:rsid w:val="4B9869F1"/>
    <w:rsid w:val="4BB27779"/>
    <w:rsid w:val="4C737025"/>
    <w:rsid w:val="4CE5048A"/>
    <w:rsid w:val="4D1C00D8"/>
    <w:rsid w:val="4EB10937"/>
    <w:rsid w:val="4FCA3C3C"/>
    <w:rsid w:val="50967701"/>
    <w:rsid w:val="512C1A54"/>
    <w:rsid w:val="54DA6D0F"/>
    <w:rsid w:val="54DB2194"/>
    <w:rsid w:val="55392373"/>
    <w:rsid w:val="55F77819"/>
    <w:rsid w:val="561C5EFE"/>
    <w:rsid w:val="57D505E2"/>
    <w:rsid w:val="5973470A"/>
    <w:rsid w:val="5B516CBA"/>
    <w:rsid w:val="5B5215EF"/>
    <w:rsid w:val="5B687151"/>
    <w:rsid w:val="5BA227A8"/>
    <w:rsid w:val="5C992030"/>
    <w:rsid w:val="5FEF6585"/>
    <w:rsid w:val="620C4664"/>
    <w:rsid w:val="62FA770C"/>
    <w:rsid w:val="630D4908"/>
    <w:rsid w:val="63FF5851"/>
    <w:rsid w:val="655F44F5"/>
    <w:rsid w:val="66324DAD"/>
    <w:rsid w:val="66B61040"/>
    <w:rsid w:val="68860A10"/>
    <w:rsid w:val="68900AAA"/>
    <w:rsid w:val="689B3C92"/>
    <w:rsid w:val="68AB5289"/>
    <w:rsid w:val="6919732D"/>
    <w:rsid w:val="6A0F0B7D"/>
    <w:rsid w:val="6A277C3C"/>
    <w:rsid w:val="6B7B28C0"/>
    <w:rsid w:val="6C5D3FEC"/>
    <w:rsid w:val="6CAB6135"/>
    <w:rsid w:val="6D7A57A5"/>
    <w:rsid w:val="6DFD16B9"/>
    <w:rsid w:val="6E2E4F38"/>
    <w:rsid w:val="6E5D00D5"/>
    <w:rsid w:val="6EBC003E"/>
    <w:rsid w:val="6F892AE5"/>
    <w:rsid w:val="703D07D2"/>
    <w:rsid w:val="70C0009D"/>
    <w:rsid w:val="7118381A"/>
    <w:rsid w:val="715E4437"/>
    <w:rsid w:val="72821ECC"/>
    <w:rsid w:val="72DF1077"/>
    <w:rsid w:val="7633582E"/>
    <w:rsid w:val="7701338A"/>
    <w:rsid w:val="780A1BF9"/>
    <w:rsid w:val="793055A6"/>
    <w:rsid w:val="79D11D8A"/>
    <w:rsid w:val="7A62396D"/>
    <w:rsid w:val="7B662B7D"/>
    <w:rsid w:val="7C997A6E"/>
    <w:rsid w:val="7D387A94"/>
    <w:rsid w:val="7F9A1E45"/>
    <w:rsid w:val="7FF3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rPr>
      <w:i w:val="0"/>
    </w:rPr>
  </w:style>
  <w:style w:type="character" w:styleId="a3">
    <w:name w:val="Hyperlink"/>
    <w:basedOn w:val="a0"/>
    <w:rPr>
      <w:color w:val="004499"/>
      <w:u w:val="none"/>
    </w:rPr>
  </w:style>
  <w:style w:type="character" w:styleId="a4">
    <w:name w:val="Emphasis"/>
    <w:basedOn w:val="a0"/>
    <w:qFormat/>
    <w:rPr>
      <w:i w:val="0"/>
    </w:rPr>
  </w:style>
  <w:style w:type="character" w:styleId="a5">
    <w:name w:val="FollowedHyperlink"/>
    <w:basedOn w:val="a0"/>
    <w:rPr>
      <w:color w:val="800080"/>
      <w:u w:val="none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Char"/>
    <w:rsid w:val="0031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14CD3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0"/>
    <w:rsid w:val="00314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14CD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Sky123.Org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Administrator.XB-20161007VDYV</dc:creator>
  <cp:lastModifiedBy>Sky123.Org</cp:lastModifiedBy>
  <cp:revision>2</cp:revision>
  <cp:lastPrinted>2016-12-02T02:41:00Z</cp:lastPrinted>
  <dcterms:created xsi:type="dcterms:W3CDTF">2016-12-02T08:22:00Z</dcterms:created>
  <dcterms:modified xsi:type="dcterms:W3CDTF">2016-12-02T08:22:00Z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