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690" w:beforeAutospacing="0" w:after="0" w:afterAutospacing="0" w:line="313" w:lineRule="atLeast"/>
        <w:ind w:left="0" w:right="0" w:firstLine="0"/>
        <w:jc w:val="center"/>
      </w:pPr>
      <w:r>
        <w:rPr>
          <w:rStyle w:val="4"/>
          <w:rFonts w:ascii="微软雅黑" w:hAnsi="微软雅黑" w:eastAsia="微软雅黑" w:cs="微软雅黑"/>
          <w:color w:val="6A6A6A"/>
          <w:sz w:val="18"/>
          <w:szCs w:val="18"/>
          <w:shd w:val="clear" w:fill="FFFFFF"/>
        </w:rPr>
        <w:t>2017年费县卫计系统部分事业单位公开招聘工作人员计划</w:t>
      </w:r>
      <w:r>
        <w:rPr>
          <w:rFonts w:hint="eastAsia" w:ascii="微软雅黑" w:hAnsi="微软雅黑" w:eastAsia="微软雅黑" w:cs="微软雅黑"/>
          <w:color w:val="6A6A6A"/>
          <w:sz w:val="18"/>
          <w:szCs w:val="18"/>
          <w:shd w:val="clear" w:fill="FFFFFF"/>
        </w:rPr>
        <w:t xml:space="preserve"> </w:t>
      </w:r>
    </w:p>
    <w:tbl>
      <w:tblPr>
        <w:tblW w:w="12259" w:type="dxa"/>
        <w:tblInd w:w="0" w:type="dxa"/>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
      <w:tblGrid>
        <w:gridCol w:w="347"/>
        <w:gridCol w:w="479"/>
        <w:gridCol w:w="591"/>
        <w:gridCol w:w="311"/>
        <w:gridCol w:w="564"/>
        <w:gridCol w:w="311"/>
        <w:gridCol w:w="311"/>
        <w:gridCol w:w="861"/>
        <w:gridCol w:w="311"/>
        <w:gridCol w:w="339"/>
        <w:gridCol w:w="311"/>
        <w:gridCol w:w="1085"/>
        <w:gridCol w:w="283"/>
        <w:gridCol w:w="1988"/>
        <w:gridCol w:w="367"/>
        <w:gridCol w:w="830"/>
        <w:gridCol w:w="2970"/>
      </w:tblGrid>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序号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主管部门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招聘单位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单位层级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岗位名称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岗位类别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专业类别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岗位描述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招聘计划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学历要求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学位要求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专业要求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招聘</w:t>
            </w:r>
            <w:r>
              <w:rPr>
                <w:rFonts w:hint="eastAsia" w:ascii="微软雅黑" w:hAnsi="微软雅黑" w:eastAsia="微软雅黑" w:cs="微软雅黑"/>
                <w:kern w:val="0"/>
                <w:sz w:val="15"/>
                <w:szCs w:val="15"/>
                <w:bdr w:val="none" w:color="auto" w:sz="0" w:space="0"/>
                <w:lang w:val="en-US" w:eastAsia="zh-CN" w:bidi="ar"/>
              </w:rPr>
              <w:br w:type="textWrapping"/>
            </w:r>
            <w:r>
              <w:rPr>
                <w:rFonts w:hint="eastAsia" w:ascii="微软雅黑" w:hAnsi="微软雅黑" w:eastAsia="微软雅黑" w:cs="微软雅黑"/>
                <w:kern w:val="0"/>
                <w:sz w:val="15"/>
                <w:szCs w:val="15"/>
                <w:bdr w:val="none" w:color="auto" w:sz="0" w:space="0"/>
                <w:lang w:val="en-US" w:eastAsia="zh-CN" w:bidi="ar"/>
              </w:rPr>
              <w:t xml:space="preserve">对象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其他资格条件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笔试科目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报名咨询电话(0539)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备注 </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费县爱国卫生运动委员会办公室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综合管理岗位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综合类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综合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从事综合管理工作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公共基础知识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费县地方病防治办公室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综合管理岗位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综合类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综合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从事综合管理工作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公共基础知识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3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县直医疗卫生单位合并招聘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财会管理岗位A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综合类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综合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从事财会管理工作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会计学、财务管理、财务会计教育、审计学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公共基础知识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费县疾病预防控制中心1人，费县皮结防所1人 </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4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县直医疗卫生单位合并招聘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财会管理岗位B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综合类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综合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从事财务管理工作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3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会计学、财务管理、财务会计教育、审计学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公共基础知识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费县中医医院1人，县妇幼保健院2人。 </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5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费县梁邱中心卫生院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乡镇街道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信息科岗位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综合类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综合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从事医学信息管理工作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软件工程、计算机科学与技术、网络工程、计算机应用技术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公共基础知识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聘用在本单位，最低服务年限为五年。 </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6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县直医疗卫生单位合并招聘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信息科岗位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综合类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综合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从事医学信息管理工作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5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软件工程、计算机科学与技术、网络工程、计算机应用技术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公共基础知识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费县人民医院2人，费县中医医院1人，费县妇幼保健院2人。 </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7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医学装备科岗位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综合类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综合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从事医学装备的维护保养工作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生物医学工程、医疗器械工程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公共基础知识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8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肛肠外科岗位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从事外科临床医疗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硕士研究生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外科学（肛肠方向）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9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乳腺外科岗位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从事外科临床医疗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硕士研究生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外科学（乳腺方向）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10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甲状腺外科岗位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从事外科临床医疗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硕士研究生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外科学（甲状腺方向）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11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肝胆外科岗位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从事外科临床医疗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硕士研究生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外科学（肝胆方向）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12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胃肠外科岗位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从事外科临床医疗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硕士研究生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外科学（胃肠方向）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13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血管外科岗位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从事外科临床医疗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硕士研究生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外科学（血管方向）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14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胸心外科岗位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从事外科临床医疗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硕士研究生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外科学（胸心外科）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15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泌尿外科岗位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从事外科临床医疗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硕士研究生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外科学（泌尿外科）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16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烧伤外科岗位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从事外科临床医疗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硕士研究生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外科学（烧伤外科）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17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整形外科岗位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从事外科临床医疗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硕士研究生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外科学（整形外科）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18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神经外科岗位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从事外科临床医疗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3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硕士研究生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外科学（神经外科）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19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肿瘤内科岗位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从事肿瘤临床医疗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硕士研究生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肿瘤学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20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心血管病内科岗位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从事内科临床医疗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硕士研究生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内科学（心血管病方向）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神经内科岗位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从事神经内科临床医疗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3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硕士研究生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神经病学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22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消化内科岗位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从事内科临床医疗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硕士研究生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内科学（消化系病方向）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23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呼吸内科岗位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从事内科临床医疗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硕士研究生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内科学（呼吸系病方向）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24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内分泌科岗位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从事内科临床医疗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硕士研究生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内科学（内分泌与代谢病方向）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25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肾病内科岗位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从事内科临床医疗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硕士研究生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内科学（肾病方向）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26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传染病内科岗位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从事内科临床医疗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硕士研究生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内科学（传染病方向）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27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儿科岗位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从事儿科临床医疗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硕士研究生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儿科学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28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妇产科岗位A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从事妇产科临床医疗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硕士研究生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妇产科学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29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妇产科岗位B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从事产科临床医疗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硕士研究生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妇产科学（生殖医学方向）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30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影像科岗位A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从事医学影像诊断工作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硕士研究生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放射医学、影像医学与核医学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31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影像科岗位B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从事医学影像诊断工作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4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放射医学、医学影像学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32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麻醉岗位A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从事临床麻醉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硕士研究生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麻醉学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33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麻醉岗位B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从事临床麻醉工作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3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麻醉学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34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急诊岗位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从事急诊科临床医疗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硕士研究生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急诊医学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35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病理科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从事病理检验工作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硕士研究生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病理学与病理生理学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36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理疗科岗位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中医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从事医务管理工作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硕士研究生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针灸推拿学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中医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37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质管办岗位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从事质量管理工作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硕士研究生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外科学（骨外方向）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38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中医科岗位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中医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从事临床医疗工作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硕士研究生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中医临床基础、中医骨伤科学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中医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39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眼科岗位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从事眼科临床医疗工作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硕士研究生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眼科学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40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五官科岗位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从事耳鼻咽喉科临床医疗工作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硕士研究生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耳鼻咽喉科学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41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ICU岗位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从事临床医疗工作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硕士研究生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重症医学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42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皮肤科岗位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从事临床医疗工作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硕士研究生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皮肤病与性病学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43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药剂科岗位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药学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从事中药工作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硕士研究生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中药学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药学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44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医学检验岗位A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检验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从事临床检验工作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硕士研究生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临床检验诊断学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检验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45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医学检验岗位B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检验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从事医学检验工作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医学检验、医学检验技术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检验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46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临床医疗岗位A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从事临床医疗工作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8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47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临床医疗岗位B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从事临床医疗工作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8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48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临床医疗岗位C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从事临床医疗工作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8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49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临床医疗岗位D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从事临床医疗工作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8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50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临床医疗岗位E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从事临床医疗工作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8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51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临床医疗岗位F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从事临床医疗工作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8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52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临床医疗岗位G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从事临床医疗工作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8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53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临床医疗岗位H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从事临床医疗工作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8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54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临床医疗岗位I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从事临床医疗工作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8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55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临床医疗岗位J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从事临床医疗工作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8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56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超声科岗位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从事超声诊断工作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4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医学影像学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57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放射治疗岗位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从事放射治疗工作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医学物理学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58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护理岗位A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护理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从事护理工作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硕士研究生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护理学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限国家计划内招收的全日制普通高等院校毕业生且具有护士执业证书或全国护士执业考试合格证明或达到执业护士注册要求的成绩单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护理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59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护理岗位B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护理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从事护理工作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5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护理学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限国家计划内招收的全日制普通高等院校毕业生且具有护士执业证书或全国护士执业考试合格证明或达到执业护士注册要求的成绩单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护理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60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费县人民医院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护理岗位C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护理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从事护理工作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5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护理学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限国家计划内招收的全日制普通高等院校毕业生且具有护士执业证书或全国护士执业考试合格证明或达到执业护士注册要求的成绩单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护理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61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费县中医院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病理岗位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从事病理工作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硕士研究生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病理学与病理生理学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62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费县中医院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影像岗位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从事影像工作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放射医学、医学影像学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63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费县中医院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临床医学岗位A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从事临床医疗工作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5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64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费县中医院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临床医学岗位B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从事临床医疗工作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5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65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费县中医院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麻醉岗位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从事麻醉工作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麻醉学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66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费县中医院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护理岗位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护理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从事护理工作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4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护理学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限国家计划内招收的全日制普通高等院校毕业生且具有护士执业证书或全国护士执业考试合格证明或达到执业护士注册要求的成绩单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护理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67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费县中医院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检验岗位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检验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从事检验工作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医学检验、医学检验技术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检验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68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费县中医院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中医岗位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中医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从事中医工作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3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中医学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中医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69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费县中医院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药学岗位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药学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从事药剂工作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药学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药学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70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费县妇幼保健院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临床医学妇产科岗位A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从事妇产科诊断、治疗等临床工作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研究生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妇产科学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71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费县妇幼保健院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临床医学妇产科岗位B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从事妇产科诊断、治疗等临床工作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72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费县妇幼保健院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临床医学儿科岗位A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从事儿科诊断、治疗等临床工作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研究生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硕士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儿科学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73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费县妇幼保健院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临床医学儿科岗位B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从事儿科诊断、治疗等临床工作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74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费县妇幼保健院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临床医学内科岗位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从事内科诊断、治疗等临床工作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75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费县妇幼保健院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中医岗位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中医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从事中医诊断等临床工作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中医内科学、中医妇科学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中医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76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费县妇幼保健院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公共卫生岗位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从事公共卫生管理等工作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预防医学、妇幼保健医学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77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费县妇幼保健院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临床麻醉岗位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从事临床麻醉诊断临床工作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麻醉学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78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费县妇幼保健院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影像岗位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从事影像诊断等工作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放射医学、医学影像学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79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费县妇幼保健院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护理岗位A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护理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从事临床护理等工作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7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护理学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限国家计划内招收的全日制普通高等院校毕业生且具有护士执业证书或全国护士执业考试合格证明或达到执业护士注册要求的成绩单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护理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80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费县妇幼保健院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护理岗位B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护理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从事临床护理等工作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7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护理学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限国家计划内招收的全日制普通高等院校毕业生且具有护士执业证书或全国护士执业考试合格证明或达到执业护士注册要求的成绩单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护理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81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费县妇幼保健院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检验岗位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检验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从事检验工作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医学检验、医学检验技术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检验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82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费县妇幼保健院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药剂岗位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药学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从事生物制剂、制剂、质量控制等工作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药学、药物制剂、应用药学、临床药学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药学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83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费县妇幼保健院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中药岗位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药学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从事中药、中药制剂、质量控制等工作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中药学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药学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84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县直医疗卫生单位合并招聘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从事卫生管理和临床医疗工作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6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临床医学及相近专业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县皮结防所4人、县卫生学校2人。 </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85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费县疾病预防控制中心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预防医学岗位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从事预防医学工作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3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预防医学及相近专业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86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费县精神病医院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从事临床医疗工作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精神医学、精神病与精神卫生学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87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费县精神病医院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县区直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医学检验岗位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检验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从事临床检验及其相关领域的工作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本科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学士 </w:t>
            </w: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医学检验及相近专业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检验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88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乡镇医疗卫生单位合并招聘单位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乡镇街道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影像岗位1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从事医学影像诊断工作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8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专科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影像医学及相近专业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上冶中心卫生院1人，马庄中心卫生院1人，探沂中心卫生院1人，朱田镇卫生院1人，费城街道卫生院1人，石井镇卫生院1人，胡阳镇卫生院1人，南张庄乡卫生院1人。聘用在本单位，最低服务年限为五年。 </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89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乡镇医疗卫生单位合并招聘单位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乡镇街道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影像岗位2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从事医学影像技术工作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专科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影像医学及相近专业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上冶中心卫生院1人，城北卫生院1人。聘用在本单位，最低服务年限为五年。 </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90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乡镇医疗卫生单位合并招聘单位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乡镇街道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超声岗位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从事超声医学专业工作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专科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影像医学及相近专业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石井镇卫生院1人、芍药山卫生院1人。聘用在本单位，最低服务年限为五年。 </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91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乡镇医疗卫生单位合并招聘单位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乡镇街道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临床麻醉岗位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从事临床麻醉工作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3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专科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麻醉学及相近专业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费城街道卫生院1人、胡阳镇卫生院1人、大田庄乡卫生院1人。聘用在本单位，最低服务年限为五年。 </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92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乡镇医疗卫生单位合并招聘单位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乡镇街道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临床医学妇产科岗位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从事妇产科诊断、治疗等临床工作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3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专科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临床医学及相近专业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新庄中心卫生院1人，石井镇卫生院1人，南张庄乡卫生院1人。聘用在本单位，最低服务年限为五年。 </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93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乡镇医疗卫生单位合并招聘单位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乡镇街道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公共卫生岗位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从事乡镇公共卫生管理工作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3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专科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公共卫生及相近专业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探沂中心卫生院1人、费城街道卫生院1人、芍药山卫生院1人。聘用在本单位，最低服务年限为五年。 </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94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乡镇医疗卫生单位合并招聘单位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乡镇街道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护理岗位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护理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从事临床护理等工作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8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专科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护理及相近专业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限国家计划内招收的全日制普通高等院校毕业生且具有护士执业证书或全国护士执业考试合格证明或达到执业护士注册要求的成绩单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护理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梁邱中心卫生院2人、费城街道卫生院2人、石井镇卫生院3人、大田庄乡卫生院1人。聘用在本单位，最低服务年限为五年。 </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95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乡镇医疗卫生单位合并招聘单位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乡镇街道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中医岗位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中医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从事中医诊断、治疗等临床工作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3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专科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中医学及相近专业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中医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上冶中心卫生院1人、薛庄镇卫生院1人、费城街道卫生院1人。聘用在本单位，最低服务年限为五年。 </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96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乡镇医疗卫生单位合并招聘单位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乡镇街道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针灸推拿岗位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中医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从事针灸推拿等临床工作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4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专科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针灸推拿、康复及相近专业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中医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薛庄镇卫生院1人、石井镇卫生院2人、南张庄乡卫生院1人。聘用在本单位，最低服务年限为五年。 </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97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乡镇医疗卫生单位合并招聘单位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乡镇街道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药学岗位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药学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从事药物的调剂、制剂、质量控制等工作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专科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药学及相近专业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药学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梁邱中心卫生院1人、上冶中心卫生院1人。聘用在本单位，最低服务年限为五年。 </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98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乡镇医疗卫生单位合并招聘单位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乡镇街道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医学检验岗位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检验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从事临床检验及其相关领域的工作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专科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医学检验及相近专业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检验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费城街道卫生院1人、薛庄镇卫生院1人。聘用在本单位，最低服务年限为五年。 </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99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胡阳镇卫生院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乡镇街道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临床医学外科岗位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从事外科诊断、治疗等临床工作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专科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临床医学及相近专业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聘用在本单位，最低服务年限为五年。 </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100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梁邱中心卫生院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乡镇街道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临床医学儿科岗位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从事儿科诊断、治疗等临床工作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专科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临床医学及相近专业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聘用在本单位，最低服务年限为五年。 </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101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梁邱中心卫生院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乡镇街道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口腔医学岗位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从事口腔科诊断、治疗等临床工作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专科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口腔医学及相近专业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聘用在本单位，最低服务年限为五年。 </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102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梁邱中心卫生院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乡镇街道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临床医学眼科岗位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从事眼科诊断、治疗等临床工作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专科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眼视光医学及相近专业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医疗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聘用在本单位，最低服务年限为五年。 </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103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梁邱中心卫生院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乡镇街道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中药岗位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药学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从事药物的调剂、制剂、质量控制等工作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专科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中药学及相近专业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不限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限国家计划内招收的全日制普通高等院校毕业生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药学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聘用在本单位，最低服务年限为五年。 </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34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104 </w:t>
            </w:r>
          </w:p>
        </w:tc>
        <w:tc>
          <w:tcPr>
            <w:tcW w:w="47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费县卫生和计划生育局 </w:t>
            </w:r>
          </w:p>
        </w:tc>
        <w:tc>
          <w:tcPr>
            <w:tcW w:w="59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薛庄镇卫生院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乡镇街道 </w:t>
            </w:r>
          </w:p>
        </w:tc>
        <w:tc>
          <w:tcPr>
            <w:tcW w:w="56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残疾人定向招聘岗位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卫生类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中医 </w:t>
            </w:r>
          </w:p>
        </w:tc>
        <w:tc>
          <w:tcPr>
            <w:tcW w:w="86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从事针灸推拿等临床工作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339"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专科 </w:t>
            </w:r>
          </w:p>
        </w:tc>
        <w:tc>
          <w:tcPr>
            <w:tcW w:w="311"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rPr>
                <w:rFonts w:hint="eastAsia" w:ascii="微软雅黑" w:hAnsi="微软雅黑" w:eastAsia="微软雅黑" w:cs="微软雅黑"/>
                <w:sz w:val="15"/>
                <w:szCs w:val="15"/>
              </w:rPr>
            </w:pPr>
          </w:p>
        </w:tc>
        <w:tc>
          <w:tcPr>
            <w:tcW w:w="108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中医学、针灸推拿、康复及相近专业 </w:t>
            </w:r>
          </w:p>
        </w:tc>
        <w:tc>
          <w:tcPr>
            <w:tcW w:w="283"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残疾人 </w:t>
            </w:r>
          </w:p>
        </w:tc>
        <w:tc>
          <w:tcPr>
            <w:tcW w:w="198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限四级肢体残疾且不影响正常履行职责的人员 </w:t>
            </w:r>
          </w:p>
        </w:tc>
        <w:tc>
          <w:tcPr>
            <w:tcW w:w="367"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中医 </w:t>
            </w:r>
          </w:p>
        </w:tc>
        <w:tc>
          <w:tcPr>
            <w:tcW w:w="83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2117872 </w:t>
            </w:r>
          </w:p>
        </w:tc>
        <w:tc>
          <w:tcPr>
            <w:tcW w:w="2970"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聘用在本单位，最低服务年限为五年。 </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12259" w:type="dxa"/>
            <w:gridSpan w:val="17"/>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备注：岗位未特别说明的，学历学位高于岗位要求，专业条件符合岗位规定的可以应聘。 </w:t>
            </w:r>
          </w:p>
        </w:tc>
      </w:tr>
    </w:tbl>
    <w:p>
      <w:pPr>
        <w:pStyle w:val="2"/>
        <w:keepNext w:val="0"/>
        <w:keepLines w:val="0"/>
        <w:widowControl/>
        <w:suppressLineNumbers w:val="0"/>
        <w:spacing w:before="690" w:beforeAutospacing="0" w:after="0" w:afterAutospacing="0" w:line="313" w:lineRule="atLeast"/>
        <w:ind w:left="0" w:right="0" w:firstLine="0"/>
        <w:jc w:val="center"/>
      </w:pPr>
      <w:r>
        <w:rPr>
          <w:rStyle w:val="4"/>
          <w:rFonts w:hint="eastAsia" w:ascii="微软雅黑" w:hAnsi="微软雅黑" w:eastAsia="微软雅黑" w:cs="微软雅黑"/>
          <w:color w:val="6A6A6A"/>
          <w:sz w:val="18"/>
          <w:szCs w:val="18"/>
          <w:shd w:val="clear" w:fill="FFFFFF"/>
        </w:rPr>
        <w:t>2017年费县卫计系统部分事业单位公开招聘工作人员部分报考专业参考目录</w:t>
      </w:r>
      <w:r>
        <w:rPr>
          <w:rFonts w:hint="eastAsia" w:ascii="微软雅黑" w:hAnsi="微软雅黑" w:eastAsia="微软雅黑" w:cs="微软雅黑"/>
          <w:color w:val="6A6A6A"/>
          <w:sz w:val="18"/>
          <w:szCs w:val="18"/>
          <w:shd w:val="clear" w:fill="FFFFFF"/>
        </w:rPr>
        <w:t xml:space="preserve"> </w:t>
      </w:r>
    </w:p>
    <w:tbl>
      <w:tblPr>
        <w:tblW w:w="12269" w:type="dxa"/>
        <w:tblInd w:w="0" w:type="dxa"/>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
      <w:tblGrid>
        <w:gridCol w:w="274"/>
        <w:gridCol w:w="432"/>
        <w:gridCol w:w="735"/>
        <w:gridCol w:w="10828"/>
      </w:tblGrid>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27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序号 </w:t>
            </w:r>
          </w:p>
        </w:tc>
        <w:tc>
          <w:tcPr>
            <w:tcW w:w="43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岗位名称 </w:t>
            </w:r>
          </w:p>
        </w:tc>
        <w:tc>
          <w:tcPr>
            <w:tcW w:w="73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专业要求 </w:t>
            </w:r>
          </w:p>
        </w:tc>
        <w:tc>
          <w:tcPr>
            <w:tcW w:w="1082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参考专业 </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27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 </w:t>
            </w:r>
          </w:p>
        </w:tc>
        <w:tc>
          <w:tcPr>
            <w:tcW w:w="43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临床医学岗位 </w:t>
            </w:r>
          </w:p>
        </w:tc>
        <w:tc>
          <w:tcPr>
            <w:tcW w:w="73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临床医学及相近专业 </w:t>
            </w:r>
          </w:p>
        </w:tc>
        <w:tc>
          <w:tcPr>
            <w:tcW w:w="1082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临床医学与英语、临床医学（辅修英语）、全科医学、临床医学全科方向、临床医学全科医学、临床医学（全科医学方向）、临床医学（全科方向）、内科学(含：心血管病、血液病、呼吸系病、消化系病、内分泌与代谢病、肾病、风湿病、传染病)、内科学（消化内科）、内科学（消化）、心血管内科、内科学(呼吸内科）、内科学（血液病）、内科学（肾脏病方向）、呼吸内科、妇产科学、儿科学、儿科（小儿内科）、外科学(含：普外、骨外、泌尿外、胸心外、神外、整形、烧伤）、临床医学（临床病理方向）、外科学（关节外科）、临床医学（神经外科）、外科学神经外科方向、骨外科学(脊柱外科)、临床医学全科医学、 整形外科（修复重建方向）、肿瘤外科、专科起点临床医学、神经病学、神经外科（脑肿瘤、脑血管病）、神经病学、肿瘤学、急诊医学、临床医学博士、临床医学硕士、病理学（诊断）、妇产科（腔镜方向）、临床医学（妇幼保健方向）、临床医学（妇幼卫生）、妇幼卫生等    </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27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2 </w:t>
            </w:r>
          </w:p>
        </w:tc>
        <w:tc>
          <w:tcPr>
            <w:tcW w:w="43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预防医学岗位 </w:t>
            </w:r>
          </w:p>
        </w:tc>
        <w:tc>
          <w:tcPr>
            <w:tcW w:w="73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预防医学及相近专业 </w:t>
            </w:r>
          </w:p>
        </w:tc>
        <w:tc>
          <w:tcPr>
            <w:tcW w:w="1082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预防医学、预防医学（营养与食品卫生方向）、公共卫生（预防医学方向）、公共卫生(流行病与卫生统计学)、公共卫生(疾病预防与控制)、流行病与卫生统计学、卫生监督 </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27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3 </w:t>
            </w:r>
          </w:p>
        </w:tc>
        <w:tc>
          <w:tcPr>
            <w:tcW w:w="43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医学检验岗位 </w:t>
            </w:r>
          </w:p>
        </w:tc>
        <w:tc>
          <w:tcPr>
            <w:tcW w:w="73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医学检验及相近专业 </w:t>
            </w:r>
          </w:p>
        </w:tc>
        <w:tc>
          <w:tcPr>
            <w:tcW w:w="1082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检验、医学检验、医学检验技术、临床医学检验、临床检验、临床检验诊断学、检验技术、卫生检验、五年一贯制医学检验技术、临床检验技术、医学检验技术（病理方向） </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27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4 </w:t>
            </w:r>
          </w:p>
        </w:tc>
        <w:tc>
          <w:tcPr>
            <w:tcW w:w="43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影像岗位1 </w:t>
            </w:r>
          </w:p>
        </w:tc>
        <w:tc>
          <w:tcPr>
            <w:tcW w:w="73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影像医学及相近专业 </w:t>
            </w:r>
          </w:p>
        </w:tc>
        <w:tc>
          <w:tcPr>
            <w:tcW w:w="1082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影像、医学影像学、医学影像诊断、影像医学与核医学、放射医学、临床医学（影像方向）、 临床医学（影像诊断方向）、临床医学（医学影像） </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27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5 </w:t>
            </w:r>
          </w:p>
        </w:tc>
        <w:tc>
          <w:tcPr>
            <w:tcW w:w="43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影像岗位2 </w:t>
            </w:r>
          </w:p>
        </w:tc>
        <w:tc>
          <w:tcPr>
            <w:tcW w:w="73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影像医学及相近专业 </w:t>
            </w:r>
          </w:p>
        </w:tc>
        <w:tc>
          <w:tcPr>
            <w:tcW w:w="1082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医学影像技术、放射治疗技术、影像、医学影像学、医学影像诊断、影像医学与核医学、放射医学、临床医学（影像方向）、 临床医学（影像诊断方向）、临床医学（医学影像） </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27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6 </w:t>
            </w:r>
          </w:p>
        </w:tc>
        <w:tc>
          <w:tcPr>
            <w:tcW w:w="43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超声岗位 </w:t>
            </w:r>
          </w:p>
        </w:tc>
        <w:tc>
          <w:tcPr>
            <w:tcW w:w="73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影像医学及相近专业 </w:t>
            </w:r>
          </w:p>
        </w:tc>
        <w:tc>
          <w:tcPr>
            <w:tcW w:w="1082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B超、影像、医学影像学、临床医学（超声医学）、临床医学（超声方向）、临床医学（超声诊断方向）、医学影像诊断、影像医学与核医学、临床医学（影像方向）、 临床医学（影像诊断方向)、临床医学（医学影像） </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27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7 </w:t>
            </w:r>
          </w:p>
        </w:tc>
        <w:tc>
          <w:tcPr>
            <w:tcW w:w="43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临床麻醉岗位 </w:t>
            </w:r>
          </w:p>
        </w:tc>
        <w:tc>
          <w:tcPr>
            <w:tcW w:w="73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麻醉学及相近专业 </w:t>
            </w:r>
          </w:p>
        </w:tc>
        <w:tc>
          <w:tcPr>
            <w:tcW w:w="1082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麻醉、麻醉学、临床麻醉、临床医学类（麻醉学）、临床医学（麻醉学）、临床医学麻醉方向、临床医学（麻醉方向）、临床医学 </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27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8 </w:t>
            </w:r>
          </w:p>
        </w:tc>
        <w:tc>
          <w:tcPr>
            <w:tcW w:w="43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临床医学妇产科岗位 </w:t>
            </w:r>
          </w:p>
        </w:tc>
        <w:tc>
          <w:tcPr>
            <w:tcW w:w="73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临床医学及相近专业 </w:t>
            </w:r>
          </w:p>
        </w:tc>
        <w:tc>
          <w:tcPr>
            <w:tcW w:w="1082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临床医学、临床医学（妇幼保健方向）、临床医学（妇幼卫生）、妇产科学、全科医学、临床医学全科方向、临床医学（全科医学方向）、临床医学（全科方向） </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27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9 </w:t>
            </w:r>
          </w:p>
        </w:tc>
        <w:tc>
          <w:tcPr>
            <w:tcW w:w="43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公共卫生岗位 </w:t>
            </w:r>
          </w:p>
        </w:tc>
        <w:tc>
          <w:tcPr>
            <w:tcW w:w="73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公共卫生及相近专业 </w:t>
            </w:r>
          </w:p>
        </w:tc>
        <w:tc>
          <w:tcPr>
            <w:tcW w:w="1082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临床医学、预防医学、公共卫生管理、卫生监督、妇幼保健医学 </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27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10 </w:t>
            </w:r>
          </w:p>
        </w:tc>
        <w:tc>
          <w:tcPr>
            <w:tcW w:w="43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护理岗位 </w:t>
            </w:r>
          </w:p>
        </w:tc>
        <w:tc>
          <w:tcPr>
            <w:tcW w:w="73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护理及相近专业 </w:t>
            </w:r>
          </w:p>
        </w:tc>
        <w:tc>
          <w:tcPr>
            <w:tcW w:w="1082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护理、护理学、高级护理、英语护理、五年一贯制护理、高等护理、五年一贯制英语护理、ICU护理、护理（ICU方向）、护理（社区护理方向）、医学护理、临床护理 </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27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11 </w:t>
            </w:r>
          </w:p>
        </w:tc>
        <w:tc>
          <w:tcPr>
            <w:tcW w:w="43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中医岗位 </w:t>
            </w:r>
          </w:p>
        </w:tc>
        <w:tc>
          <w:tcPr>
            <w:tcW w:w="73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中医学及相近专业 </w:t>
            </w:r>
          </w:p>
        </w:tc>
        <w:tc>
          <w:tcPr>
            <w:tcW w:w="1082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中医医疗、中医学、中西医结合、中西医学、中医临床医学、中医学（临床方向）、中医学（中西医结合方向）、中医学（中西医结合英语方向）、中医学（七年制）、临床医学（中西医结合方向）、中医临床、中西医临床、中西医临床医学、中西医结合临床、中西医结合临床医学、中医骨伤科学、农村中医医疗（中西医结合）、中医外科学、中医内科学、中医诊断学、中医妇科学、中医五官科学、中医儿科学、中医耳鼻咽喉科学、免疫风湿病的中医药治疗、中医外科学（肛肠方向）等 </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27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12 </w:t>
            </w:r>
          </w:p>
        </w:tc>
        <w:tc>
          <w:tcPr>
            <w:tcW w:w="43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针灸推拿岗位 </w:t>
            </w:r>
          </w:p>
        </w:tc>
        <w:tc>
          <w:tcPr>
            <w:tcW w:w="73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针灸推拿、康复及相近专业 </w:t>
            </w:r>
          </w:p>
        </w:tc>
        <w:tc>
          <w:tcPr>
            <w:tcW w:w="1082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针灸推拿、针灸推拿学（全科医师）、针灸、推拿、康复、康复学、中医养生康复学、康复医学与理疗学、康复治疗技术、康复医学技术、康复理疗、中医学（针灸外语方向）、中医学（康复医学）、康复工程技术等 </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27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13 </w:t>
            </w:r>
          </w:p>
        </w:tc>
        <w:tc>
          <w:tcPr>
            <w:tcW w:w="43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药学岗位 </w:t>
            </w:r>
          </w:p>
        </w:tc>
        <w:tc>
          <w:tcPr>
            <w:tcW w:w="73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药学及相近专业 </w:t>
            </w:r>
          </w:p>
        </w:tc>
        <w:tc>
          <w:tcPr>
            <w:tcW w:w="1082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药学、临床药学、五年一贯制药学、应用药学、药物制剂 </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27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14 </w:t>
            </w:r>
          </w:p>
        </w:tc>
        <w:tc>
          <w:tcPr>
            <w:tcW w:w="43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临床医学外科岗位 </w:t>
            </w:r>
          </w:p>
        </w:tc>
        <w:tc>
          <w:tcPr>
            <w:tcW w:w="73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临床医学及相近专业 </w:t>
            </w:r>
          </w:p>
        </w:tc>
        <w:tc>
          <w:tcPr>
            <w:tcW w:w="1082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临床医学、外科学、全科医学、临床医学全科方向、临床医学（全科医学方向）、临床医学（全科方向） </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27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15 </w:t>
            </w:r>
          </w:p>
        </w:tc>
        <w:tc>
          <w:tcPr>
            <w:tcW w:w="43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临床医学儿科岗位 </w:t>
            </w:r>
          </w:p>
        </w:tc>
        <w:tc>
          <w:tcPr>
            <w:tcW w:w="73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临床医学及相近专业 </w:t>
            </w:r>
          </w:p>
        </w:tc>
        <w:tc>
          <w:tcPr>
            <w:tcW w:w="1082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临床医学、临床医学（妇幼保健方向）、临床医学（妇幼卫生）、儿科学、全科医学、临床医学全科方向、临床医学（全科医学方向）、临床医学（全科方向） </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27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16 </w:t>
            </w:r>
          </w:p>
        </w:tc>
        <w:tc>
          <w:tcPr>
            <w:tcW w:w="43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口腔医学岗位 </w:t>
            </w:r>
          </w:p>
        </w:tc>
        <w:tc>
          <w:tcPr>
            <w:tcW w:w="73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口腔医学及相近专业 </w:t>
            </w:r>
          </w:p>
        </w:tc>
        <w:tc>
          <w:tcPr>
            <w:tcW w:w="1082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临床医学（口腔医学）、口腔医学、口腔临床医学、口腔医学技术 </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27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17 </w:t>
            </w:r>
          </w:p>
        </w:tc>
        <w:tc>
          <w:tcPr>
            <w:tcW w:w="43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临床医学眼科岗位 </w:t>
            </w:r>
          </w:p>
        </w:tc>
        <w:tc>
          <w:tcPr>
            <w:tcW w:w="73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眼视光医学及相近专业 </w:t>
            </w:r>
          </w:p>
        </w:tc>
        <w:tc>
          <w:tcPr>
            <w:tcW w:w="1082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临床医学（眼科方向）、眼视光学、眼视光医学 </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shd w:val="clear"/>
          <w:tblLayout w:type="fixed"/>
          <w:tblCellMar>
            <w:top w:w="15" w:type="dxa"/>
            <w:left w:w="15" w:type="dxa"/>
            <w:bottom w:w="15" w:type="dxa"/>
            <w:right w:w="15" w:type="dxa"/>
          </w:tblCellMar>
        </w:tblPrEx>
        <w:tc>
          <w:tcPr>
            <w:tcW w:w="27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18 </w:t>
            </w:r>
          </w:p>
        </w:tc>
        <w:tc>
          <w:tcPr>
            <w:tcW w:w="43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中药岗位 </w:t>
            </w:r>
          </w:p>
        </w:tc>
        <w:tc>
          <w:tcPr>
            <w:tcW w:w="73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中药学及相近专业 </w:t>
            </w:r>
          </w:p>
        </w:tc>
        <w:tc>
          <w:tcPr>
            <w:tcW w:w="1082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中药、中药学 </w:t>
            </w:r>
          </w:p>
        </w:tc>
      </w:tr>
      <w:tr>
        <w:tblPrEx>
          <w:tblBorders>
            <w:top w:val="single" w:color="ADD9C0" w:sz="4" w:space="0"/>
            <w:left w:val="single" w:color="ADD9C0" w:sz="4" w:space="0"/>
            <w:bottom w:val="single" w:color="ADD9C0" w:sz="4" w:space="0"/>
            <w:right w:val="single" w:color="ADD9C0" w:sz="4" w:space="0"/>
            <w:insideH w:val="none" w:color="auto" w:sz="0" w:space="0"/>
            <w:insideV w:val="none" w:color="auto" w:sz="0" w:space="0"/>
          </w:tblBorders>
          <w:tblLayout w:type="fixed"/>
          <w:tblCellMar>
            <w:top w:w="15" w:type="dxa"/>
            <w:left w:w="15" w:type="dxa"/>
            <w:bottom w:w="15" w:type="dxa"/>
            <w:right w:w="15" w:type="dxa"/>
          </w:tblCellMar>
        </w:tblPrEx>
        <w:tc>
          <w:tcPr>
            <w:tcW w:w="274"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19 </w:t>
            </w:r>
          </w:p>
        </w:tc>
        <w:tc>
          <w:tcPr>
            <w:tcW w:w="432"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残疾人定向招聘岗位 </w:t>
            </w:r>
          </w:p>
        </w:tc>
        <w:tc>
          <w:tcPr>
            <w:tcW w:w="735"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中医学、针灸推拿、康复及相近专业 </w:t>
            </w:r>
          </w:p>
        </w:tc>
        <w:tc>
          <w:tcPr>
            <w:tcW w:w="10828" w:type="dxa"/>
            <w:tcBorders>
              <w:top w:val="single" w:color="ADD9C0" w:sz="4" w:space="0"/>
              <w:left w:val="single" w:color="ADD9C0" w:sz="4" w:space="0"/>
              <w:bottom w:val="single" w:color="ADD9C0" w:sz="4" w:space="0"/>
              <w:right w:val="single" w:color="ADD9C0" w:sz="4" w:space="0"/>
            </w:tcBorders>
            <w:shd w:val="clear"/>
            <w:tcMar>
              <w:top w:w="38" w:type="dxa"/>
              <w:left w:w="38" w:type="dxa"/>
              <w:bottom w:w="38" w:type="dxa"/>
              <w:right w:w="38" w:type="dxa"/>
            </w:tcMar>
            <w:vAlign w:val="center"/>
          </w:tcPr>
          <w:p>
            <w:pPr>
              <w:keepNext w:val="0"/>
              <w:keepLines w:val="0"/>
              <w:widowControl/>
              <w:suppressLineNumbers w:val="0"/>
              <w:jc w:val="left"/>
              <w:rPr>
                <w:rFonts w:hint="eastAsia" w:ascii="微软雅黑" w:hAnsi="微软雅黑" w:eastAsia="微软雅黑" w:cs="微软雅黑"/>
                <w:sz w:val="15"/>
                <w:szCs w:val="15"/>
              </w:rPr>
            </w:pPr>
            <w:r>
              <w:rPr>
                <w:rFonts w:hint="eastAsia" w:ascii="微软雅黑" w:hAnsi="微软雅黑" w:eastAsia="微软雅黑" w:cs="微软雅黑"/>
                <w:kern w:val="0"/>
                <w:sz w:val="15"/>
                <w:szCs w:val="15"/>
                <w:bdr w:val="none" w:color="auto" w:sz="0" w:space="0"/>
                <w:lang w:val="en-US" w:eastAsia="zh-CN" w:bidi="ar"/>
              </w:rPr>
              <w:t xml:space="preserve">中医医疗、中医学、中西医结合、中西医学、中医临床医学、中医学（临床方向）、中医学（中西医结合方向）、中医学（中西医结合英语方向）、中医学（七年制）、临床医学（中西医结合方向）、中医临床、中西医临床、中西医临床医学、中西医结合临床、中西医结合临床医学、中医骨伤科学、农村中医医疗（中西医结合）、中医外科学、中医内科学、中医诊断学、中医妇科学、中医五官科学、中医儿科学、中医耳鼻咽喉科学、免疫风湿病的中医药治疗、中医外科学（肛肠方向）、针灸推拿、针灸推拿学（全科医师）、针灸、推拿、康复、康复学、中医养生康复学、康复医学与理疗学、康复治疗技术、康复医学技术、康复理疗、中医学（针灸外语方向）、中医学（康复医学）、康复工程技术等 </w:t>
            </w:r>
          </w:p>
        </w:tc>
      </w:tr>
    </w:tbl>
    <w:p>
      <w:pPr>
        <w:keepNext w:val="0"/>
        <w:keepLines w:val="0"/>
        <w:widowControl/>
        <w:suppressLineNumbers w:val="0"/>
        <w:pBdr>
          <w:bottom w:val="none" w:color="auto" w:sz="0" w:space="0"/>
        </w:pBdr>
        <w:shd w:val="clear" w:fill="FFFFFF"/>
        <w:spacing w:before="440" w:beforeAutospacing="0" w:after="0" w:afterAutospacing="0"/>
        <w:ind w:left="0" w:right="0"/>
        <w:jc w:val="left"/>
        <w:rPr>
          <w:rFonts w:hint="eastAsia" w:ascii="微软雅黑" w:hAnsi="微软雅黑" w:eastAsia="微软雅黑" w:cs="微软雅黑"/>
          <w:sz w:val="15"/>
          <w:szCs w:val="15"/>
        </w:rPr>
      </w:pPr>
      <w:r>
        <w:rPr>
          <w:rFonts w:hint="eastAsia" w:ascii="微软雅黑" w:hAnsi="微软雅黑" w:eastAsia="微软雅黑" w:cs="微软雅黑"/>
          <w:kern w:val="0"/>
          <w:sz w:val="17"/>
          <w:szCs w:val="17"/>
          <w:shd w:val="clear" w:fill="FFFFFF"/>
          <w:lang w:val="en-US" w:eastAsia="zh-CN" w:bidi="ar"/>
        </w:rPr>
        <w:t>    </w:t>
      </w:r>
      <w:r>
        <w:rPr>
          <w:rFonts w:hint="eastAsia" w:ascii="微软雅黑" w:hAnsi="微软雅黑" w:eastAsia="微软雅黑" w:cs="微软雅黑"/>
          <w:color w:val="656565"/>
          <w:kern w:val="0"/>
          <w:sz w:val="17"/>
          <w:szCs w:val="17"/>
          <w:u w:val="none"/>
          <w:shd w:val="clear" w:fill="FFFFFF"/>
          <w:lang w:val="en-US" w:eastAsia="zh-CN" w:bidi="ar"/>
        </w:rPr>
        <w:fldChar w:fldCharType="begin"/>
      </w:r>
      <w:r>
        <w:rPr>
          <w:rFonts w:hint="eastAsia" w:ascii="微软雅黑" w:hAnsi="微软雅黑" w:eastAsia="微软雅黑" w:cs="微软雅黑"/>
          <w:color w:val="656565"/>
          <w:kern w:val="0"/>
          <w:sz w:val="17"/>
          <w:szCs w:val="17"/>
          <w:u w:val="none"/>
          <w:shd w:val="clear" w:fill="FFFFFF"/>
          <w:lang w:val="en-US" w:eastAsia="zh-CN" w:bidi="ar"/>
        </w:rPr>
        <w:instrText xml:space="preserve"> HYPERLINK "http://lyrs.gov.cn/default/kstd/show/2017/01/javascript:history.back(1)" \t "http://lyrs.gov.cn/default/kstd/show/2017/01/_self" </w:instrText>
      </w:r>
      <w:r>
        <w:rPr>
          <w:rFonts w:hint="eastAsia" w:ascii="微软雅黑" w:hAnsi="微软雅黑" w:eastAsia="微软雅黑" w:cs="微软雅黑"/>
          <w:color w:val="656565"/>
          <w:kern w:val="0"/>
          <w:sz w:val="17"/>
          <w:szCs w:val="17"/>
          <w:u w:val="none"/>
          <w:shd w:val="clear" w:fill="FFFFFF"/>
          <w:lang w:val="en-US" w:eastAsia="zh-CN" w:bidi="ar"/>
        </w:rPr>
        <w:fldChar w:fldCharType="separate"/>
      </w:r>
      <w:r>
        <w:rPr>
          <w:rFonts w:hint="eastAsia" w:ascii="微软雅黑" w:hAnsi="微软雅黑" w:eastAsia="微软雅黑" w:cs="微软雅黑"/>
          <w:color w:val="656565"/>
          <w:kern w:val="0"/>
          <w:sz w:val="17"/>
          <w:szCs w:val="17"/>
          <w:u w:val="none"/>
          <w:shd w:val="clear" w:fill="FFFFFF"/>
          <w:lang w:val="en-US" w:eastAsia="zh-CN" w:bidi="ar"/>
        </w:rPr>
        <w:fldChar w:fldCharType="end"/>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674C6"/>
    <w:rsid w:val="1E8674C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004276"/>
      <w:u w:val="none"/>
    </w:rPr>
  </w:style>
  <w:style w:type="character" w:styleId="6">
    <w:name w:val="Hyperlink"/>
    <w:basedOn w:val="3"/>
    <w:uiPriority w:val="0"/>
    <w:rPr>
      <w:color w:val="004276"/>
      <w:u w:val="none"/>
    </w:rPr>
  </w:style>
  <w:style w:type="character" w:customStyle="1" w:styleId="8">
    <w:name w:val="top"/>
    <w:basedOn w:val="3"/>
    <w:uiPriority w:val="0"/>
    <w:rPr>
      <w:bdr w:val="dashed" w:color="auto" w:sz="48" w:space="0"/>
    </w:rPr>
  </w:style>
  <w:style w:type="character" w:customStyle="1" w:styleId="9">
    <w:name w:val="bot"/>
    <w:basedOn w:val="3"/>
    <w:uiPriority w:val="0"/>
    <w:rPr>
      <w:bdr w:val="single" w:color="FFFFFF" w:sz="48"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2017-01-11T06:33:00Z</dcterms:created>
  <dc:creator>ASUS</dc:creator>
  <cp:lastModifiedBy>ASUS</cp:lastModifiedBy>
  <dcterms:modified xsi:type="dcterms:W3CDTF">2017-01-11T06:33:20Z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