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keepNext w:val="0"/>
        <w:keepLines w:val="0"/>
        <w:widowControl/>
        <w:suppressLineNumbers w:val="0"/>
        <w:pBdr>
          <w:top w:val="none" w:color="auto" w:sz="0" w:space="0"/>
          <w:bottom w:val="none" w:color="auto" w:sz="0" w:space="0"/>
        </w:pBdr>
        <w:shd w:val="clear" w:fill="FFFFFF"/>
        <w:spacing w:before="150" w:beforeAutospacing="0" w:after="76" w:afterAutospacing="0" w:line="450" w:lineRule="atLeast"/>
        <w:ind w:left="0" w:right="0"/>
        <w:jc w:val="left"/>
        <w:rPr>
          <w:rFonts w:hint="eastAsia"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 xml:space="preserve">招聘岗位人数及条件  </w:t>
      </w:r>
    </w:p>
    <w:tbl>
      <w:tblPr>
        <w:tblW w:w="8302" w:type="dxa"/>
        <w:jc w:val="center"/>
        <w:tblInd w:w="2"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1246"/>
        <w:gridCol w:w="1137"/>
        <w:gridCol w:w="429"/>
        <w:gridCol w:w="3274"/>
        <w:gridCol w:w="2200"/>
        <w:gridCol w:w="16"/>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360" w:hRule="atLeast"/>
          <w:jc w:val="center"/>
        </w:trPr>
        <w:tc>
          <w:tcPr>
            <w:tcW w:w="124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b/>
                <w:color w:val="333333"/>
                <w:kern w:val="0"/>
                <w:sz w:val="24"/>
                <w:szCs w:val="24"/>
                <w:lang w:val="en-US" w:eastAsia="zh-CN" w:bidi="ar"/>
              </w:rPr>
              <w:t>部门</w:t>
            </w:r>
            <w:r>
              <w:rPr>
                <w:rFonts w:hint="default" w:ascii="Arial" w:hAnsi="Arial" w:cs="Arial" w:eastAsiaTheme="minorEastAsia"/>
                <w:color w:val="333333"/>
                <w:kern w:val="0"/>
                <w:sz w:val="24"/>
                <w:szCs w:val="24"/>
                <w:lang w:val="en-US" w:eastAsia="zh-CN" w:bidi="ar"/>
              </w:rPr>
              <w:t xml:space="preserve"> </w:t>
            </w:r>
          </w:p>
        </w:tc>
        <w:tc>
          <w:tcPr>
            <w:tcW w:w="113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b/>
                <w:color w:val="333333"/>
                <w:kern w:val="0"/>
                <w:sz w:val="24"/>
                <w:szCs w:val="24"/>
                <w:lang w:val="en-US" w:eastAsia="zh-CN" w:bidi="ar"/>
              </w:rPr>
              <w:t>招聘岗位</w:t>
            </w:r>
            <w:r>
              <w:rPr>
                <w:rFonts w:hint="default" w:ascii="Arial" w:hAnsi="Arial" w:cs="Arial" w:eastAsiaTheme="minorEastAsia"/>
                <w:color w:val="333333"/>
                <w:kern w:val="0"/>
                <w:sz w:val="24"/>
                <w:szCs w:val="24"/>
                <w:lang w:val="en-US" w:eastAsia="zh-CN" w:bidi="ar"/>
              </w:rPr>
              <w:t xml:space="preserve"> </w:t>
            </w:r>
          </w:p>
        </w:tc>
        <w:tc>
          <w:tcPr>
            <w:tcW w:w="429"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b/>
                <w:color w:val="333333"/>
                <w:kern w:val="0"/>
                <w:sz w:val="24"/>
                <w:szCs w:val="24"/>
                <w:lang w:val="en-US" w:eastAsia="zh-CN" w:bidi="ar"/>
              </w:rPr>
              <w:t>招聘人数</w:t>
            </w:r>
            <w:r>
              <w:rPr>
                <w:rFonts w:hint="default" w:ascii="Arial" w:hAnsi="Arial" w:cs="Arial" w:eastAsiaTheme="minorEastAsia"/>
                <w:color w:val="333333"/>
                <w:kern w:val="0"/>
                <w:sz w:val="24"/>
                <w:szCs w:val="24"/>
                <w:lang w:val="en-US" w:eastAsia="zh-CN" w:bidi="ar"/>
              </w:rPr>
              <w:t xml:space="preserve"> </w:t>
            </w:r>
          </w:p>
        </w:tc>
        <w:tc>
          <w:tcPr>
            <w:tcW w:w="327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b/>
                <w:color w:val="333333"/>
                <w:kern w:val="0"/>
                <w:sz w:val="24"/>
                <w:szCs w:val="24"/>
                <w:lang w:val="en-US" w:eastAsia="zh-CN" w:bidi="ar"/>
              </w:rPr>
              <w:t>岗位条件(含年龄、专业、学历、学位等要求)</w:t>
            </w:r>
            <w:r>
              <w:rPr>
                <w:rFonts w:hint="default" w:ascii="Arial" w:hAnsi="Arial" w:cs="Arial" w:eastAsiaTheme="minorEastAsia"/>
                <w:color w:val="333333"/>
                <w:kern w:val="0"/>
                <w:sz w:val="24"/>
                <w:szCs w:val="24"/>
                <w:lang w:val="en-US" w:eastAsia="zh-CN" w:bidi="ar"/>
              </w:rPr>
              <w:t xml:space="preserve"> </w:t>
            </w:r>
          </w:p>
        </w:tc>
        <w:tc>
          <w:tcPr>
            <w:tcW w:w="220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b/>
                <w:color w:val="333333"/>
                <w:kern w:val="0"/>
                <w:sz w:val="24"/>
                <w:szCs w:val="24"/>
                <w:lang w:val="en-US" w:eastAsia="zh-CN" w:bidi="ar"/>
              </w:rPr>
              <w:t>联系人</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429"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3274"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jc w:val="center"/>
        </w:trPr>
        <w:tc>
          <w:tcPr>
            <w:tcW w:w="124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基础医学院</w:t>
            </w:r>
            <w:r>
              <w:rPr>
                <w:rFonts w:hint="default" w:ascii="Arial" w:hAnsi="Arial" w:cs="Arial" w:eastAsiaTheme="minorEastAsia"/>
                <w:color w:val="333333"/>
                <w:kern w:val="0"/>
                <w:sz w:val="24"/>
                <w:szCs w:val="24"/>
                <w:lang w:val="en-US" w:eastAsia="zh-CN" w:bidi="ar"/>
              </w:rPr>
              <w:t xml:space="preserve">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病原生物学教师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硕士及以上，病原生物学、免疫学或临床检验诊断学专业。</w:t>
            </w:r>
            <w:r>
              <w:rPr>
                <w:rFonts w:hint="default" w:ascii="Arial" w:hAnsi="Arial" w:cs="Arial" w:eastAsiaTheme="minorEastAsia"/>
                <w:color w:val="333333"/>
                <w:kern w:val="0"/>
                <w:sz w:val="24"/>
                <w:szCs w:val="24"/>
                <w:lang w:val="en-US" w:eastAsia="zh-CN" w:bidi="ar"/>
              </w:rPr>
              <w:t xml:space="preserve"> </w:t>
            </w:r>
          </w:p>
        </w:tc>
        <w:tc>
          <w:tcPr>
            <w:tcW w:w="220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刘老师，0797-8169760，lzc_96294@163.com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病原生物学教师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博士，基础医学或公共卫生与预防医学专业，</w:t>
            </w:r>
            <w:r>
              <w:rPr>
                <w:rFonts w:hint="default" w:ascii="Arial" w:hAnsi="Arial" w:cs="Arial" w:eastAsiaTheme="minorEastAsia"/>
                <w:color w:val="333333"/>
                <w:kern w:val="0"/>
                <w:sz w:val="20"/>
                <w:szCs w:val="20"/>
                <w:lang w:val="en-US" w:eastAsia="zh-CN" w:bidi="ar"/>
              </w:rPr>
              <w:t>36</w:t>
            </w:r>
            <w:r>
              <w:rPr>
                <w:rFonts w:hint="eastAsia" w:ascii="宋体" w:hAnsi="宋体" w:eastAsia="宋体" w:cs="宋体"/>
                <w:color w:val="333333"/>
                <w:kern w:val="0"/>
                <w:sz w:val="20"/>
                <w:szCs w:val="20"/>
                <w:lang w:val="en-US" w:eastAsia="zh-CN" w:bidi="ar"/>
              </w:rPr>
              <w:t>岁以下（</w:t>
            </w:r>
            <w:r>
              <w:rPr>
                <w:rFonts w:hint="default" w:ascii="Arial" w:hAnsi="Arial" w:cs="Arial" w:eastAsiaTheme="minorEastAsia"/>
                <w:color w:val="333333"/>
                <w:kern w:val="0"/>
                <w:sz w:val="20"/>
                <w:szCs w:val="20"/>
                <w:lang w:val="en-US" w:eastAsia="zh-CN" w:bidi="ar"/>
              </w:rPr>
              <w:t>1981</w:t>
            </w:r>
            <w:r>
              <w:rPr>
                <w:rFonts w:hint="eastAsia" w:ascii="宋体" w:hAnsi="宋体" w:eastAsia="宋体" w:cs="宋体"/>
                <w:color w:val="333333"/>
                <w:kern w:val="0"/>
                <w:sz w:val="20"/>
                <w:szCs w:val="20"/>
                <w:lang w:val="en-US" w:eastAsia="zh-CN" w:bidi="ar"/>
              </w:rPr>
              <w:t>年</w:t>
            </w:r>
            <w:r>
              <w:rPr>
                <w:rFonts w:hint="default" w:ascii="Arial" w:hAnsi="Arial" w:cs="Arial" w:eastAsiaTheme="minorEastAsia"/>
                <w:color w:val="333333"/>
                <w:kern w:val="0"/>
                <w:sz w:val="20"/>
                <w:szCs w:val="20"/>
                <w:lang w:val="en-US" w:eastAsia="zh-CN" w:bidi="ar"/>
              </w:rPr>
              <w:t>9</w:t>
            </w:r>
            <w:r>
              <w:rPr>
                <w:rFonts w:hint="eastAsia" w:ascii="宋体" w:hAnsi="宋体" w:eastAsia="宋体" w:cs="宋体"/>
                <w:color w:val="333333"/>
                <w:kern w:val="0"/>
                <w:sz w:val="20"/>
                <w:szCs w:val="20"/>
                <w:lang w:val="en-US" w:eastAsia="zh-CN" w:bidi="ar"/>
              </w:rPr>
              <w:t>月</w:t>
            </w:r>
            <w:r>
              <w:rPr>
                <w:rFonts w:hint="default" w:ascii="Arial" w:hAnsi="Arial" w:cs="Arial" w:eastAsiaTheme="minorEastAsia"/>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生物化学与分子生物学教师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博士，生物化学与分子生物学、免疫学或遗传学专业，第一学历要求为临床医学专业，</w:t>
            </w:r>
            <w:r>
              <w:rPr>
                <w:rFonts w:hint="default" w:ascii="Arial" w:hAnsi="Arial" w:cs="Arial" w:eastAsiaTheme="minorEastAsia"/>
                <w:color w:val="333333"/>
                <w:kern w:val="0"/>
                <w:sz w:val="20"/>
                <w:szCs w:val="20"/>
                <w:lang w:val="en-US" w:eastAsia="zh-CN" w:bidi="ar"/>
              </w:rPr>
              <w:t>36</w:t>
            </w:r>
            <w:r>
              <w:rPr>
                <w:rFonts w:hint="eastAsia" w:ascii="宋体" w:hAnsi="宋体" w:eastAsia="宋体" w:cs="宋体"/>
                <w:color w:val="333333"/>
                <w:kern w:val="0"/>
                <w:sz w:val="20"/>
                <w:szCs w:val="20"/>
                <w:lang w:val="en-US" w:eastAsia="zh-CN" w:bidi="ar"/>
              </w:rPr>
              <w:t>岁以下（</w:t>
            </w:r>
            <w:r>
              <w:rPr>
                <w:rFonts w:hint="default" w:ascii="Arial" w:hAnsi="Arial" w:cs="Arial" w:eastAsiaTheme="minorEastAsia"/>
                <w:color w:val="333333"/>
                <w:kern w:val="0"/>
                <w:sz w:val="20"/>
                <w:szCs w:val="20"/>
                <w:lang w:val="en-US" w:eastAsia="zh-CN" w:bidi="ar"/>
              </w:rPr>
              <w:t>1981</w:t>
            </w:r>
            <w:r>
              <w:rPr>
                <w:rFonts w:hint="eastAsia" w:ascii="宋体" w:hAnsi="宋体" w:eastAsia="宋体" w:cs="宋体"/>
                <w:color w:val="333333"/>
                <w:kern w:val="0"/>
                <w:sz w:val="20"/>
                <w:szCs w:val="20"/>
                <w:lang w:val="en-US" w:eastAsia="zh-CN" w:bidi="ar"/>
              </w:rPr>
              <w:t>年</w:t>
            </w:r>
            <w:r>
              <w:rPr>
                <w:rFonts w:hint="default" w:ascii="Arial" w:hAnsi="Arial" w:cs="Arial" w:eastAsiaTheme="minorEastAsia"/>
                <w:color w:val="333333"/>
                <w:kern w:val="0"/>
                <w:sz w:val="20"/>
                <w:szCs w:val="20"/>
                <w:lang w:val="en-US" w:eastAsia="zh-CN" w:bidi="ar"/>
              </w:rPr>
              <w:t>9</w:t>
            </w:r>
            <w:r>
              <w:rPr>
                <w:rFonts w:hint="eastAsia" w:ascii="宋体" w:hAnsi="宋体" w:eastAsia="宋体" w:cs="宋体"/>
                <w:color w:val="333333"/>
                <w:kern w:val="0"/>
                <w:sz w:val="20"/>
                <w:szCs w:val="20"/>
                <w:lang w:val="en-US" w:eastAsia="zh-CN" w:bidi="ar"/>
              </w:rPr>
              <w:t>月</w:t>
            </w:r>
            <w:r>
              <w:rPr>
                <w:rFonts w:hint="default" w:ascii="Arial" w:hAnsi="Arial" w:cs="Arial" w:eastAsiaTheme="minorEastAsia"/>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组织胚胎学教师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博士，人体解剖和组织胚胎学或细胞生物学专业，</w:t>
            </w:r>
            <w:r>
              <w:rPr>
                <w:rFonts w:hint="default" w:ascii="Arial" w:hAnsi="Arial" w:cs="Arial" w:eastAsiaTheme="minorEastAsia"/>
                <w:color w:val="333333"/>
                <w:kern w:val="0"/>
                <w:sz w:val="20"/>
                <w:szCs w:val="20"/>
                <w:lang w:val="en-US" w:eastAsia="zh-CN" w:bidi="ar"/>
              </w:rPr>
              <w:t>36</w:t>
            </w:r>
            <w:r>
              <w:rPr>
                <w:rFonts w:hint="eastAsia" w:ascii="宋体" w:hAnsi="宋体" w:eastAsia="宋体" w:cs="宋体"/>
                <w:color w:val="333333"/>
                <w:kern w:val="0"/>
                <w:sz w:val="20"/>
                <w:szCs w:val="20"/>
                <w:lang w:val="en-US" w:eastAsia="zh-CN" w:bidi="ar"/>
              </w:rPr>
              <w:t>岁以下（</w:t>
            </w:r>
            <w:r>
              <w:rPr>
                <w:rFonts w:hint="default" w:ascii="Arial" w:hAnsi="Arial" w:cs="Arial" w:eastAsiaTheme="minorEastAsia"/>
                <w:color w:val="333333"/>
                <w:kern w:val="0"/>
                <w:sz w:val="20"/>
                <w:szCs w:val="20"/>
                <w:lang w:val="en-US" w:eastAsia="zh-CN" w:bidi="ar"/>
              </w:rPr>
              <w:t>1981</w:t>
            </w:r>
            <w:r>
              <w:rPr>
                <w:rFonts w:hint="eastAsia" w:ascii="宋体" w:hAnsi="宋体" w:eastAsia="宋体" w:cs="宋体"/>
                <w:color w:val="333333"/>
                <w:kern w:val="0"/>
                <w:sz w:val="20"/>
                <w:szCs w:val="20"/>
                <w:lang w:val="en-US" w:eastAsia="zh-CN" w:bidi="ar"/>
              </w:rPr>
              <w:t>年</w:t>
            </w:r>
            <w:r>
              <w:rPr>
                <w:rFonts w:hint="default" w:ascii="Arial" w:hAnsi="Arial" w:cs="Arial" w:eastAsiaTheme="minorEastAsia"/>
                <w:color w:val="333333"/>
                <w:kern w:val="0"/>
                <w:sz w:val="20"/>
                <w:szCs w:val="20"/>
                <w:lang w:val="en-US" w:eastAsia="zh-CN" w:bidi="ar"/>
              </w:rPr>
              <w:t>9</w:t>
            </w:r>
            <w:r>
              <w:rPr>
                <w:rFonts w:hint="eastAsia" w:ascii="宋体" w:hAnsi="宋体" w:eastAsia="宋体" w:cs="宋体"/>
                <w:color w:val="333333"/>
                <w:kern w:val="0"/>
                <w:sz w:val="20"/>
                <w:szCs w:val="20"/>
                <w:lang w:val="en-US" w:eastAsia="zh-CN" w:bidi="ar"/>
              </w:rPr>
              <w:t>月</w:t>
            </w:r>
            <w:r>
              <w:rPr>
                <w:rFonts w:hint="default" w:ascii="Arial" w:hAnsi="Arial" w:cs="Arial" w:eastAsiaTheme="minorEastAsia"/>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生物技术 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硕士及以上，生物学或医学专业。</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生物技术 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博士，生物学或医学专业，</w:t>
            </w:r>
            <w:r>
              <w:rPr>
                <w:rFonts w:hint="default" w:ascii="Arial" w:hAnsi="Arial" w:cs="Arial" w:eastAsiaTheme="minorEastAsia"/>
                <w:color w:val="333333"/>
                <w:kern w:val="0"/>
                <w:sz w:val="20"/>
                <w:szCs w:val="20"/>
                <w:lang w:val="en-US" w:eastAsia="zh-CN" w:bidi="ar"/>
              </w:rPr>
              <w:t>36</w:t>
            </w:r>
            <w:r>
              <w:rPr>
                <w:rFonts w:hint="eastAsia" w:ascii="宋体" w:hAnsi="宋体" w:eastAsia="宋体" w:cs="宋体"/>
                <w:color w:val="333333"/>
                <w:kern w:val="0"/>
                <w:sz w:val="20"/>
                <w:szCs w:val="20"/>
                <w:lang w:val="en-US" w:eastAsia="zh-CN" w:bidi="ar"/>
              </w:rPr>
              <w:t>岁以下（</w:t>
            </w:r>
            <w:r>
              <w:rPr>
                <w:rFonts w:hint="default" w:ascii="Arial" w:hAnsi="Arial" w:cs="Arial" w:eastAsiaTheme="minorEastAsia"/>
                <w:color w:val="333333"/>
                <w:kern w:val="0"/>
                <w:sz w:val="20"/>
                <w:szCs w:val="20"/>
                <w:lang w:val="en-US" w:eastAsia="zh-CN" w:bidi="ar"/>
              </w:rPr>
              <w:t>1981</w:t>
            </w:r>
            <w:r>
              <w:rPr>
                <w:rFonts w:hint="eastAsia" w:ascii="宋体" w:hAnsi="宋体" w:eastAsia="宋体" w:cs="宋体"/>
                <w:color w:val="333333"/>
                <w:kern w:val="0"/>
                <w:sz w:val="20"/>
                <w:szCs w:val="20"/>
                <w:lang w:val="en-US" w:eastAsia="zh-CN" w:bidi="ar"/>
              </w:rPr>
              <w:t>年</w:t>
            </w:r>
            <w:r>
              <w:rPr>
                <w:rFonts w:hint="default" w:ascii="Arial" w:hAnsi="Arial" w:cs="Arial" w:eastAsiaTheme="minorEastAsia"/>
                <w:color w:val="333333"/>
                <w:kern w:val="0"/>
                <w:sz w:val="20"/>
                <w:szCs w:val="20"/>
                <w:lang w:val="en-US" w:eastAsia="zh-CN" w:bidi="ar"/>
              </w:rPr>
              <w:t>9</w:t>
            </w:r>
            <w:r>
              <w:rPr>
                <w:rFonts w:hint="eastAsia" w:ascii="宋体" w:hAnsi="宋体" w:eastAsia="宋体" w:cs="宋体"/>
                <w:color w:val="333333"/>
                <w:kern w:val="0"/>
                <w:sz w:val="20"/>
                <w:szCs w:val="20"/>
                <w:lang w:val="en-US" w:eastAsia="zh-CN" w:bidi="ar"/>
              </w:rPr>
              <w:t>月</w:t>
            </w:r>
            <w:r>
              <w:rPr>
                <w:rFonts w:hint="default" w:ascii="Arial" w:hAnsi="Arial" w:cs="Arial" w:eastAsiaTheme="minorEastAsia"/>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医学生理学教师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硕士及以上，生理学、基础医学或临床医学专业，博士</w:t>
            </w:r>
            <w:r>
              <w:rPr>
                <w:rFonts w:hint="default" w:ascii="Arial" w:hAnsi="Arial" w:cs="Arial" w:eastAsiaTheme="minorEastAsia"/>
                <w:color w:val="333333"/>
                <w:kern w:val="0"/>
                <w:sz w:val="20"/>
                <w:szCs w:val="20"/>
                <w:lang w:val="en-US" w:eastAsia="zh-CN" w:bidi="ar"/>
              </w:rPr>
              <w:t>36</w:t>
            </w:r>
            <w:r>
              <w:rPr>
                <w:rFonts w:hint="eastAsia" w:ascii="宋体" w:hAnsi="宋体" w:eastAsia="宋体" w:cs="宋体"/>
                <w:color w:val="333333"/>
                <w:kern w:val="0"/>
                <w:sz w:val="20"/>
                <w:szCs w:val="20"/>
                <w:lang w:val="en-US" w:eastAsia="zh-CN" w:bidi="ar"/>
              </w:rPr>
              <w:t>岁以下（</w:t>
            </w:r>
            <w:r>
              <w:rPr>
                <w:rFonts w:hint="default" w:ascii="Arial" w:hAnsi="Arial" w:cs="Arial" w:eastAsiaTheme="minorEastAsia"/>
                <w:color w:val="333333"/>
                <w:kern w:val="0"/>
                <w:sz w:val="20"/>
                <w:szCs w:val="20"/>
                <w:lang w:val="en-US" w:eastAsia="zh-CN" w:bidi="ar"/>
              </w:rPr>
              <w:t>1981</w:t>
            </w:r>
            <w:r>
              <w:rPr>
                <w:rFonts w:hint="eastAsia" w:ascii="宋体" w:hAnsi="宋体" w:eastAsia="宋体" w:cs="宋体"/>
                <w:color w:val="333333"/>
                <w:kern w:val="0"/>
                <w:sz w:val="20"/>
                <w:szCs w:val="20"/>
                <w:lang w:val="en-US" w:eastAsia="zh-CN" w:bidi="ar"/>
              </w:rPr>
              <w:t>年</w:t>
            </w:r>
            <w:r>
              <w:rPr>
                <w:rFonts w:hint="default" w:ascii="Arial" w:hAnsi="Arial" w:cs="Arial" w:eastAsiaTheme="minorEastAsia"/>
                <w:color w:val="333333"/>
                <w:kern w:val="0"/>
                <w:sz w:val="20"/>
                <w:szCs w:val="20"/>
                <w:lang w:val="en-US" w:eastAsia="zh-CN" w:bidi="ar"/>
              </w:rPr>
              <w:t>9</w:t>
            </w:r>
            <w:r>
              <w:rPr>
                <w:rFonts w:hint="eastAsia" w:ascii="宋体" w:hAnsi="宋体" w:eastAsia="宋体" w:cs="宋体"/>
                <w:color w:val="333333"/>
                <w:kern w:val="0"/>
                <w:sz w:val="20"/>
                <w:szCs w:val="20"/>
                <w:lang w:val="en-US" w:eastAsia="zh-CN" w:bidi="ar"/>
              </w:rPr>
              <w:t>月</w:t>
            </w:r>
            <w:r>
              <w:rPr>
                <w:rFonts w:hint="default" w:ascii="Arial" w:hAnsi="Arial" w:cs="Arial" w:eastAsiaTheme="minorEastAsia"/>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0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预防医学系教师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2"/>
                <w:szCs w:val="22"/>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博士，流行病与卫生统计学专业，第一学历专业为预防医学，</w:t>
            </w:r>
            <w:r>
              <w:rPr>
                <w:rFonts w:hint="default" w:ascii="Arial" w:hAnsi="Arial" w:cs="Arial" w:eastAsiaTheme="minorEastAsia"/>
                <w:color w:val="333333"/>
                <w:kern w:val="0"/>
                <w:sz w:val="20"/>
                <w:szCs w:val="20"/>
                <w:lang w:val="en-US" w:eastAsia="zh-CN" w:bidi="ar"/>
              </w:rPr>
              <w:t>36</w:t>
            </w:r>
            <w:r>
              <w:rPr>
                <w:rFonts w:hint="eastAsia" w:ascii="宋体" w:hAnsi="宋体" w:eastAsia="宋体" w:cs="宋体"/>
                <w:color w:val="333333"/>
                <w:kern w:val="0"/>
                <w:sz w:val="20"/>
                <w:szCs w:val="20"/>
                <w:lang w:val="en-US" w:eastAsia="zh-CN" w:bidi="ar"/>
              </w:rPr>
              <w:t>岁以下（</w:t>
            </w:r>
            <w:r>
              <w:rPr>
                <w:rFonts w:hint="default" w:ascii="Arial" w:hAnsi="Arial" w:cs="Arial" w:eastAsiaTheme="minorEastAsia"/>
                <w:color w:val="333333"/>
                <w:kern w:val="0"/>
                <w:sz w:val="20"/>
                <w:szCs w:val="20"/>
                <w:lang w:val="en-US" w:eastAsia="zh-CN" w:bidi="ar"/>
              </w:rPr>
              <w:t>1981</w:t>
            </w:r>
            <w:r>
              <w:rPr>
                <w:rFonts w:hint="eastAsia" w:ascii="宋体" w:hAnsi="宋体" w:eastAsia="宋体" w:cs="宋体"/>
                <w:color w:val="333333"/>
                <w:kern w:val="0"/>
                <w:sz w:val="20"/>
                <w:szCs w:val="20"/>
                <w:lang w:val="en-US" w:eastAsia="zh-CN" w:bidi="ar"/>
              </w:rPr>
              <w:t>年</w:t>
            </w:r>
            <w:r>
              <w:rPr>
                <w:rFonts w:hint="default" w:ascii="Arial" w:hAnsi="Arial" w:cs="Arial" w:eastAsiaTheme="minorEastAsia"/>
                <w:color w:val="333333"/>
                <w:kern w:val="0"/>
                <w:sz w:val="20"/>
                <w:szCs w:val="20"/>
                <w:lang w:val="en-US" w:eastAsia="zh-CN" w:bidi="ar"/>
              </w:rPr>
              <w:t>9</w:t>
            </w:r>
            <w:r>
              <w:rPr>
                <w:rFonts w:hint="eastAsia" w:ascii="宋体" w:hAnsi="宋体" w:eastAsia="宋体" w:cs="宋体"/>
                <w:color w:val="333333"/>
                <w:kern w:val="0"/>
                <w:sz w:val="20"/>
                <w:szCs w:val="20"/>
                <w:lang w:val="en-US" w:eastAsia="zh-CN" w:bidi="ar"/>
              </w:rPr>
              <w:t>月</w:t>
            </w:r>
            <w:r>
              <w:rPr>
                <w:rFonts w:hint="default" w:ascii="Arial" w:hAnsi="Arial" w:cs="Arial" w:eastAsiaTheme="minorEastAsia"/>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人体解剖学教师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硕士及以上，人体解剖和组织胚胎学专业，第一学历专业为临床医学，博士36岁以下（1981年9月1日后出生）。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法医学教师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Arial" w:hAnsi="Arial" w:cs="Arial" w:eastAsiaTheme="minorEastAsia"/>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博士，法医学专业，36岁以下（1981年9月1日后出生）。</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jc w:val="center"/>
        </w:trPr>
        <w:tc>
          <w:tcPr>
            <w:tcW w:w="124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药学院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药剂学教师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硕士及以上，第一学历专业为药学，研究生专业为药剂学。</w:t>
            </w:r>
            <w:r>
              <w:rPr>
                <w:rFonts w:hint="default" w:ascii="Arial" w:hAnsi="Arial" w:cs="Arial" w:eastAsiaTheme="minorEastAsia"/>
                <w:color w:val="333333"/>
                <w:kern w:val="0"/>
                <w:sz w:val="24"/>
                <w:szCs w:val="24"/>
                <w:lang w:val="en-US" w:eastAsia="zh-CN" w:bidi="ar"/>
              </w:rPr>
              <w:t xml:space="preserve"> </w:t>
            </w:r>
          </w:p>
        </w:tc>
        <w:tc>
          <w:tcPr>
            <w:tcW w:w="220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陈老师,0797－8169775, gnyxyyxy@sina.com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药剂学教师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博士，第一学历专业为药学，研究生专业为药剂学。</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制药工程教师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博士，第一学历专业为制药工程，研究生专业为生物化工、化学工艺、药物化学专业。</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37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物理化学教师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博士，第一学历专业为化学，研究生专业为物理化学。</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药理学教师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药理学学科领域省级及以上重点学科带头人。</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药理学教师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博士，第一学历专业为临床医学或药学，研究生专业为药理学。</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药物化学 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博士，第一学历专业为药学，研究生专业为药物化学。</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jc w:val="center"/>
        </w:trPr>
        <w:tc>
          <w:tcPr>
            <w:tcW w:w="124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人文社科学院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心理学教师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博士，心理学专业。</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郑老师，13763909637，marine873926@sina.  com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法学教师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法律硕士（JM），第一学历专业为临床医学，通过国家司法考试获得A证。</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叶老师18370959386，317744319@qq.com 448715252@qq.com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管理学教师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博士，社会医学与卫生事业管理专业。</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李老师，13576799868，387748639@qq.com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1726"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英语教师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英语语言文学或外国语言学及应用语言学专业，毕业于外语院校、985、211院校或省级提前批次录取的师范院校，持有英语专业八级证书。第一学历专业要求为英语或商务英语专业，第一学历毕业院校要求为外语院校、985、211院校或省级提前批次录取的师范院校。</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夏老师，13607070001，76686674@qq.com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930" w:hRule="atLeast"/>
          <w:jc w:val="center"/>
        </w:trPr>
        <w:tc>
          <w:tcPr>
            <w:tcW w:w="12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马克思主义学院</w:t>
            </w:r>
            <w:r>
              <w:rPr>
                <w:rFonts w:hint="default" w:ascii="Arial" w:hAnsi="Arial" w:cs="Arial" w:eastAsiaTheme="minorEastAsia"/>
                <w:color w:val="333333"/>
                <w:kern w:val="0"/>
                <w:sz w:val="24"/>
                <w:szCs w:val="24"/>
                <w:lang w:val="en-US" w:eastAsia="zh-CN" w:bidi="ar"/>
              </w:rPr>
              <w:t xml:space="preserve">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两课教师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博士，马克思主义理论或社会学类或历史学专业，35岁以下（1982年9月1日后出生），中共党员。</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钟老师，0797-8169750，13970142004，sizhengbu08@163.com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720" w:hRule="atLeast"/>
          <w:jc w:val="center"/>
        </w:trPr>
        <w:tc>
          <w:tcPr>
            <w:tcW w:w="124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信息工程学院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电子电工教师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博士，生物医学工程（研究方向为:生物医学信号处理、仪器开发、医学图像处理）或电子科学与技术专业。</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钟老师，13803578011，237376885@qq.com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计算机教师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博士，计算机科学与技术专业。</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谢老师，18970786196，313396681@qq.com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数理教师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博士，生物医学工程或物理学或数学等专业。</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彭老师，18970786233，103189926@qq.com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jc w:val="center"/>
        </w:trPr>
        <w:tc>
          <w:tcPr>
            <w:tcW w:w="124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康复学院</w:t>
            </w:r>
            <w:r>
              <w:rPr>
                <w:rFonts w:hint="default" w:ascii="Arial" w:hAnsi="Arial" w:cs="Arial" w:eastAsiaTheme="minorEastAsia"/>
                <w:color w:val="333333"/>
                <w:kern w:val="0"/>
                <w:sz w:val="24"/>
                <w:szCs w:val="24"/>
                <w:lang w:val="en-US" w:eastAsia="zh-CN" w:bidi="ar"/>
              </w:rPr>
              <w:t xml:space="preserve">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运动人体教师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博士，体育学专业，能承担运动人体专业或运动康复专业理论课及部分大学公共体育课教学。</w:t>
            </w:r>
            <w:r>
              <w:rPr>
                <w:rFonts w:hint="default" w:ascii="Arial" w:hAnsi="Arial" w:cs="Arial" w:eastAsiaTheme="minorEastAsia"/>
                <w:color w:val="333333"/>
                <w:kern w:val="0"/>
                <w:sz w:val="24"/>
                <w:szCs w:val="24"/>
                <w:lang w:val="en-US" w:eastAsia="zh-CN" w:bidi="ar"/>
              </w:rPr>
              <w:t xml:space="preserve"> </w:t>
            </w:r>
          </w:p>
        </w:tc>
        <w:tc>
          <w:tcPr>
            <w:tcW w:w="220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缪老师，0797－8169793，171991067@qq.com</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jc w:val="center"/>
        </w:trPr>
        <w:tc>
          <w:tcPr>
            <w:tcW w:w="1246"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康复治疗教师</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硕士及以上，康复医学与理疗学专业（第一学历专业为临床医学或康复治疗学）或运动人体科学专业（第一学历专业为体育教育）。</w:t>
            </w:r>
            <w:r>
              <w:rPr>
                <w:rFonts w:hint="default" w:ascii="Arial" w:hAnsi="Arial" w:cs="Arial" w:eastAsiaTheme="minorEastAsia"/>
                <w:color w:val="333333"/>
                <w:kern w:val="0"/>
                <w:sz w:val="24"/>
                <w:szCs w:val="24"/>
                <w:lang w:val="en-US" w:eastAsia="zh-CN" w:bidi="ar"/>
              </w:rPr>
              <w:t xml:space="preserve"> </w:t>
            </w:r>
          </w:p>
        </w:tc>
        <w:tc>
          <w:tcPr>
            <w:tcW w:w="22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12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科研中心</w:t>
            </w:r>
            <w:r>
              <w:rPr>
                <w:rFonts w:hint="default" w:ascii="Arial" w:hAnsi="Arial" w:cs="Arial" w:eastAsiaTheme="minorEastAsia"/>
                <w:color w:val="333333"/>
                <w:kern w:val="0"/>
                <w:sz w:val="24"/>
                <w:szCs w:val="24"/>
                <w:lang w:val="en-US" w:eastAsia="zh-CN" w:bidi="ar"/>
              </w:rPr>
              <w:t xml:space="preserve">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实验管理</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博士，分析化学或药物分析学专业，熟悉各种分析仪器使用。</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陈老师，0797-8169694，</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 xml:space="preserve">524956331@qq.com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124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监察室</w:t>
            </w:r>
            <w:r>
              <w:rPr>
                <w:rFonts w:hint="default" w:ascii="Arial" w:hAnsi="Arial" w:cs="Arial" w:eastAsiaTheme="minorEastAsia"/>
                <w:color w:val="333333"/>
                <w:kern w:val="0"/>
                <w:sz w:val="24"/>
                <w:szCs w:val="24"/>
                <w:lang w:val="en-US" w:eastAsia="zh-CN" w:bidi="ar"/>
              </w:rPr>
              <w:t xml:space="preserve"> </w:t>
            </w:r>
          </w:p>
        </w:tc>
        <w:tc>
          <w:tcPr>
            <w:tcW w:w="11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管理</w:t>
            </w:r>
            <w:r>
              <w:rPr>
                <w:rFonts w:hint="default" w:ascii="Arial" w:hAnsi="Arial" w:cs="Arial" w:eastAsiaTheme="minorEastAsia"/>
                <w:color w:val="333333"/>
                <w:kern w:val="0"/>
                <w:sz w:val="24"/>
                <w:szCs w:val="24"/>
                <w:lang w:val="en-US" w:eastAsia="zh-CN" w:bidi="ar"/>
              </w:rPr>
              <w:t xml:space="preserve"> </w:t>
            </w:r>
          </w:p>
        </w:tc>
        <w:tc>
          <w:tcPr>
            <w:tcW w:w="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4"/>
                <w:szCs w:val="24"/>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327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硕士及以上，中国语言文学或政治学或法学专业，中共党员。硕士年龄30岁以下，博士应聘者年龄放宽至35岁以下（1982年9月1日后出生）。</w:t>
            </w:r>
            <w:r>
              <w:rPr>
                <w:rFonts w:hint="default" w:ascii="Arial" w:hAnsi="Arial" w:cs="Arial" w:eastAsiaTheme="minorEastAsia"/>
                <w:color w:val="333333"/>
                <w:kern w:val="0"/>
                <w:sz w:val="24"/>
                <w:szCs w:val="24"/>
                <w:lang w:val="en-US" w:eastAsia="zh-CN" w:bidi="ar"/>
              </w:rPr>
              <w:t xml:space="preserve"> </w:t>
            </w:r>
          </w:p>
        </w:tc>
        <w:tc>
          <w:tcPr>
            <w:tcW w:w="2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邬老师，0797－8169670，Gyjw2009@163.com　</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trHeight w:val="1245" w:hRule="atLeast"/>
          <w:jc w:val="center"/>
        </w:trPr>
        <w:tc>
          <w:tcPr>
            <w:tcW w:w="8286"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除表中特别注明，各岗位条件如下：                                                                                               （1）年龄条件：博士40岁以下（1977年9月1日后出生），硕士30岁以下（1987年9月1日以后出生）。</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（2）学历、学位条件：必须取得相应的研究生学历和学位；第一学历须为国家统招全日制本科（不含三本及专升本）并获学士学位。</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（3）专业条件：第一学历专业必须与最后学历一致或相近。</w:t>
            </w:r>
            <w:r>
              <w:rPr>
                <w:rFonts w:hint="default" w:ascii="Arial" w:hAnsi="Arial" w:cs="Arial" w:eastAsiaTheme="minorEastAsia"/>
                <w:color w:val="333333"/>
                <w:kern w:val="0"/>
                <w:sz w:val="24"/>
                <w:szCs w:val="24"/>
                <w:lang w:val="en-US" w:eastAsia="zh-CN" w:bidi="ar"/>
              </w:rPr>
              <w:t xml:space="preserve"> </w:t>
            </w:r>
          </w:p>
        </w:tc>
        <w:tc>
          <w:tcPr>
            <w:tcW w:w="16" w:type="dxa"/>
            <w:tcBorders>
              <w:top w:val="single" w:color="000000" w:sz="6" w:space="0"/>
              <w:left w:val="single" w:color="000000" w:sz="6" w:space="0"/>
              <w:bottom w:val="single" w:color="000000" w:sz="6" w:space="0"/>
              <w:right w:val="single" w:color="000000" w:sz="6" w:space="0"/>
            </w:tcBorders>
            <w:shd w:val="clear"/>
            <w:vAlign w:val="center"/>
          </w:tcPr>
          <w:p>
            <w:pPr>
              <w:rPr>
                <w:rFonts w:hint="default" w:ascii="Arial" w:hAnsi="Arial" w:cs="Arial"/>
                <w:color w:val="333333"/>
                <w:sz w:val="18"/>
                <w:szCs w:val="18"/>
              </w:rPr>
            </w:pPr>
          </w:p>
        </w:tc>
      </w:tr>
    </w:tbl>
    <w:p>
      <w:pPr>
        <w:keepNext w:val="0"/>
        <w:keepLines w:val="0"/>
        <w:widowControl/>
        <w:suppressLineNumbers w:val="0"/>
        <w:pBdr>
          <w:top w:val="none" w:color="auto" w:sz="0" w:space="0"/>
          <w:bottom w:val="none" w:color="auto" w:sz="0" w:space="0"/>
        </w:pBdr>
        <w:shd w:val="clear" w:fill="FFFFFF"/>
        <w:spacing w:before="150" w:beforeAutospacing="0" w:after="76" w:afterAutospacing="0" w:line="450" w:lineRule="atLeast"/>
        <w:ind w:left="0" w:right="0"/>
        <w:jc w:val="center"/>
      </w:pPr>
      <w:r>
        <w:rPr>
          <w:rFonts w:hint="default" w:ascii="Arial" w:hAnsi="Arial" w:eastAsia="宋体" w:cs="Arial"/>
          <w:color w:val="333333"/>
          <w:kern w:val="0"/>
          <w:sz w:val="21"/>
          <w:szCs w:val="21"/>
          <w:shd w:val="clear" w:fill="FFFFFF"/>
          <w:lang w:val="en-US" w:eastAsia="zh-CN" w:bidi="ar"/>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83A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bdr w:val="none" w:color="auto" w:sz="0" w:space="0"/>
    </w:rPr>
  </w:style>
  <w:style w:type="character" w:styleId="4">
    <w:name w:val="Emphasis"/>
    <w:basedOn w:val="2"/>
    <w:qFormat/>
    <w:uiPriority w:val="0"/>
  </w:style>
  <w:style w:type="character" w:styleId="5">
    <w:name w:val="HTML Definition"/>
    <w:basedOn w:val="2"/>
    <w:uiPriority w:val="0"/>
  </w:style>
  <w:style w:type="character" w:styleId="6">
    <w:name w:val="HTML Acronym"/>
    <w:basedOn w:val="2"/>
    <w:uiPriority w:val="0"/>
    <w:rPr>
      <w:bdr w:val="none" w:color="auto" w:sz="0" w:space="0"/>
    </w:rPr>
  </w:style>
  <w:style w:type="character" w:styleId="7">
    <w:name w:val="HTML Variable"/>
    <w:basedOn w:val="2"/>
    <w:uiPriority w:val="0"/>
  </w:style>
  <w:style w:type="character" w:styleId="8">
    <w:name w:val="Hyperlink"/>
    <w:basedOn w:val="2"/>
    <w:uiPriority w:val="0"/>
    <w:rPr>
      <w:color w:val="000000"/>
      <w:u w:val="none"/>
      <w:bdr w:val="none" w:color="auto" w:sz="0" w:space="0"/>
    </w:rPr>
  </w:style>
  <w:style w:type="character" w:styleId="9">
    <w:name w:val="HTML Code"/>
    <w:basedOn w:val="2"/>
    <w:uiPriority w:val="0"/>
    <w:rPr>
      <w:rFonts w:ascii="Courier New" w:hAnsi="Courier New"/>
      <w:sz w:val="20"/>
    </w:rPr>
  </w:style>
  <w:style w:type="character" w:styleId="10">
    <w:name w:val="HTML Cite"/>
    <w:basedOn w:val="2"/>
    <w:uiPriority w:val="0"/>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2017-01-13T07:53:15Z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