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80"/>
        <w:gridCol w:w="1340"/>
        <w:gridCol w:w="1080"/>
        <w:gridCol w:w="1080"/>
        <w:gridCol w:w="1080"/>
        <w:gridCol w:w="21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10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>附件</w:t>
            </w:r>
          </w:p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b/>
                <w:sz w:val="36"/>
                <w:szCs w:val="36"/>
              </w:rPr>
            </w:pPr>
            <w:bookmarkStart w:id="0" w:name="_GoBack"/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磐安县人民法院协警招聘</w:t>
            </w:r>
            <w:r>
              <w:rPr>
                <w:rFonts w:ascii="仿宋_GB2312" w:hAnsi="仿宋" w:eastAsia="仿宋_GB2312"/>
                <w:b/>
                <w:sz w:val="32"/>
                <w:szCs w:val="32"/>
              </w:rPr>
              <w:t>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寸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近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学历、</w:t>
            </w:r>
          </w:p>
          <w:p>
            <w:pPr>
              <w:widowControl/>
              <w:ind w:firstLine="120" w:firstLine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任职经历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期    限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3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学习、工作简历</w:t>
            </w:r>
          </w:p>
        </w:tc>
        <w:tc>
          <w:tcPr>
            <w:tcW w:w="80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80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已就业人员所在单位意见</w:t>
            </w:r>
          </w:p>
        </w:tc>
        <w:tc>
          <w:tcPr>
            <w:tcW w:w="80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报名人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郑重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80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以上情况及提供的报名材料均属事实，若有隐瞒、虚报、欺骗、作假等行为，本人愿意承担一切法律后果和责任。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报名人（签字）：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人力社保部门审核意见</w:t>
            </w:r>
          </w:p>
        </w:tc>
        <w:tc>
          <w:tcPr>
            <w:tcW w:w="80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审核人签名：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复核人签名：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年  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注：（1）报名表一份、2寸照片2张；</w:t>
      </w:r>
    </w:p>
    <w:p>
      <w:r>
        <w:rPr>
          <w:rFonts w:hint="eastAsia"/>
        </w:rPr>
        <w:t>（2）报名时请按以下顺序提供材料或复印件并装订：1.报名表；2.身份证；3.户口本；4.学历学位证书；5.退伍证；6.各类加分项目。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71142"/>
    <w:rsid w:val="58E711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2017-01-16T05:54:00Z</dcterms:created>
  <dc:creator>ASUS</dc:creator>
  <cp:lastModifiedBy>ASUS</cp:lastModifiedBy>
  <dcterms:modified xsi:type="dcterms:W3CDTF">2017-01-16T05:55:03Z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