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bdr w:val="none" w:color="auto" w:sz="0" w:space="0"/>
          <w:shd w:val="clear" w:fill="FFFFFF"/>
        </w:rPr>
        <w:t>2016年宁夏公务员考试《申论》A类真题卷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一、注意事项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1．本题本由给定资料与作答要求两部分组成。考试时间为150分钟。其中，阅读给定资料参考时限为40分钟，作答参考时限为110分钟。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2．请在题本、答题卡指定位置上用黑色字迹的钢笔或签字笔填写自己的姓名和准考证号，并用2B铅笔在准考证号对应的数字上填涂。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3．请用黑色字迹的钢笔或签字笔在答题卡上指定的区域内作答，超出答题区域的作答无效！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4．待监考人员宣布考试开始后，你才可以开始答题。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5．所有题目一律使用现代汉语作答，未按要求作答的，不得分。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6．监考人员宣布考试结束时，考生应立即停止作答，将题本、答题卡和草稿纸都翻过来留在桌上，待监考人员确认数量无误、允许离开后，方可离开。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严禁折叠答题卡！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　二、给定材料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资料1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在北京西北部一栋办公楼冷飕飕的地下室里，一群想要成为企业家的人正聚集在计算机屏幕前，注视着他们最新的项目雏形。而在几公里之外，在一个暖意融融、装修更为豪华的地下演讲厅里，30多名经理和创业者也在讨沦有关新产品和新公司的创意。这两群人都验证着中国社会对创业热潮日益增长的兴趣。英语在线教学服务“英语流利说”创始人王某表示：“初创是令人迷恋的新事物。”“中国的创业精神呈现一种上升趋势。顶级风投公司正在寻找年轻的创业者--整套生态系统逐步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据不完全统计，从2013年5月至今，中央层面已经出台至少22份相关文件促进创业创新。各地方政府也纷纷出台政策，简政放权，从财税、金融、保障服务、政策激励等方面支持创新型企业特别是创新型小微企业发展，使各种创新资源向企业集聚，让更多金融产品和服务对接创新需求，用创新的翅膀使中国企业飞向新高度。2015年10月19日，在全国大众创业万众创新活动周启动仪式上，李克强总理被现场热烈气氛所感染而登台发表即席演讲，称“要为创新创业者站台”。李克强总理指出，大企业员工和草根创业者通过创新创业都可以成为更多财富的创造者和拥有者。这既是收人分配结构调整的重要内容，也促进了社会公平正义。双创为所有人提供了公平竞争的机会，让有能力的人通过自身奋斗获得上升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资料2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近年来，创业一词已经成为大众关注的热点，在众多创业团队里，90后群体以其高学历、年轻、接受新鲜事物快而成为一股不可忽视的重要力量。前不久，某网站邀请了几位90后创业者，分享自己的创业心得。1992年出生的小尹已经开了三家公司。为了弄明白“为什么KTV的歌单十年不变”这个问题，小尹跑遍了N市所有的KTV。他发现，KTV的点歌系统更新周期较长，而且每一次更新，硬件和软件都要付钱，点歌系统的硬件公司缺少互联网思维，创新动力不足。也有人尝试做智能点歌，但所做系统，小尹说“不忍直视”。在小尹看来，社交、娱乐才是这个时代年轻人的刚需。KTV不再只是一个唱歌的场所，而是一个聚集了年轻人社交、娱乐、聚会等多种需求的地方。凭着这个想法，他创立了KTV团购APP“一起唱”，把整个N市的KTV硬件系统作了更新。现在，用“一起唱”的用户，只要提前列出歌单，并同步到APP，进入包房后摇一摇手机，歌单便自动导入了点歌盒子。除此之外，用这款软件还可约别人来唱歌，还可以把KTV现场旋律进行混音，然后传到云端，分享到社交网站，甚至可以在包房里和朋友一起看世界杯。小尹说，从物质转到服务、娱乐，是他们这一代人创业和上一代的不同，这类创业不需要太高成本，往往一个想法，一份风险投资就可以做起来。90后正在用一种更新、更年轻的方式去与这个世界相处，创业的可选空间变大了，且较少受到家庭背景、所支付成本和教育程度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这一观点得到了很多人的认同。与90后相比，80后们从父母那里得到的传承不多，且多有负担，除了养活自己，通常还需考虑如何让父母过得更好。而很多90后的父母有很强的经济能力和社会人脉，不但不需被养，还能帮到子女。90后没有后顾之忧，中国第一次出现了“可以干自己想干的事情”的一代人，这代人喷薄而出的创新力，会帮助中国进入一个极具创新力的年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也有分析人士认为，很多90后在创业心态上有了改变，他们不像做企业，更像做项目，对于成功的渴望不是很强烈，有时甚至只把这当做一种体验。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某互联网金融公司创始人、CEO小孙觉得，在传统社会，行业与社会规则已经形成，年轻人往往要学习社会中的既成经验，才能进入正轨。在这种系统里，年轻往往成为一种劣势。而在现代社会，互联网已经渗透到社会生活的各个部分，与互联网同生共长的年轻人成为互联网原住民，他们可以直接从互联网获取经验，寻找机遇，而对于年长者，年龄反而成了迁移转型的一种包袱。所以在传统部落中，年长者往往是部落中最有权威的人，而互联网社会中，则会涌现扎克伯格等一系列的创新者。现代社会不是经验的时代，而是技术与创新的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资料3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深圳的创业者乔峤想要做一款智能耳机，他发现，60%的人都会在跑步过程中听歌，并用手机APP记录运动数据。如果有产品能同时解决跑步人群运动数据记录和听歌的需求，又能通过音乐来实现运动激励，会有很好的市场前景。乔峤对记者说，他想针对每个人的身体特征，设计和提供有效的音乐服务产品，做到每一个硬件设备都是针对个人定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可是，光有好点子还不行，初始创业的乔峤，面临既缺资金、又缺人才的尴尬，他尝试着用股权众筹的方式来实现自己的创业梦想。在众筹网上，他发布了自己的股权众筹商业计划书，以出让公司10%股份的方式，融资187万元，最低投资额1万元。最终，吸引了16名投资者参与。乔峤告诉记者，这些投资者为他引入了互联网、音乐、体育领域的强大资源，其中，几个最志同道合的投资人干脆直接加入了创业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资料4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在北京大学东门外一处不起眼的楼里，有一处名曰“一八九八咖啡馆”的休闲场所。它成立于2013年10月，虽然看起来很简朴，但成立以来，它每天都在吸引着大批“咖粉”流连忘返，且不少是业界大佬。它究竟有何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董事长杨勇认为，“在传统的创业中，第一步要找投资人，这就很难，能拿到钱更不容易。第二步，找完投资人之后，要把产品卖出去，也挺难的，所以每步都是一个坎。为什么那么多创业公司都死掉，为什么那么多中小企业发展不了？就是因为每一个坎都不容易走过去。众筹就把这个模式改变了，每个人都是投资人，每个人都是消费者，每个人也是传播者，这种方式的改变，你就发现，做公司容易了。所以某种意义上消费者就是投资者和生产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杨勇说：“传统的创业特别辛苦，就是因为你老要求人，或者叫做外部交易，今天要找一个银行的人，去求管银行的人，给他什么好处帮我办个事情，这叫外部交易。现在众筹是什么呢？你缺什么就让谁来当股东，你把你未来要求的人全部变成股东了，把原来外部的交易变成内部的合作了，内部合作就非常容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200人聚在一起就有很大的能量。实际上，它真正意义在后面的裂变，每一个项目做完之后，会带出一堆项目出来，原因就是通过众筹找了200个非常靠谱的人，这些人再有非常多的合作机会，所以基本上一个项目出来会带一堆项目。一八九八咖啡馆实现众筹之后，项目太多了，很大原因就是因为找了一群可以相互信任，相互熟悉，又都不错的人，而这些人本身又是跨界又是组合，非常容易谈成生意，所以这个裂变的过程，力量会特別巨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浏览股东花名册，200位发起人涵盖了北京大学近30年来不同届别、不同院系、不同专业的毕业生，皆为各领域中的知名人士、企业家、高层管理者。这些联合创始人所在的行业涉及金融、移动互联网、新能源、新媒体、教育、法律，高科技等多个领域。杨勇表示，“通过众筹，聚集众多资源。每天跟像打了鸡血一样，所以创业的生存问题解决了。”“这200人股东，可能我把他们伺候好了，每月就会有一两百万收入，这就挺好，公司就能存续下来。而创新是怎么来的？创新就是因为大家能够很轻松地做自己的事情了，就会主动去创新，每天为了生存去创业的时候，你就不可能去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资料5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如果你真的想做一件事，全世界都会帮助你”，时下正风靡的众筹让这句话以更直接的方式照进现实。2014年初，在华南理工大学就读的刘永杰和3个小伙伴萌生了开一间咖啡馆的创业想法。这时，众筹模式走入了他们的视野，众筹咖啡馆“比逗BEPOATO”的计划也就被列入了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为了考察众筹在校园的可行性，2014年4月，创业团队在华工和华农的校园进行了300份以上的问卷调查，高达70％的参与众筹意愿给予了团队正式启动的信心。随后，他们以这两所学校的学生为目标群体进行股东招募。他们的众筹计划是：众筹股东每股1000元，每位最少需出资1000元，最多5000元，享有1至5股的分红权。经过一个多月的招募，他们共有170多位众筹股东和70多万元的启动资金。筹得了资金后，下一步就是选址。经过一段时间的考察，他们在五山地铁站附近租了一间临街的铺位。170多位众筹股东都竭力宣传这间咖啡馆，不仅自己来消费，也拉朋友来消费，开业两个月以来，咖啡馆的生意也越来越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在咖啡馆最显眼的地方，整个墙面挂满了印有比逗LOGO的马克杯，仔细一看，这些马克杯上都刻着名字和编号。王海向记者介绍，每一个马克杯代表咖啡馆的一位众筹股东。由于股东数量庞大，不少众筹咖啡馆最后变成了“看上去很美”而实际运营却举步维艰，落得散伙的下场。为了避免这种情况发生，咖啡馆建立了自己的董事会，由核心运营团队、校园股东、社会股东等7人构成，虽然每个众筹股东都拥有建议权，但最终的决策权是在专业的核心运营团队手中。“尽管有摩擦，但大家都奉行‘专业的事给专业的人做’的原则，合作很顺利。”刘永杰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为解决学生股东“毕业”带来的流动问题，“比逗BEPOTATO”设置了学生股东毕业的股权流转计划。对于第一批学生股东，两年之后按贡献度排名，挑选一部分成为永久股东，其余在毕业时需将股份流转给附近高校在校生。对于之后加入的股东，均需要在毕业时将股份流转给合适的在校大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利用校园优势，比逗将咖啡馆主题定位为“创业交流”。除了承接许多校园社团活动以外，他们还承办广东天使会等线下交流活动。通过举办类似的创业交流活动，店铺也获得了更多的创业资源，一些更富有经验的专业团队还能够给予他们诸如薪酬制度设计的指导。一些兴趣小组也自发找到了比逗，如锤子科技、海星会、微博读书会等等，都在比逗举办了线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比逗还在进行面向所有众筹股东的APP研发，主要目的是加强股东之间的交流、提高股东活跃度等。王海举例说，可以将股东对店铺的贡献设置成一个一个的任务，例如来店消费或发布一篇推介文章就能获得“经验值+1”，带朋友来消费就能够获得更多经验值。王海还举例说，店铺中要增加一幅壁画，以此设置一个任务，那么股东就可以通过APP来领取这个任务，在股东中找队友一起执行，完成后就获得相应的奖励。通过这样的任务完成获得的奖励积分，就可以更直观地看到每个股东对咖啡馆的贡献值，今后的分红、股权流转等就有据可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资料6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在众多的创业者中还有这样一些与众不同的人，人们把他们的创业形式称之为社会创业。年轻女孩小丁，为了解决残疾人和行动迟缓的老年人穿脱衣裤不便的问题，研发生产出了可拆卸的特制衣裤，并在这些特制衣裤上增加了加热、中药、磁极、按摩等辅助功能，患者试用后，好评如潮，目前产品已经投入市场。小丁还为此申请了专利，注册了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行为心理学认为，人对任何付出都是希望能有所回报的。一直以来，我国公益项目对捐赠人的奖励多是精神奖励，捐赠人的心理难以得到很好的满足，影响公益事业的发展。小韩和小张创立了“路人甲”公众小额捐赠平台。他们希望把鼓励捐赠行为实体化、物质化，能用商业的手段，解决这个社会问题。“路人甲”的“惠捐模式”在中国是首创，即用户在捐赠10元后即可兑换一张答谢券，凭着这张答谢券可享受众多合作商家的超值优惠和在线服务。这样一来受助者有尊严，捐赠人有答谢，商家得客户，捐赠人、商业机构和公益项目（或受助人）三者之间形成一个非常好的公益的价值闭环，互惠共赢，同时也挖掘了优质捐款户背后的巨大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著名经济学家A：我所理解的社会创业家是新一代企业家，他们通常受过良好的教育，承担社会责任，关注自然环境，拥有人文情怀，追求愿景理想，他们以创新的商业模式拓展可持续增长路径，在为企业和社会创造财富的同时，也回应社会挑战，贡献社会进步。作为评委，我关注参赛者的激情与智慧、理想与务实的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资深财经评论员赛B：社会资源的发展有两个终极目标，第一个是效率，第二个是公平。普通的创业者，一般的商业诉求是解决效率问题，并且通过提高效率来获得商业上利润的诉求，但是人类社会追求的另外一个目标就是公平。有的时候效率和公平之间是有矛盾的，社会创业家就是兼顾效率和公平的这样一批创业者，他们和一般创业者最大的区别就是他们更多强调的是公平。对于整个社会资源分配当中一些处于弱势的群体，通过商业的行为、商业的链条架构来提升他们的地位，我觉得这是社会创业家与一般创业者最大的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技术创业投资基金合伙人C：首先我不认为哪个企业家是和社会脱离关系的。他们不论是提供产品还是提供服务，哪种方式都或多或少对社会产生了影响或创造了价值。如果有的创业家所做的事情是完全公益的，那么我佩服他。但是在毫不盈利的前提下，我并不建议这样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风险投资人D：社会创业家创业的第一动机更多是想实现“改变世界或改变社会的目的，跟“发明者”和和“追梦者”类似，不是以传统利润模式导向，而是出于更高一层的梦想和驱动创业。这些创业者会比一般创业者对自己的产品、服务或项目设的禁区更多，但也比一般创业者对自己的梦想有着更超乎一般的执着和理念。用自己的优势结合梦想找到一个更有颠覆性的产品和思路是很重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甘客科技创始人E：社会创业者就是创业者中的NGO（非政府组织）。创业是源于为特定群体、社会创造更大的价值。因此，他们的责任感、使命感更强，更有社会情怀，而非简单地追求个人财富的积累。这是创业的新型价值体系，更具有社会公益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资料7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在某大学生创业大赛现场，5名女孩准备筹集40万元资金，到武汉近郊去承包50亩地，种植有机蔬菜。台上陈述的女孩充满激情和自信，台下观众也不时报以阵阵掌声。当评委问到“你们种过蔬菜吗？”“你们的创业资金从哪里来？”“农民凭什么把土地转包给你？”你们种出来的有机蔬菜准备卖给谁？”等问题时，她们的回答却难以令人满意。如今，创业已经成为青年人口中的高频词语，对大学生而言，创业正在变得“简单”，曾经的理想似乎也触手可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机械专业硕士小杨，进入杭州一家民营企业从事技术工作不满半年，因没有期待中的高薪，没有理想中的激情，他开始琢磨创业。此后，他每天都在与人交谈，项目、资金、人脉、经验等问题弄得他头疼，深感创业之艰的他最终放弃了创业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某投资基金首席合伙人阎先生拥有20多年投资经历，曾位列《福布斯》中国年度最佳创业投资人榜首。他参与过投资的企业包括完美世界、环球雅思、凡客、分众传媒、百度、阿里巴巴、巨人网络等著名企业。在阎先生看来，当创业成了一种“时尚”和“运动”时，多数人都急功近利地把创业当成了投机行为。他说，“从时下来看，创业的动机大多是源自对财富和名声的渴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某著名网站策略营销总监范女士认为，赚钱是创业的应有之义，但更多成功的创业者却是从想要赚钱开始，“继而”解决用户需求，在解决用户需求、创造社会价值这条路上不断自我追问、探寻并最终走向成功之地的。如果仅仅停留在“为了赚钱”上是赚不到钱的。星巴克CEO舒尔茨曾说：为钱创业是肤浅的，应为梦想所驱动。在创业路上有太多诱惑，也有太多艰险，只有怀揣理想的人才能够抵抗诱惑，才能够不惧艰险，朝着自己的目标前行，百折而不回。诺奖得主菲尔普斯在《大繁荣》中指出：大多数创新并非是亨利·福特类型的孤独的梦想家带来的，而是由千百万普通人共同推动，他们有自由的权利去构思、开发和推广新产品与新工艺，或对现状进行改进。正是这种大众参与的创新带来了普通民众的繁荣兴盛--物质条件的改善加上广义的“美好生活”。大众创新带来国家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某公司创始人卢先生在接受记者采访时说，目前创业氛围很好，但创业却也成为一种时尚，仿佛不去创业就是落伍了。创业项目的选择部分属于异想天开性的，部分属于复杂型的。而现实需要创新型、技术型的项目，那些通过移动互联网，把原有商业模式去中间化，搞流量，然后再找商业模式，这样的创新都是伪创新。仅怀着一腔热血，就幻想着自己只要去创业就能成为下一个马云，而对创业的概念，对行业隐形的壁垒和门槛却知之甚少，这是许多大学生创业伊始的真实写照。在国内的互联网创业环境中，有一个非常不好的特性就是抄袭成风。很多创业者虽有好的创意，但却因为没有好的原创保护制度来保护，导致被其他一些公司抄袭过去，这些公司凭借着更雄厚的资本实力，迅速把原创者打败并挤出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领英中国区总裁在一次公开演讲中，用自身经验阐述了关于创业的两个公理：第一，创业成功是一个小概率的事件，每一个成功故事背后更多是失败；第二，创业没有失败者。即使是创业项目失败，作为创业者而言，过程中积累的经验将促进个人成长，即可定义为成功者。他认为，创业是没有失败者的历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资料8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乔治·马洛里是英国探险家，他曾就读于温切斯特公学和剑桥大学，曾是英国著名公学查特豪斯的教师。马洛里18岁的时候就喜欢上了登山，在那个被称为“阿尔卑斯登山的黄金年代”的日子里，年轻的马洛里并不是欧洲大陆最优秀的攀登者。然而，他对山有着巨大的兴趣，1921年到1924年，乔治·马洛里参加了人类前三次征服珠穆朗玛峰的尝试。当马洛里随着登山队第一次来到珠峰脚下，第一次见到他心中的女神时，他将她描述为“梦境中最狂野的造物”，是那样巨大、美丽而又可怕！这一次他们到达了海拔6985米的地方，由于缺乏地形知识，全队处于极端疲惫的状态，他们没有向更高的地方前进，但是他们终于找到通向顶峰的路。除此之外，这次攀登让他们在“阿尔卑斯攀登方式”之外，找到了更适合于8000米山峰的“金字塔攀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马洛里第二次攀登珠峰时，到达了8300米之处，离顶峰只有500米之遥。这一年最大的收获是发现了氧气的确切效用，并确立了高山氧气设备的基本模式--气瓶、气管、面罩，后世的人们只增加了一个调节器。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1924年6月马洛里斯辞去了剑桥大学讲师职务，第三次来到珠峰的脚下，那一年他已38岁，有幸福祥和的家庭，有深爱着他的美丽妻子，有三个可爱的孩子。当《纽约时报》的随队记者在追问他“你为什么要攀登珠峰”时，马洛里说，“因为山在那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从某种意义上说，每个真正创业的人，在他的内心深处都耸立着一座高山，而生命不息，攀登不止，正是真正创业者的境界所在。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三、作答要求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（一）给定资料7提到“创业成功是一个小概率的事件”。请你根据给定资料7，就大学生如何提高创业成功率提出建议。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要求：观点明确，建议可行；语言简洁，有逻辑性；不超过200字。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（二）给定资料6提到了“社会创业”和“社会创业家”两个概念，请你根据给定资料指出：（1）“社会创业”的主要内涵；（2）“社会创业家”的主要特点。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要求：分析透彻、表达准确；不超过200字。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（三）假定你是有关部门的一名工作人员，准备将“比逗咖啡馆”的创业经验向广大学生进行推介，请根据给定资料3～5，归纳总结“比逗咖啡馆”的主要成功经验。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要求：内容准确全面，总结有深度、有条理。不超过300字。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（四）参考给定资料，结合当前政府推动“大众创业，万众创新”的社会形势，围绕“众筹：金钱之外的价值”，自选角度，自拟题目，写一篇文章。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要求：观点明确，认识深刻，内容充实，结构完整，逻辑清晰，语言流畅。1000～1200字。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bdr w:val="none" w:color="auto" w:sz="0" w:space="0"/>
          <w:shd w:val="clear" w:fill="FFFFFF"/>
          <w:lang w:val="en-US" w:eastAsia="zh-CN"/>
        </w:rPr>
      </w:pPr>
      <w:r>
        <w:rPr>
          <w:rFonts w:hint="eastAsia" w:ascii="宋体" w:hAnsi="宋体" w:eastAsia="宋体" w:cs="宋体"/>
          <w:b w:val="0"/>
          <w:i w:val="0"/>
          <w:caps w:val="0"/>
          <w:color w:val="000000"/>
          <w:spacing w:val="0"/>
          <w:sz w:val="21"/>
          <w:szCs w:val="21"/>
          <w:bdr w:val="none" w:color="auto" w:sz="0" w:space="0"/>
          <w:shd w:val="clear" w:fill="FFFFFF"/>
          <w:lang w:val="en-US" w:eastAsia="zh-CN"/>
        </w:rPr>
        <w:t>2016</w:t>
      </w:r>
      <w:bookmarkStart w:id="0" w:name="_GoBack"/>
      <w:bookmarkEnd w:id="0"/>
      <w:r>
        <w:rPr>
          <w:rFonts w:hint="eastAsia" w:ascii="宋体" w:hAnsi="宋体" w:eastAsia="宋体" w:cs="宋体"/>
          <w:b w:val="0"/>
          <w:i w:val="0"/>
          <w:caps w:val="0"/>
          <w:color w:val="000000"/>
          <w:spacing w:val="0"/>
          <w:sz w:val="21"/>
          <w:szCs w:val="21"/>
          <w:bdr w:val="none" w:color="auto" w:sz="0" w:space="0"/>
          <w:shd w:val="clear" w:fill="FFFFFF"/>
          <w:lang w:val="en-US" w:eastAsia="zh-CN"/>
        </w:rPr>
        <w:t>年宁夏省考（b卷）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bdr w:val="none" w:color="auto" w:sz="0" w:space="0"/>
          <w:shd w:val="clear" w:fill="FFFFFF"/>
        </w:rPr>
        <w:t>　给定资料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近年来，自治区采取降低学历要求、放宽招考专业限制、单独划定笔试合格分数线等措施，加大从大学生村官、“三支一扶”、“西部计划”志愿者、优秀村干部等基层人员中考录公务员的力度，有效缓解了乡镇干部空缺和断层问题，为乡镇补充了新鲜血液。随着乡镇机关科级非领导职务设置、县以下机关建立公务员职务与职级并行、乡镇工作补贴发放等政策出台，乡镇干部待遇得到提高，工作热情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据统计，全区核定乡镇科级非领导职务职数763名，各地实际配备主任科员185名，副主任科员130名。银川市金凤区财政每年拨付30万元作为乡镇干部激励基金，用于奖励在乡镇兢兢业业工作的干部。石嘴山市惠农区2015年安排预算58万元用于乡镇干部交通补贴及伙食补贴。固原市提拔3名乡镇党委书记担任市直部门副职，海原县在县直部门和乡镇之间、乡镇与乡镇之间调整交流科级领导干部各23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当前，我区乡镇干部队伍建设中仍然存在一些问题。表现在：乡镇机构改革以后，乡镇司法、林业、农技、畜牧等站上划县直部门管理，干部编制、工资、考核在县直机关，工作在乡镇，干部管理、业务工作实行县直对口部门为主、乡镇为铺的双重管理。乡镇对站所干部的年度考核、平时管理往往碍于情面流于形式的出具考核鉴定意见，个别干部甚至两边“打掩护”，导致“两管、两不管”，形成了管用脱节。遇到违建，想拆无权，不拆失职;遇到偷牧，无权处罚，只能驱赶;遇到食品安全、禁毒、环保、安全生产等，就会出现法律手段不好用、行政手段不敢用、经济手段不能用、思想教育不管用，致使有些乡镇干部怕招来麻烦、怕担责任、怕风险。有数据表明，2011年至2015年全区共招录乡镇公务员1654人，截至2016年3月，已调离乡镇岗位569人。一些进入乡镇不久的年轻干部不知农时、不懂农事，不会说“乡音”，客观上与群众有距离，不会做群众工作，有劲使不上。而且，乡镇领导干部培训多，一般干部培训少;县(区)内培训多，请进来和走出去培训少，导致一些乡镇干部眼界不宽、思路不活、创新意识不强。乡镇干部中普遍存在夫妻分居、子女就学、难于照顾家庭等实际困难和问题，加之乡镇办公、住宿、就餐等诸多因素所限，乡镇干部“走读”现象普遍存在。同时，不少乡镇对干部管理考核重视不够、要求不严、措施不力，导致一些乡镇干部作风漂浮、上进心不足、事业心不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2.“土里来，风里去，下班没准点，吃饭没着落，提拔没希望，工作没激情……”这曾是乡镇党员干部的真实写照。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为切实提高乡镇党员干部为民干事的创造力，吴忠市以加强组织管理和自我管理为抓手，狠抓教育管理，促使广大党员干部自觉“充电”。全市先后累计举办各类培训班110多场次，培训乡镇党员干部14500多人次，有效提高了党员干部凝聚群众、带领群众、服务群众的综合素质。同时，各乡镇以目标管理责任制为主线，将服务三农、包村入户、限时办结、责任追究、民情日记等制度打包捆绑、串联起来，通过“年初承诺、年中述诺、年末考诺”，激发了为百姓服务的内存驱动力。据统计，五年间全市乡镇党委、职能站所、党员干部共承诺事项13363件，兑现12695件，兑现率达到了95%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考核评价是乡镇党员干部管理的一个难题。有些地方存在着很大的随意性，有干与不干一个样、干好干坏一个样的现象。吴忠市探索推行乡镇党员干部下级测评、同级互评、上级考评相结的“三级联评”机制，用公平、公正的考核机制评议党员干部的工作业绩，对乡镇党委划分一、二、三类进行排除，将党员干部考核指标划分为10项具体内容，以“评星定格”的方式，实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干得好不好，一评就知道。“三级联评”中，群众测评占40%、同级互评占30%、上级考评占30%的比例，每月评选“月度之星”，每季评选“闪耀之星”，半年评选“光耀之星”。各乡镇结合村级组织民主议政日活动，邀请两代表一委员和企业业主以及群众代表参加，对包村干部的工作业绩进行民主测评。尤其农民代表们面对面直评乡镇领导班子和职能站所，问得不少党员干部脸红心跳、头上冒汗。青铜峡镇一名干部直言不讳地说：“谁要是在星级指名中排在了后10名，就觉得是个‘臊毛’的事，有压力，为了找回面子，下次就得把承诺的事办好办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三级联评”的考核评价机制，把党员干部的形象“树了起来”。盐池县花马池镇盈德村驻村干部官正不论刮风下雨，每天都要到村上，指导群众引种栽植黄花菜，种植成功后又多方联系销路。这位临近退休的老乡镇干部说：“如今身边的同事们都在创先争优为民服务，我也得为乡亲们做点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根据考评结果，吴忠市对辖区乡镇的领导班子和普通党员干部进行推优排队，奖优罚劣，尤其与干部选拔任用挂钩，让优秀者有了“盼头”，让落后者心生“压力”，使真正能干事的有舞台，不干事的没岗位。2011年至2013年，全市5个县(市、区)先后有1250名乡镇党员干部分别受到市、县、乡党委表彰奖励，36名乡镇领导被提拔为副处级干部，32名乡镇长被任用为乡镇党委书记，57名优秀普通干部被提拔为乡镇领导副职。同时，140余名党员干部因工作不力受到处罚，97名干部被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有人说，农村是党员干部施展才能、服务百姓的第一线，也是干部锻炼成长的摇篮。海源县西安镇以“产业强镇、特色富民”为主线，明确“抓班子、带队伍、强素质、创一流”的工作思路，严格执行干部管理、绩效问责制和绩效考核、责任追究制，在行动上争先进，在岗位上创优秀，把群众满意度作为工作评判依据，提高综合服务水平，建设美丽新西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镇党委以建设学习型机关、服务型队伍、效能型部门为主题，狠抓学习培训，不断提高党员干部政治素质、服务水平和发展能力，建立“大干大支持，小干小支持，不干要问责”的干部激励约束机制，积极培育村党员干部创业示范户和致富典型，镇村干部与特困家庭结成帮扶对子，帮助指导特困家庭脱贫致富。积极开展“为民办实事公开承诺”活动，设立服务窗口，公开办事流程，自觉接受监督;建立信访维稳中心，组建平安便民服务队，实施文化惠民工程，着力调整产业结构，打造“小茴香无公害第一镇”，实现农民增收致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4.政治路线确定以后，干部就是决定因素。从机关选派优秀干部到重点村、难点村和生态移民村驻村帮助工作，是我区多年来联系群众、服务百姓、锻炼干部、推进工作的一项长效举措。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中宁县连续两年选派30多名优秀干部驻村帮助工作，挂职村党支部第一书记，重点围绕了解社情民意、宣传动员群众、抓好基层党建、帮助发展经济、带领农民致富、维护农村稳定、加强社会管理、培育农村新风开展工作，效果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难点村的最大问题是班子不健全，村里的事和群众的事没人管。要从根本上解决问题，挂职书记们从班子建设入手，通过化解矛盾、选优配强村“两委”班子、健全村级议事规则等办法，解决难点村班子不健全、软弱涣散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某乡上庄子村是全县有名的上访村、问题村。多年来由于家族、派系势力的干扰，村“两委”班子长期不健全。该县机关干部姚福祥担任村党支部第一书记后，走进村舍院落，踏进田间地头，和党员群众拉家常、问需要、谈想法，与村组干部沟通交流，化解矛盾，形成共识，在全面掌握了解村情民意、找准问题症结后，组织党员群众按照法定程序和有关要求推选出了村“两委”班子。群众不知情，对村上的重大事项决策不了解是难点村普遍存在的问题，党员群众对此意见很大。针对存在的问题，姚福祥多次召开村“两委”班子会、党员群众座谈会，讨论修订完善了村规民约，规范了村级组织办事规程，有效解决了村级事务“家长制”、“一言堂”的决策弊端。该村一位老党员说：“自第一书记到我们村以后，党员群众的事有人管了，村上的事也公开了，我们再也不会为一点小事就到乡上上访去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马莲梁村曾经被当地人叫做“马乱梁”，基础设施落后，甚至没有一条像样的路、自来水未通，农民收入较低，种植结构单一。孟跃军到村任第一书记后将全村跑了个遍，每到一户详细问，每到一处仔细看，了解社情民意，弄清群众的所思、所想、所盼，在召开第一次村“两委”会议上，提出了17项发展计划。为了让村里通往小学的砂石路能够硬化，他积极与镇党委、政府进行沟通，争取交通部门的大力支持，带着干部群众大干3天就让烂泥路变了样。路通了、水通了、渠砌了，新品种枸杞种上了，矛盾纠纷化解了，党员群众脸上的笑容露出来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我有优势。我出生在农村，熟悉农民，熟悉土地!”来自银川市直机关的第一书刘振坤拍着胸脯说。可对村民们反映最多的想发家致富而无项目可选的问题，刘振坤从河南请来技术员经过分析后认为，杨家寨完全可以生产出质量上乘的蘑菇。说干就干，刘振坤代表村党支部从银川市委组织部申请到壮大村集体经济项目资金82万元，又自筹部分资金，用46天时间建成了1440平方米的钢结构食用菌立体种植大棚，立起“杨家寨村菌菇示范基地项目”的牌子，引来了龙头企业进行管理运作。目前，企业双孢菇生产收入已达到46万余元，给村集体带来9.4万元的年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同样来自银川市直机关的第一书白景晶刚到德林村，也是直皱眉头。德林村是个集体经济薄弱的“空壳村”，村部连办公用的打印纸也买不起。白景晶想：“得先让村集体有收入，才能有财力为村民办事。”多方协调，白景晶将旧村部租赁给一家枸杞、红枣加工企业，每年为村集体增加收入2.5万元。“目前，村里申请了50万元的壮大村集体经济项目资金，用于购买位于镇北堡镇的一套营业房。等营业房交付使用后，预计每年能为村子带来5万元的收入。”白景晶要继续大展拳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5.2015年9月，自治区党委组织部、扶贫办在贵州省举办了自治区驻村工作队队长(第一书记)培训班。实地考察结节市威宁彝族回族苗族自治县迤那镇的精准扶贫工作。该镇在“为谁扶贫”上采取“一看房，二看粮，三看有没有读书郎，四看劳动力强不强”的精扶贫识别方法;在“谁去扶贫”上采取建强驻村工作队伍、村党支部书记队伍、农村致富带头人队伍“三支队伍”;在“怎么扶贫”上坚持以结对帮扶精准到村到户、产业扶持精准到村到户、教育培训精准到村到户，危房改造精准到村到户、生态移民精准到村到户，基础设施精准到村到户的“六个精准到村到户”为抓手，逐户调研，因户施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我区属老少边穷地区、集中连片特困地区和全国贫困区域而积比例最大的省区，自治区党委、政府着眼推动基层建设全面进步、全面过硬和精准扶贫、精准脱贫，从各级机关和企事业单位选派了2398名干部，组成1162个驻村工作队到全区所有软弱涣散村和建档立卡贫困村开展驻村工作，并明确工作队长兼任村党支部第一书记。作为第一书记，必须增强紧迫感和主动性，静下心来思考“施那经验”带给我们的启示，做好精准扶贫、精准脱贫的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6.《中共中央国务院关于打赢脱贫攻坚战的决定》指出，各级党委和政府必须把扶贫开发工作作为重大政治任务来抓。切实增强责任感、使命感和紧迫感，切实解决好思想认识不到位、体制机制不健全、工作措施不落实等突出问题，不辱使命、勇于担当，只争朝夕、真抓实干，加快补齐全面建成小康社会中的这块短板，决不让一个地区，一个民族掉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自治区党委政府坚持精准扶贫、精准脱贫，举全区之力打赢脱贫攻坚战，到2018年提前两年实现贫困人口全部脱贫、贫困县全部摘帽。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2016年自治区民生计划为民办30件实事提出，实施扶贫攻坚工程。重点推进整村扶贫开发，脱贫销号贫困村200个;实现全区500个重点贫困村全部脱贫;实施“扶贫到户、责任到人”的双到扶贫攻坚，帮助5万农户发展生产，促进增收;对建立互助资金的150个村，实施增资扩面工程;培训10万贫困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余家村位于泾河源镇政府东500米处，距离县城15公里，是一个纯回民村。对于扶贫开发给余家村带来的变化，村民们纷纷点头称赞。通过实地调查，村民们赞政策给力，赞收入增长，赞发展变化，赞治理良好，但也看到当前贫困村在发展中存在的一些问题。农民收入增长持续稳定不易、村民思想观念转变较难、农村“空心化”趋势难改变等问题，令人困惑。如今余家村的村民们盼实惠的政策，盼管用的技能培训，盼公共设施和基本公共服务，盼为村民致富想法子、出点子、找路子的领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据调查，目前在脱贫攻坚过程中，有的干部感慨，要想为百姓做点事真的难，大家需求多，意见又常不一致。也有的干部讲，只要多与群众商量，就没有解决不了的问题。比如针对某镇一段停工多年的路，当被重新提上日程后，沿路群众有的希望把路降一级，有的则希望垫高一级，意见不统一。面对这一状况，某镇依规迅速决定召开听证会，一户一人，少数服从多数，每人都要签字。规则定下来照章执行，不仅解决多年遗留问题，大家也心服口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面对脱贫攻坚重任，虽然干部们不少想法还只是打算，付诸实践还有一个过程，同时想要干成事未必那么顺利，但干部们已经处于想干事的状态，关键是干劲上来了，有想干事、干成事的劲头。一县级领导说，不干事，上级不允许、群众也不允许，不能因怕出事而不干事，满足于当“太平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今天，无论是脱贫攻坚任务，还是决胜全面小康，都等不得，拖不得，更耗不得。因此，各级干部务必懂得，干部有干头，群众才有盼头，必须横下一条心，拧成一股绳，加大力度，加快速度，加紧进度。反之，则会错失良机，贻误发展，如何对得起百姓?这是一本良心账，更是一本民心账，值得我们好好算一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作答要求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1.请阅读给定材料1，根据出当前我区乡镇干部队伍建设存在的问题。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要求：内容全面，观点明确，简明扼要;不超过200字。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2.请根据给定材料2、3，提出加强我区乡镇干部自身建设的建议。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要求：观点明确，建议可行;语言简练，有针对性;不超过200字。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3.请结合给定材料4、5，以“履行好第一书记职责”为题，起草一份交流发言稿。要求：只写出主要内容，不需成文;观点准确，措施可行，语言简洁，有条理;不超过300字。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4.假如你是一名乡镇干部，请参考给定材料5、6，以“为打赢脱贫攻坚战贡献力量”为主题，自选角度，自拟题目，写一篇议论文。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要求：紧扣主题，观点明确，内容充实，认识到位，结构完整，层次清楚，语方言流畅;1000~1200字。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47B43"/>
    <w:rsid w:val="04D5558A"/>
    <w:rsid w:val="04D83D22"/>
    <w:rsid w:val="076F1BE8"/>
    <w:rsid w:val="0B7544AB"/>
    <w:rsid w:val="1297122E"/>
    <w:rsid w:val="253A6812"/>
    <w:rsid w:val="31D47B43"/>
    <w:rsid w:val="32890DA0"/>
    <w:rsid w:val="35BB503A"/>
    <w:rsid w:val="408370DD"/>
    <w:rsid w:val="42433647"/>
    <w:rsid w:val="42D440BD"/>
    <w:rsid w:val="448A176A"/>
    <w:rsid w:val="46743CC9"/>
    <w:rsid w:val="49450F1D"/>
    <w:rsid w:val="4CF45CBD"/>
    <w:rsid w:val="511F2289"/>
    <w:rsid w:val="57444268"/>
    <w:rsid w:val="591271B7"/>
    <w:rsid w:val="5DD159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2017-02-03T07:03:00Z</dcterms:created>
  <dc:creator>admin</dc:creator>
  <cp:lastModifiedBy>admin</cp:lastModifiedBy>
  <dcterms:modified xsi:type="dcterms:W3CDTF">2017-02-03T09:06:38Z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