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8" w:hanging="108" w:hangingChars="49"/>
        <w:rPr>
          <w:rFonts w:hint="eastAsia" w:ascii="楷体_GB2312" w:hAnsi="楷体" w:eastAsia="楷体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spacing w:val="-14"/>
          <w:sz w:val="32"/>
          <w:szCs w:val="32"/>
        </w:rPr>
        <w:t>附件2</w:t>
      </w:r>
    </w:p>
    <w:p>
      <w:pPr>
        <w:spacing w:line="560" w:lineRule="exact"/>
        <w:ind w:left="176" w:hanging="176" w:hangingChars="49"/>
        <w:jc w:val="center"/>
        <w:rPr>
          <w:rFonts w:hint="eastAsia" w:ascii="方正小标宋简体" w:hAnsi="华文中宋" w:eastAsia="方正小标宋简体"/>
          <w:sz w:val="36"/>
          <w:szCs w:val="44"/>
        </w:rPr>
      </w:pPr>
      <w:r>
        <w:rPr>
          <w:rFonts w:hint="eastAsia" w:ascii="方正小标宋简体" w:hAnsi="华文中宋" w:eastAsia="方正小标宋简体"/>
          <w:sz w:val="36"/>
          <w:szCs w:val="44"/>
        </w:rPr>
        <w:t>中共武冈市委组织部公开选调工作人员报名表</w:t>
      </w:r>
    </w:p>
    <w:p>
      <w:pPr>
        <w:spacing w:line="560" w:lineRule="exact"/>
        <w:ind w:left="143" w:leftChars="65" w:firstLine="140" w:firstLineChars="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报考职位：                           报名序号：</w:t>
      </w:r>
    </w:p>
    <w:tbl>
      <w:tblPr>
        <w:tblStyle w:val="3"/>
        <w:tblW w:w="8809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9"/>
        <w:gridCol w:w="484"/>
        <w:gridCol w:w="630"/>
        <w:gridCol w:w="326"/>
        <w:gridCol w:w="685"/>
        <w:gridCol w:w="137"/>
        <w:gridCol w:w="947"/>
        <w:gridCol w:w="272"/>
        <w:gridCol w:w="1222"/>
        <w:gridCol w:w="1082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近期同底正面免冠小一寸彩照</w:t>
            </w:r>
            <w:r>
              <w:rPr>
                <w:rFonts w:hint="eastAsia" w:ascii="楷体_GB2312" w:hAnsi="黑体" w:eastAsia="楷体_GB2312"/>
                <w:szCs w:val="21"/>
              </w:rPr>
              <w:t>（3张）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岁）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59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毕业院校、专业及毕业证号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32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职务及职级</w:t>
            </w:r>
          </w:p>
        </w:tc>
        <w:tc>
          <w:tcPr>
            <w:tcW w:w="2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考录公务员（含参照）时间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登记公务员（含参照）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 间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42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82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主要领导签字：             盖章：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8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市委组织部资格审查意见</w:t>
            </w:r>
          </w:p>
        </w:tc>
        <w:tc>
          <w:tcPr>
            <w:tcW w:w="7851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盖章：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360" w:lineRule="exact"/>
        <w:ind w:firstLine="520" w:firstLineChars="200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说明：1.工作简历填写到月，填写清楚职务变化的时间，并能充分体现与报考职位相关的工作经历；2.籍贯、出生地填写到县市区。3.家庭成员和社会关系须填写配偶、父母、子女、岳父母、公婆等。4. 本表请用A4纸双面打印，报名时须交纸质表格一式两份和电子版。</w:t>
      </w:r>
    </w:p>
    <w:p>
      <w:pPr>
        <w:spacing w:line="360" w:lineRule="exact"/>
        <w:ind w:firstLine="520" w:firstLineChars="200"/>
        <w:rPr>
          <w:rFonts w:hint="eastAsia" w:ascii="仿宋_GB2312" w:eastAsia="仿宋_GB2312"/>
          <w:sz w:val="26"/>
          <w:szCs w:val="28"/>
        </w:rPr>
      </w:pPr>
    </w:p>
    <w:p>
      <w:bookmarkStart w:id="0" w:name="_GoBack"/>
      <w:bookmarkEnd w:id="0"/>
    </w:p>
    <w:sectPr>
      <w:pgSz w:w="11906" w:h="16838"/>
      <w:pgMar w:top="1417" w:right="1417" w:bottom="1417" w:left="1701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3690"/>
    <w:rsid w:val="480736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2017-02-28T01:36:00Z</dcterms:created>
  <dc:creator>Administrator</dc:creator>
  <cp:lastModifiedBy>Administrator</cp:lastModifiedBy>
  <dcterms:modified xsi:type="dcterms:W3CDTF">2017-02-28T01:37:03Z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