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00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300"/>
        <w:gridCol w:w="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1"/>
                <w:szCs w:val="32"/>
              </w:rPr>
              <w:t>岳西县医院2017年赴高校公开招聘卫生系统专业技术人员报名表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5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报考单位及岗位</w:t>
            </w:r>
          </w:p>
        </w:tc>
        <w:tc>
          <w:tcPr>
            <w:tcW w:w="90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从高中写起：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1、上述所填写情况和提供的相关材料、证件均真实有效。若有虚假，同意取消聘用资格。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2、凭第二代有效居民身份证进入考场，如因身份证无效不能参加考试，责任自负。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报考人（签名）：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7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华文细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moder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0A00"/>
    <w:rsid w:val="78930A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2017-03-02T07:12:00Z</dcterms:created>
  <dc:creator>Administrator</dc:creator>
  <cp:lastModifiedBy>Administrator</cp:lastModifiedBy>
  <dcterms:modified xsi:type="dcterms:W3CDTF">2017-03-02T07:13:11Z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