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7"/>
      </w:pPr>
      <w:r>
        <w:t>窗体顶端</w:t>
      </w:r>
    </w:p>
    <w:p>
      <w:pPr>
        <w:keepNext w:val="0"/>
        <w:keepLines w:val="0"/>
        <w:widowControl/>
        <w:suppressLineNumbers w:val="0"/>
        <w:spacing w:before="152" w:beforeAutospacing="0" w:after="76" w:afterAutospacing="0" w:line="450" w:lineRule="atLeast"/>
        <w:ind w:left="0" w:right="0" w:firstLine="463"/>
        <w:jc w:val="left"/>
      </w:pPr>
      <w:r>
        <w:rPr>
          <w:rFonts w:hint="eastAsia" w:ascii="宋体" w:hAnsi="宋体" w:eastAsia="宋体" w:cs="宋体"/>
          <w:b/>
          <w:color w:val="333333"/>
          <w:kern w:val="0"/>
          <w:sz w:val="24"/>
          <w:szCs w:val="24"/>
          <w:shd w:val="clear" w:fill="FFFFFF"/>
          <w:lang w:val="en-US" w:eastAsia="zh-CN" w:bidi="ar"/>
        </w:rPr>
        <w:t>招聘岗位、人数、条件</w:t>
      </w:r>
      <w:r>
        <w:rPr>
          <w:rFonts w:hint="eastAsia" w:ascii="Arial" w:hAnsi="Arial" w:cs="Arial" w:eastAsiaTheme="minorEastAsia"/>
          <w:color w:val="333333"/>
          <w:kern w:val="0"/>
          <w:sz w:val="24"/>
          <w:szCs w:val="24"/>
          <w:shd w:val="clear" w:fill="FFFFFF"/>
          <w:lang w:val="en-US" w:eastAsia="zh-CN" w:bidi="ar"/>
        </w:rPr>
        <w:t xml:space="preserve"> </w:t>
      </w:r>
    </w:p>
    <w:tbl>
      <w:tblPr>
        <w:tblW w:w="9360" w:type="dxa"/>
        <w:tblInd w:w="0" w:type="dxa"/>
        <w:tblBorders>
          <w:top w:val="single" w:color="EFF8FD" w:sz="6" w:space="0"/>
          <w:left w:val="single" w:color="EFF8FD" w:sz="6" w:space="0"/>
          <w:bottom w:val="single" w:color="EFF8FD" w:sz="6" w:space="0"/>
          <w:right w:val="single" w:color="EFF8FD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55"/>
        <w:gridCol w:w="885"/>
        <w:gridCol w:w="6120"/>
        <w:gridCol w:w="900"/>
      </w:tblGrid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岗位名称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招聘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人数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6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岗位条件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备注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消化内科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2人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6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消化内科专业；硕士研究生及以上学历学位。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5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康复骨伤科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2人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6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中医骨伤专业；硕士研究生及以上学历学位。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2人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6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康复学专业；硕士研究生及以上学历学位。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疼痛科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1人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6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临床医学、疼痛、骨科、麻醉专业；硕士研究生及以上学历学位。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妇产科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2人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6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妇产科相关专业；硕士研究生及以上学历学位。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泌尿外科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2人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6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泌尿外科专业；硕士研究生及以上学历学位。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神经外科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1人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6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神经外科专业；硕士研究生及以上学历学位。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普外科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2人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6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普外专业；硕士研究生及以上学历学位，第一学历为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全日制本科。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儿科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2人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6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儿科、新生儿科专业；硕士研究生及以上学历学位。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新生儿室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2人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6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儿科、新生儿科专业；硕士研究生及以上学历学位。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胸外科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1人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6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胸外科专业；硕士研究生及以上学历学位。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心血管内科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2人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6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心血管内科专业；硕士研究生及以上学历学位。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重症医学科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2人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6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重症医学、呼吸内科、心血管、神经内科专业；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硕士研究生及以上学历学位。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神经内科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2人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6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神经病学专业；硕士研究生及以上学历学位。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5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肾内科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1人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6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风湿免疫专业；硕士研究生及以上学历学位。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2人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6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肾脏内科专业；硕士研究生及以上学历学位。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呼吸内科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2人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6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呼吸内科专业；硕士研究生及以上学历学位。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内分泌科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1人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6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内分泌专业；硕士研究生及以上学历学位。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5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眼科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1人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6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眼科学专业；全日制博士研究生，副主任医师及以上职称，曾担任三甲医院科室负责人一年以上，50周岁以下；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能开展眼后段手术。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待遇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面议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2人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6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眼科学专业；硕士研究生及以上学历学位。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耳鼻喉科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2人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6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耳鼻喉科学专业；硕士研究生及以上学历学位。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5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皮肤科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2人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6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皮肤性病学、临床医学专业；副主任医师及以上职称，50周岁以下。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2人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6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皮肤性病学、临床医学专业；硕士研究生及以上学历学位。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血液肿瘤科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1人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6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肿瘤学专业；硕士研究生及以上学历学位。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急诊科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3人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6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临床医学；硕士研究生及以上学历学位。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5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辅助生殖室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1人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6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临床医学、男科专业；全日制博士研究生毕业，副主任医师及以上职称，有三年以上相关工作经历，50周岁以下。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待遇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面议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2人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6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动物遗传育种与繁殖、细胞胚胎类等相关专业；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实验人员；硕士研究生及以上学历学位。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1人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6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泌尿外科专业；男科医生，硕士研究生及以上学历学位。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1人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6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临床（妇科方向），硕士研究生及以上学历学位。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口腔科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3人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6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口腔颌面外科、口腔修复科、牙体牙髓、口腔正畸专业；硕士研究生及以上学历学位。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5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中医科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1人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6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妇科或儿科专业方向；硕士研究生及以上学历学位。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1人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6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风湿病学、消化专业方向；硕士研究生及以上学历学位。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医务所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2人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6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临床医学专业；硕士研究生及以上学历学位或副主任医师及以上职称。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5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药剂科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1人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6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药学类专业；副主任药师及以上职称，50周岁以下。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待遇面议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2人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6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临床药学、药学、药物制剂专业；硕士研究生及以上学历学位，有专业技术资格证。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中药房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1人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6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中药学专业；硕士研究生及以上学历学位，有专业技术资格证。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5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CT室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1人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6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临床医学、影像专业；副主任医师及以上职称，50周岁以下。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1人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6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临床医学、影像专业；硕士研究生及以上学历学位。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5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放射科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1人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6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临床医学、影像专业；副主任医师及以上职称，50周岁以下。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1人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6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临床医学、影像专业；硕士研究生及以上学历学位。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麻醉科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2人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6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麻醉学专业；硕士研究生及以上学历学位。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介入室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3人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6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心内科、脑血管、周围血管相关专业；硕士研究生及以上学历学位。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5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功能科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1人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6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临床医学、医学影像专业；全日制博士研究生，副高以上职称，担任三甲医院科室负责人一年以上，50周岁以下。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待遇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面议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1人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6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医学影像专业；硕士研究生及以上学历学位。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5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营养科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1人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6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营养学与食品卫生专业；全日制博士研究生，副高以上职称，曾担任三甲医院科室负责人一年以上，50周岁以下。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待遇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面议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1人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6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营养学与食品卫生专业；硕士研究生及以上学历学位。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5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感染性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疾病科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1人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6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临床医学专业；全日制博士研究生，副高以上职称，曾担任三甲医院科室负责人一年以上，50周岁以下。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待遇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面议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2人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6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临床医学；硕士研究生及以上学历学位。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肠道门诊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1人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6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临床医学；硕士研究生及以上学历学位。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发热门诊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1人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6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临床医学；硕士研究生及以上学历学位。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办公室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2人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6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新闻、中文类专业；硕士研究生及以上学历学位。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科教科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1人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6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医学类相关专业；硕士研究生及以上学历学位。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人事科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1人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6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管理类、医学类、文科类等相关专业；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硕士研究生及以上学历学位。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护理部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3人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6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护理学专业；硕士研究生及以上学历学位。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医务科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1人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6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医学类、医学管理专业；硕士研究生及以上学历学位。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院感科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1人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6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医学类、公共卫生事业管理专业；硕士研究生及以上学历学位。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5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财务科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1人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6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会计、财务管理专业；具有注册会计师证或副高以上职称。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2人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6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会计、财务管理；硕士研究生及以上学历学位。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工会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1人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6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文艺类相关专业；硕士研究生及以上学历学位。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宣传科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1人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6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中文、新闻类相关专业；硕士研究生及以上学历学位。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总务科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1人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6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电气工程专业；硕士研究生及以上学历学位。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</w:tr>
    </w:tbl>
    <w:p>
      <w:pPr>
        <w:keepNext w:val="0"/>
        <w:keepLines w:val="0"/>
        <w:widowControl/>
        <w:suppressLineNumbers w:val="0"/>
        <w:spacing w:before="152" w:beforeAutospacing="0" w:after="76" w:afterAutospacing="0" w:line="450" w:lineRule="atLeast"/>
        <w:ind w:left="0" w:right="0" w:firstLine="480"/>
        <w:jc w:val="left"/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fill="FFFFFF"/>
          <w:lang w:val="en-US" w:eastAsia="zh-CN" w:bidi="ar"/>
        </w:rPr>
        <w:t>注：以上年龄要求为：45周岁以下是指1972年4月1日以后出生，50周岁以下是指1967年4月1日以后出生。岗位中没有特别注明的，年龄要求均为45周岁以下。</w:t>
      </w:r>
      <w:r>
        <w:rPr>
          <w:rFonts w:hint="default" w:ascii="Arial" w:hAnsi="Arial" w:cs="Arial" w:eastAsiaTheme="minorEastAsia"/>
          <w:color w:val="333333"/>
          <w:kern w:val="0"/>
          <w:sz w:val="24"/>
          <w:szCs w:val="24"/>
          <w:shd w:val="clear" w:fill="FFFFFF"/>
          <w:lang w:val="en-US" w:eastAsia="zh-CN" w:bidi="ar"/>
        </w:rPr>
        <w:t xml:space="preserve"> </w:t>
      </w:r>
    </w:p>
    <w:p>
      <w:pPr>
        <w:pStyle w:val="18"/>
      </w:pPr>
      <w:r>
        <w:t>窗体底端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2B2C1C"/>
    <w:rsid w:val="51B840C7"/>
    <w:rsid w:val="6ED37E8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"/>
    <w:lsdException w:unhideWhenUsed="0" w:uiPriority="0" w:semiHidden="0" w:name="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1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qFormat/>
    <w:uiPriority w:val="0"/>
    <w:rPr>
      <w:color w:val="000000"/>
      <w:u w:val="none"/>
    </w:rPr>
  </w:style>
  <w:style w:type="character" w:styleId="5">
    <w:name w:val="Emphasis"/>
    <w:basedOn w:val="3"/>
    <w:qFormat/>
    <w:uiPriority w:val="0"/>
  </w:style>
  <w:style w:type="character" w:styleId="6">
    <w:name w:val="HTML Definition"/>
    <w:basedOn w:val="3"/>
    <w:qFormat/>
    <w:uiPriority w:val="0"/>
  </w:style>
  <w:style w:type="character" w:styleId="7">
    <w:name w:val="HTML Acronym"/>
    <w:basedOn w:val="3"/>
    <w:uiPriority w:val="0"/>
    <w:rPr>
      <w:bdr w:val="none" w:color="auto" w:sz="0" w:space="0"/>
    </w:rPr>
  </w:style>
  <w:style w:type="character" w:styleId="8">
    <w:name w:val="HTML Variable"/>
    <w:basedOn w:val="3"/>
    <w:qFormat/>
    <w:uiPriority w:val="0"/>
  </w:style>
  <w:style w:type="character" w:styleId="9">
    <w:name w:val="Hyperlink"/>
    <w:basedOn w:val="3"/>
    <w:qFormat/>
    <w:uiPriority w:val="0"/>
    <w:rPr>
      <w:color w:val="000000"/>
      <w:u w:val="none"/>
    </w:rPr>
  </w:style>
  <w:style w:type="character" w:styleId="10">
    <w:name w:val="HTML Code"/>
    <w:basedOn w:val="3"/>
    <w:qFormat/>
    <w:uiPriority w:val="0"/>
    <w:rPr>
      <w:rFonts w:ascii="Courier New" w:hAnsi="Courier New"/>
      <w:sz w:val="20"/>
    </w:rPr>
  </w:style>
  <w:style w:type="character" w:styleId="11">
    <w:name w:val="HTML Cite"/>
    <w:basedOn w:val="3"/>
    <w:qFormat/>
    <w:uiPriority w:val="0"/>
  </w:style>
  <w:style w:type="paragraph" w:customStyle="1" w:styleId="13">
    <w:name w:val="_Style 1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">
    <w:name w:val="_Style 1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5">
    <w:name w:val="_Style 14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6">
    <w:name w:val="_Style 15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styleId="17">
    <w:name w:val="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styleId="18">
    <w:name w:val="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2017-03-29T09:11:37Z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