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宋体"/>
          <w:bCs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  <w:t>2017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年费县县乡综治信息平台公开招聘</w:t>
      </w:r>
      <w:r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专职值守人员招聘简章</w:t>
      </w:r>
    </w:p>
    <w:p>
      <w:pPr>
        <w:spacing w:line="5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根据《全市县区、乡镇街道、村居社区综治信息平台运行管理办法》和《关于做好县乡村三级综治信息平台值守工作的通知》要求，结合我县实际，面向社会公开招聘县乡综治信息平台专职值守人员</w:t>
      </w:r>
      <w:r>
        <w:rPr>
          <w:rFonts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现将公开招聘的有关事项公告如下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00" w:lineRule="exac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一、招聘范围和报名条件</w:t>
      </w:r>
    </w:p>
    <w:p>
      <w:pPr>
        <w:widowControl/>
        <w:spacing w:line="440" w:lineRule="exact"/>
        <w:ind w:firstLine="3168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应聘人员应具有费县常住户口，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遵纪守法，品行端正，无不良嗜好，无违法乱纪行为。</w:t>
      </w:r>
    </w:p>
    <w:p>
      <w:pPr>
        <w:widowControl/>
        <w:spacing w:line="440" w:lineRule="exact"/>
        <w:ind w:firstLine="3168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（二）具有吃苦耐劳和奉献精神，服从工作安排，工作扎实认真，具有较强的责任心，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组织纪律观念强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热爱综治工作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440" w:lineRule="exact"/>
        <w:ind w:firstLine="3168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大学专科以上学历（定向培养，委托培养生除外）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同等条件下计算机、文秘类专业和退伍复员军人优先。</w:t>
      </w:r>
    </w:p>
    <w:p>
      <w:pPr>
        <w:widowControl/>
        <w:spacing w:line="440" w:lineRule="exact"/>
        <w:ind w:firstLine="3168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（四）男性，年龄在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周岁以上（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1999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日以前出生），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周岁以下（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1982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日以后出生）。</w:t>
      </w:r>
    </w:p>
    <w:p>
      <w:pPr>
        <w:widowControl/>
        <w:spacing w:line="440" w:lineRule="exact"/>
        <w:ind w:firstLine="3168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（五）身体健康，相貌端正，形象良好，无纹身，无色盲；具有正常履行工作职责的身体条件。</w:t>
      </w:r>
    </w:p>
    <w:p>
      <w:pPr>
        <w:spacing w:line="5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二、报名办法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（一）报名时间：</w:t>
      </w: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农历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十四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4月12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日（农历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），上午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30-11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，下午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00-17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凡逾期不报名者，一律不再办理报名手续。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（二）报名地点：费县人力资源和社会保障局劳动保障服务大厅二楼市场管理科。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（三）报名方法：符合条件的报名人员须持本人身份证、毕业证、户口簿及一寸近期同底版彩色免冠照片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张填写完成的《报名登记表》和《诚信承诺书》到费县人力资源和社会保障局劳动保障服务大厅报名。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三、考试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、考试包括笔试和面试，时间地点另行通知。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2、笔试内容：公共基础知识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3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根据笔试成绩，按照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1.5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的比例从高分到低分的顺序，确定参加面试人选名单并在县人社局网站统一公布。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面试采用结构化面试方法，以普通面谈法为主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计分采服百分制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主要测评问题分析能力、组织协调能力、语言表达能力、反应应变能力、沟通协调能力等。</w:t>
      </w:r>
    </w:p>
    <w:p>
      <w:pPr>
        <w:widowControl/>
        <w:spacing w:line="440" w:lineRule="exact"/>
        <w:ind w:firstLine="3168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综合成绩的计算方法为笔试、面试成绩各占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00" w:lineRule="exact"/>
        <w:ind w:firstLine="3168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四、体检和考察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体检工作按照上级有关规定在县级以上医院进行。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对报考人员因体检不合格造成的空缺，根据空缺人数按照考试总成绩从高到低依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</w:rPr>
        <w:t>递补。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费用由报考人员承担，报考人员对体检结果有疑问的，可以申请复查，费用由个人承担。复查应到指定的综合性医院进行。根据考试总成绩，由高分到低分等额确定进入聘用考察范围人员。报考人员考试总成绩和进入聘用考察范围人员名单，在费县人力资源和社会保障局官网（</w:t>
      </w:r>
      <w:r>
        <w:rPr>
          <w:rFonts w:ascii="仿宋_GB2312" w:hAnsi="仿宋_GB2312" w:eastAsia="仿宋_GB2312" w:cs="仿宋_GB2312"/>
          <w:sz w:val="32"/>
          <w:szCs w:val="32"/>
        </w:rPr>
        <w:t>http://rsj.feixian.gov.cn/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）公布。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对报考人员因考察不合格造成的空缺，按空缺人数根据考试总成绩从高分到低分依次递补。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对经考试、考核、体检合格的拟考聘公示期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天。</w:t>
      </w:r>
    </w:p>
    <w:p>
      <w:pPr>
        <w:spacing w:line="500" w:lineRule="exact"/>
        <w:ind w:firstLine="3168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五、招聘任职</w:t>
      </w:r>
    </w:p>
    <w:p>
      <w:pPr>
        <w:widowControl/>
        <w:spacing w:line="44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公示无异议的拟聘用人员，签订劳动合同，合同期三年（试用期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个月），按有关规定办理聘用手续。</w:t>
      </w:r>
    </w:p>
    <w:p>
      <w:pPr>
        <w:spacing w:line="500" w:lineRule="exact"/>
        <w:ind w:firstLine="3168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六、分配意见、政策待遇、管理服务、考核机制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（一）分配意见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本次共计划招聘</w:t>
      </w:r>
      <w:r>
        <w:rPr>
          <w:rFonts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名值守人员，其中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名充实到县综治信息平台，</w:t>
      </w:r>
      <w:r>
        <w:rPr>
          <w:rFonts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名分配到乡镇（街道、开发区）综治信息平台，费城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名，其他乡镇（开发区）各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（二）政策待遇</w:t>
      </w:r>
    </w:p>
    <w:p>
      <w:pPr>
        <w:spacing w:line="560" w:lineRule="exact"/>
        <w:ind w:firstLine="316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治信息平台值守人员聘用期间，工资待遇参照村居专职代办员，参加相应社会保险，并根据本地经济发展水平逐步提高工资待遇。统一配发服装及必要的工作装备，并及时更新。综治信息平台值守人员的工资补贴、教育培训、服装装备等经费纳入县财政预算，由县综治办负责考核，县财政局统一发放。</w:t>
      </w:r>
    </w:p>
    <w:p>
      <w:pPr>
        <w:widowControl/>
        <w:spacing w:line="44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聘用人员在合同期因违反管理规定或个人要求解除合同的，予以解聘。解聘后不再享受本简章规定的政策待遇。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（三）管理服务</w:t>
      </w:r>
    </w:p>
    <w:p>
      <w:pPr>
        <w:spacing w:line="560" w:lineRule="exact"/>
        <w:ind w:firstLine="316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治信息平台值守人员实行双重管理体制，以县综治办为主，各乡镇（街道、开发区）为辅，工作业务上接受县综治办的指导；日常管理根据县乡综治信息平台分配情况分别由县、乡镇（街道、开发区）综治办负责，建立健全培训、管理、考核、奖励、监督、退出等工作机制。综治信息平台值守人员必须从事综治有关工作，乡镇（街道、开发区）任何部门不得借调使用。</w:t>
      </w:r>
    </w:p>
    <w:p>
      <w:pPr>
        <w:spacing w:line="560" w:lineRule="exact"/>
        <w:ind w:firstLine="316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（四）考核机制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综治办负责综治信息平台值守人员工作的统筹规划、指导协调，按照“谁使用、谁管理、谁负责”的原则，县、乡镇（街道、开发区）综治办负责对综治信息平台值守人员的管理使用和日常考核，考核每月按等次进行，考核结果作为年度奖惩、续聘、解聘的主要依据。对考核不合格，或因年龄、身体等原因无法承担日常工作，以及发生违法乱纪等问题的，予以及时清退并改聘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七、纪律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对伪造证件、证明，提供虚假信息或违反有关纪律，并经查实的人员，三年内不准参加各类人事考试。用后经查实属弄虚作假者，解除聘用合同。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0539-2110263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费县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年费县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县乡综治信息平台公开招聘专职</w:t>
      </w:r>
    </w:p>
    <w:p>
      <w:pPr>
        <w:spacing w:line="500" w:lineRule="exact"/>
        <w:ind w:firstLine="3168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值守人员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</w:p>
    <w:p>
      <w:pPr>
        <w:spacing w:line="500" w:lineRule="exact"/>
        <w:ind w:firstLine="3168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费县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年费县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县乡综治信息平台公开招聘专职</w:t>
      </w:r>
    </w:p>
    <w:p>
      <w:pPr>
        <w:spacing w:line="500" w:lineRule="exact"/>
        <w:ind w:firstLine="3168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值守人员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诚信承诺书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eastAsia="Times New Roman"/>
          <w:sz w:val="30"/>
        </w:rPr>
      </w:pPr>
    </w:p>
    <w:p>
      <w:pPr>
        <w:rPr>
          <w:rFonts w:eastAsia="Times New Roman"/>
          <w:sz w:val="28"/>
        </w:rPr>
      </w:pPr>
    </w:p>
    <w:p>
      <w:pPr>
        <w:rPr>
          <w:rFonts w:eastAsia="Times New Roman"/>
          <w:sz w:val="28"/>
        </w:rPr>
      </w:pPr>
    </w:p>
    <w:p>
      <w:pPr>
        <w:rPr>
          <w:rFonts w:eastAsia="Times New Roman"/>
          <w:sz w:val="28"/>
        </w:rPr>
      </w:pPr>
    </w:p>
    <w:p>
      <w:pPr>
        <w:rPr>
          <w:rFonts w:eastAsia="Times New Roman"/>
          <w:sz w:val="28"/>
        </w:rPr>
      </w:pPr>
    </w:p>
    <w:p>
      <w:pPr>
        <w:rPr>
          <w:rFonts w:eastAsia="Times New Roman"/>
          <w:sz w:val="28"/>
        </w:rPr>
      </w:pPr>
    </w:p>
    <w:p>
      <w:pPr>
        <w:spacing w:line="560" w:lineRule="exact"/>
        <w:rPr>
          <w:rFonts w:ascii="方正黑体_GBK" w:eastAsia="方正黑体_GBK"/>
          <w:sz w:val="28"/>
          <w:szCs w:val="28"/>
        </w:rPr>
      </w:pPr>
    </w:p>
    <w:p>
      <w:pPr>
        <w:spacing w:line="560" w:lineRule="exact"/>
        <w:rPr>
          <w:rFonts w:ascii="方正黑体_GBK" w:eastAsia="方正黑体_GBK"/>
          <w:sz w:val="28"/>
          <w:szCs w:val="28"/>
        </w:rPr>
      </w:pPr>
    </w:p>
    <w:p>
      <w:pPr>
        <w:spacing w:line="560" w:lineRule="exact"/>
        <w:rPr>
          <w:rFonts w:ascii="方正黑体_GBK" w:eastAsia="方正黑体_GBK"/>
          <w:sz w:val="28"/>
          <w:szCs w:val="28"/>
        </w:rPr>
      </w:pPr>
    </w:p>
    <w:p>
      <w:pPr>
        <w:spacing w:line="560" w:lineRule="exact"/>
        <w:rPr>
          <w:rFonts w:ascii="方正黑体_GBK" w:eastAsia="方正黑体_GBK"/>
          <w:sz w:val="28"/>
          <w:szCs w:val="28"/>
        </w:rPr>
      </w:pPr>
    </w:p>
    <w:p>
      <w:pPr>
        <w:spacing w:line="560" w:lineRule="exact"/>
        <w:rPr>
          <w:rFonts w:ascii="方正黑体_GBK" w:eastAsia="方正黑体_GBK"/>
          <w:sz w:val="28"/>
          <w:szCs w:val="28"/>
        </w:rPr>
      </w:pPr>
    </w:p>
    <w:p>
      <w:pPr>
        <w:spacing w:line="56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1</w:t>
      </w:r>
    </w:p>
    <w:p>
      <w:pPr>
        <w:spacing w:line="560" w:lineRule="exact"/>
        <w:jc w:val="center"/>
        <w:rPr>
          <w:rFonts w:ascii="宋体" w:cs="宋体"/>
          <w:b/>
          <w:bCs/>
          <w:spacing w:val="-6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2017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年费县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县乡综治信息平台公开招聘</w:t>
      </w:r>
      <w:r>
        <w:rPr>
          <w:rFonts w:ascii="宋体" w:hAnsi="宋体" w:cs="宋体"/>
          <w:b/>
          <w:bCs/>
          <w:color w:val="000000"/>
          <w:sz w:val="36"/>
          <w:szCs w:val="36"/>
        </w:rPr>
        <w:t xml:space="preserve">          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专职值守人员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tabs>
          <w:tab w:val="left" w:pos="6145"/>
        </w:tabs>
        <w:spacing w:afterLines="20" w:line="100" w:lineRule="exact"/>
        <w:ind w:right="31680" w:rightChars="11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ab/>
      </w:r>
    </w:p>
    <w:tbl>
      <w:tblPr>
        <w:tblStyle w:val="6"/>
        <w:tblW w:w="9084" w:type="dxa"/>
        <w:jc w:val="center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82"/>
        <w:gridCol w:w="1065"/>
        <w:gridCol w:w="130"/>
        <w:gridCol w:w="920"/>
        <w:gridCol w:w="11"/>
        <w:gridCol w:w="1212"/>
        <w:gridCol w:w="899"/>
        <w:gridCol w:w="1407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4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　名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月</w:t>
            </w:r>
          </w:p>
        </w:tc>
        <w:tc>
          <w:tcPr>
            <w:tcW w:w="140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　族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出生地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入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党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时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间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任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时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间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份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证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号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健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康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状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况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ind w:left="31680" w:leftChars="-9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移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动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电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话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住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宅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电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话</w:t>
            </w:r>
          </w:p>
        </w:tc>
        <w:tc>
          <w:tcPr>
            <w:tcW w:w="320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类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别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历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31680" w:leftChars="81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育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在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育</w:t>
            </w:r>
          </w:p>
        </w:tc>
        <w:tc>
          <w:tcPr>
            <w:tcW w:w="106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32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  <w:jc w:val="center"/>
        </w:trPr>
        <w:tc>
          <w:tcPr>
            <w:tcW w:w="1463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和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历</w:t>
            </w:r>
          </w:p>
        </w:tc>
        <w:tc>
          <w:tcPr>
            <w:tcW w:w="7621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-58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40"/>
                <w:szCs w:val="21"/>
              </w:rPr>
            </w:pPr>
            <w:r>
              <w:rPr>
                <w:rFonts w:hint="eastAsia" w:ascii="仿宋_GB2312"/>
                <w:spacing w:val="4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40"/>
                <w:szCs w:val="21"/>
              </w:rPr>
            </w:pPr>
            <w:r>
              <w:rPr>
                <w:rFonts w:hint="eastAsia" w:ascii="仿宋_GB2312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称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备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仿宋_GB2312"/>
                <w:szCs w:val="21"/>
              </w:rPr>
            </w:pPr>
          </w:p>
        </w:tc>
      </w:tr>
    </w:tbl>
    <w:p>
      <w:pPr>
        <w:spacing w:beforeLines="20" w:line="360" w:lineRule="exact"/>
        <w:rPr>
          <w:rFonts w:ascii="黑体" w:hAnsi="黑体" w:eastAsia="黑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黑体" w:hAnsi="黑体" w:eastAsia="黑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黑体" w:hAnsi="黑体" w:eastAsia="黑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方正小标宋简体" w:hAnsi="宋体" w:eastAsia="方正小标宋简体"/>
          <w:spacing w:val="-4"/>
          <w:sz w:val="48"/>
          <w:szCs w:val="48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</w:t>
      </w:r>
      <w:r>
        <w:rPr>
          <w:rFonts w:ascii="黑体" w:hAnsi="黑体" w:eastAsia="黑体"/>
          <w:spacing w:val="-4"/>
          <w:sz w:val="28"/>
          <w:szCs w:val="28"/>
        </w:rPr>
        <w:t>2</w:t>
      </w:r>
    </w:p>
    <w:p>
      <w:pPr>
        <w:widowControl/>
        <w:spacing w:line="58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  <w:t>2017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年费县县乡综治信息平台公开招聘专职值守人员诚信承诺书</w:t>
      </w:r>
    </w:p>
    <w:p>
      <w:pPr>
        <w:spacing w:line="600" w:lineRule="exact"/>
        <w:ind w:firstLine="31680" w:firstLineChars="225"/>
        <w:rPr>
          <w:rFonts w:ascii="仿宋_GB2312" w:hAnsi="宋体"/>
          <w:b/>
          <w:bCs/>
          <w:sz w:val="32"/>
          <w:szCs w:val="32"/>
        </w:rPr>
      </w:pPr>
    </w:p>
    <w:p>
      <w:pPr>
        <w:spacing w:line="600" w:lineRule="exact"/>
        <w:ind w:firstLine="31680" w:firstLineChars="225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本人在《</w:t>
      </w:r>
      <w:r>
        <w:rPr>
          <w:rFonts w:ascii="宋体" w:hAnsi="宋体" w:cs="宋体"/>
          <w:kern w:val="0"/>
          <w:sz w:val="32"/>
          <w:szCs w:val="32"/>
        </w:rPr>
        <w:t>2017</w:t>
      </w:r>
      <w:r>
        <w:rPr>
          <w:rFonts w:hint="eastAsia" w:ascii="宋体" w:hAnsi="宋体" w:cs="宋体"/>
          <w:kern w:val="0"/>
          <w:sz w:val="32"/>
          <w:szCs w:val="32"/>
        </w:rPr>
        <w:t>年费县</w:t>
      </w:r>
      <w:r>
        <w:rPr>
          <w:rFonts w:hint="eastAsia" w:ascii="宋体" w:hAnsi="宋体" w:cs="宋体"/>
          <w:color w:val="000000"/>
          <w:sz w:val="32"/>
          <w:szCs w:val="32"/>
        </w:rPr>
        <w:t>县乡综治信息平台公开招聘专职值守人员</w:t>
      </w:r>
      <w:r>
        <w:rPr>
          <w:rFonts w:hint="eastAsia" w:ascii="宋体" w:hAnsi="宋体" w:cs="宋体"/>
          <w:kern w:val="0"/>
          <w:sz w:val="30"/>
          <w:szCs w:val="30"/>
        </w:rPr>
        <w:t>报名登记表</w:t>
      </w:r>
      <w:r>
        <w:rPr>
          <w:rFonts w:hint="eastAsia" w:ascii="宋体" w:hAnsi="宋体"/>
          <w:sz w:val="30"/>
          <w:szCs w:val="30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ascii="宋体"/>
          <w:spacing w:val="-6"/>
          <w:sz w:val="30"/>
          <w:szCs w:val="30"/>
        </w:rPr>
      </w:pPr>
    </w:p>
    <w:p>
      <w:pPr>
        <w:rPr>
          <w:rFonts w:ascii="方正小标宋_GBK" w:hAnsi="宋体"/>
          <w:spacing w:val="-6"/>
          <w:sz w:val="32"/>
          <w:szCs w:val="44"/>
        </w:rPr>
      </w:pPr>
    </w:p>
    <w:p>
      <w:pPr>
        <w:rPr>
          <w:sz w:val="32"/>
        </w:rPr>
      </w:pPr>
    </w:p>
    <w:p>
      <w:pPr>
        <w:rPr>
          <w:rFonts w:ascii="方正小标宋_GBK" w:hAnsi="宋体"/>
          <w:spacing w:val="-6"/>
          <w:sz w:val="32"/>
          <w:szCs w:val="44"/>
        </w:rPr>
      </w:pPr>
    </w:p>
    <w:p>
      <w:pPr>
        <w:tabs>
          <w:tab w:val="left" w:pos="6415"/>
        </w:tabs>
        <w:spacing w:afterLines="20" w:line="500" w:lineRule="exact"/>
        <w:ind w:right="31680" w:rightChars="118"/>
        <w:jc w:val="center"/>
        <w:rPr>
          <w:rFonts w:ascii="方正小标宋_GBK" w:hAnsi="宋体"/>
          <w:spacing w:val="-6"/>
          <w:sz w:val="32"/>
          <w:szCs w:val="32"/>
        </w:rPr>
      </w:pPr>
    </w:p>
    <w:p>
      <w:pPr>
        <w:spacing w:line="600" w:lineRule="exact"/>
        <w:ind w:firstLine="31680" w:firstLineChars="225"/>
        <w:rPr>
          <w:rFonts w:ascii="????_GBK" w:hAnsi="文星仿宋" w:eastAsia="Times New Roman"/>
          <w:sz w:val="32"/>
          <w:szCs w:val="32"/>
        </w:rPr>
      </w:pPr>
    </w:p>
    <w:p>
      <w:pPr>
        <w:spacing w:line="600" w:lineRule="exact"/>
        <w:ind w:firstLine="31680" w:firstLineChars="225"/>
        <w:rPr>
          <w:rFonts w:ascii="????_GBK" w:hAnsi="文星仿宋" w:eastAsia="Times New Roman"/>
          <w:sz w:val="32"/>
          <w:szCs w:val="32"/>
        </w:rPr>
      </w:pPr>
    </w:p>
    <w:p>
      <w:pPr>
        <w:spacing w:line="600" w:lineRule="exact"/>
        <w:ind w:firstLine="31680" w:firstLineChars="1350"/>
        <w:rPr>
          <w:rFonts w:ascii="????_GBK" w:hAnsi="文星仿宋"/>
          <w:sz w:val="32"/>
          <w:szCs w:val="32"/>
        </w:rPr>
      </w:pPr>
      <w:r>
        <w:rPr>
          <w:rFonts w:hint="eastAsia" w:ascii="????_GBK" w:hAnsi="文星仿宋"/>
          <w:sz w:val="32"/>
          <w:szCs w:val="32"/>
        </w:rPr>
        <w:t>承诺人签名：</w:t>
      </w:r>
    </w:p>
    <w:p>
      <w:pPr>
        <w:spacing w:line="600" w:lineRule="exact"/>
        <w:ind w:firstLine="31680" w:firstLineChars="1380"/>
        <w:rPr>
          <w:rFonts w:ascii="????_GBK" w:hAnsi="文星仿宋"/>
          <w:sz w:val="32"/>
          <w:szCs w:val="32"/>
        </w:rPr>
      </w:pPr>
      <w:r>
        <w:rPr>
          <w:rFonts w:hint="eastAsia" w:ascii="????_GBK" w:hAnsi="文星仿宋"/>
          <w:sz w:val="32"/>
          <w:szCs w:val="32"/>
        </w:rPr>
        <w:t>承诺日期：</w:t>
      </w:r>
    </w:p>
    <w:p>
      <w:pPr>
        <w:spacing w:line="600" w:lineRule="exact"/>
        <w:rPr>
          <w:rFonts w:ascii="文星仿宋" w:eastAsia="文星仿宋"/>
        </w:rPr>
      </w:pPr>
    </w:p>
    <w:p>
      <w:pPr>
        <w:rPr>
          <w:rFonts w:eastAsia="Times New Roman"/>
          <w:sz w:val="28"/>
        </w:rPr>
      </w:pPr>
    </w:p>
    <w:p>
      <w:pPr>
        <w:rPr>
          <w:rFonts w:eastAsia="Times New Roman"/>
          <w:sz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3E"/>
    <w:rsid w:val="00027FD6"/>
    <w:rsid w:val="00122459"/>
    <w:rsid w:val="00231F98"/>
    <w:rsid w:val="003639A4"/>
    <w:rsid w:val="003D36E1"/>
    <w:rsid w:val="0040333E"/>
    <w:rsid w:val="00412818"/>
    <w:rsid w:val="0049352C"/>
    <w:rsid w:val="00552C11"/>
    <w:rsid w:val="00596B00"/>
    <w:rsid w:val="005A0CC7"/>
    <w:rsid w:val="005A5392"/>
    <w:rsid w:val="005B508C"/>
    <w:rsid w:val="005F722D"/>
    <w:rsid w:val="006535E0"/>
    <w:rsid w:val="00681F1F"/>
    <w:rsid w:val="006A0F11"/>
    <w:rsid w:val="00766500"/>
    <w:rsid w:val="007A6385"/>
    <w:rsid w:val="007A760B"/>
    <w:rsid w:val="00822B00"/>
    <w:rsid w:val="008D512E"/>
    <w:rsid w:val="00912CF2"/>
    <w:rsid w:val="00950462"/>
    <w:rsid w:val="009630A2"/>
    <w:rsid w:val="0098084C"/>
    <w:rsid w:val="00AC5865"/>
    <w:rsid w:val="00AC6592"/>
    <w:rsid w:val="00B22D8C"/>
    <w:rsid w:val="00B34748"/>
    <w:rsid w:val="00B43D6C"/>
    <w:rsid w:val="00B64EA0"/>
    <w:rsid w:val="00B903D9"/>
    <w:rsid w:val="00C12C0A"/>
    <w:rsid w:val="00C3514B"/>
    <w:rsid w:val="00C70DF2"/>
    <w:rsid w:val="00C74546"/>
    <w:rsid w:val="00C94323"/>
    <w:rsid w:val="00D67E93"/>
    <w:rsid w:val="00DA0593"/>
    <w:rsid w:val="00E03512"/>
    <w:rsid w:val="00E133B2"/>
    <w:rsid w:val="00E173ED"/>
    <w:rsid w:val="00EF701B"/>
    <w:rsid w:val="00F00EF4"/>
    <w:rsid w:val="00F8362A"/>
    <w:rsid w:val="1CF42CDD"/>
    <w:rsid w:val="2BE457CC"/>
    <w:rsid w:val="2D074F91"/>
    <w:rsid w:val="3369521D"/>
    <w:rsid w:val="3BDA71F5"/>
    <w:rsid w:val="454C6ADA"/>
    <w:rsid w:val="58134F92"/>
    <w:rsid w:val="594C5B49"/>
    <w:rsid w:val="5CFD2EA1"/>
    <w:rsid w:val="601A7CF4"/>
    <w:rsid w:val="6422068B"/>
    <w:rsid w:val="74DB739E"/>
    <w:rsid w:val="7F8160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qFormat/>
    <w:locked/>
    <w:uiPriority w:val="99"/>
    <w:rPr>
      <w:rFonts w:ascii="Calibri" w:hAnsi="Calibri" w:cs="黑体"/>
      <w:sz w:val="18"/>
      <w:szCs w:val="18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ascii="Calibri" w:hAnsi="Calibri" w:cs="黑体"/>
      <w:sz w:val="18"/>
      <w:szCs w:val="18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ascii="Calibri" w:hAnsi="Calibri" w:cs="黑体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7</Pages>
  <Words>384</Words>
  <Characters>2189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2016-12-29T01:17:00Z</dcterms:created>
  <dc:creator>Administrator</dc:creator>
  <cp:lastModifiedBy>Administrator</cp:lastModifiedBy>
  <cp:lastPrinted>2017-03-28T08:12:00Z</cp:lastPrinted>
  <dcterms:modified xsi:type="dcterms:W3CDTF">2017-04-01T02:12:46Z</dcterms:modified>
  <dc:title>费县市场监督管理局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