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2A" w:rsidRDefault="001F3E2A" w:rsidP="001F3E2A">
      <w:pPr>
        <w:jc w:val="left"/>
        <w:rPr>
          <w:rFonts w:ascii="华文中宋" w:eastAsia="华文中宋" w:hAnsi="方正小标宋简体" w:cs="方正小标宋简体" w:hint="eastAsia"/>
          <w:sz w:val="44"/>
          <w:szCs w:val="44"/>
        </w:rPr>
      </w:pPr>
      <w:r w:rsidRPr="001F3E2A">
        <w:rPr>
          <w:rFonts w:ascii="仿宋_GB2312" w:eastAsia="仿宋_GB2312" w:hAnsi="方正小标宋简体" w:cs="方正小标宋简体" w:hint="eastAsia"/>
          <w:sz w:val="28"/>
          <w:szCs w:val="28"/>
        </w:rPr>
        <w:t>附件2</w:t>
      </w:r>
    </w:p>
    <w:p w:rsidR="001F3E2A" w:rsidRDefault="00100372" w:rsidP="001F3E2A">
      <w:pPr>
        <w:jc w:val="center"/>
        <w:rPr>
          <w:rFonts w:ascii="华文中宋" w:eastAsia="华文中宋" w:hAnsi="方正小标宋简体" w:cs="方正小标宋简体" w:hint="eastAsia"/>
          <w:sz w:val="44"/>
          <w:szCs w:val="44"/>
        </w:rPr>
      </w:pPr>
      <w:r w:rsidRPr="00A337E7">
        <w:rPr>
          <w:rFonts w:ascii="华文中宋" w:eastAsia="华文中宋" w:hAnsi="方正小标宋简体" w:cs="方正小标宋简体" w:hint="eastAsia"/>
          <w:sz w:val="44"/>
          <w:szCs w:val="44"/>
        </w:rPr>
        <w:t>祁东县2017年事业单位公开招聘</w:t>
      </w:r>
    </w:p>
    <w:p w:rsidR="001D1AFD" w:rsidRPr="001F3E2A" w:rsidRDefault="00100372" w:rsidP="001F3E2A">
      <w:pPr>
        <w:jc w:val="center"/>
        <w:rPr>
          <w:rFonts w:ascii="华文中宋" w:eastAsia="华文中宋" w:hAnsi="方正小标宋简体" w:cs="方正小标宋简体"/>
          <w:sz w:val="44"/>
          <w:szCs w:val="44"/>
        </w:rPr>
      </w:pPr>
      <w:r w:rsidRPr="00A337E7">
        <w:rPr>
          <w:rFonts w:ascii="华文中宋" w:eastAsia="华文中宋" w:hAnsi="方正小标宋简体" w:cs="方正小标宋简体" w:hint="eastAsia"/>
          <w:sz w:val="44"/>
          <w:szCs w:val="44"/>
        </w:rPr>
        <w:t>单位简介</w:t>
      </w:r>
    </w:p>
    <w:p w:rsidR="001D1AFD" w:rsidRDefault="00100372">
      <w:pPr>
        <w:rPr>
          <w:rFonts w:ascii="黑体" w:eastAsia="黑体" w:hAnsi="黑体" w:cs="黑体"/>
          <w:sz w:val="32"/>
          <w:szCs w:val="32"/>
        </w:rPr>
      </w:pPr>
      <w:r>
        <w:rPr>
          <w:rFonts w:ascii="黑体" w:eastAsia="黑体" w:hAnsi="黑体" w:cs="黑体" w:hint="eastAsia"/>
          <w:sz w:val="32"/>
          <w:szCs w:val="32"/>
        </w:rPr>
        <w:t>一、祁东县财政投资评审中心：</w:t>
      </w:r>
    </w:p>
    <w:p w:rsidR="001D1AFD" w:rsidRDefault="001003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隶属于祁东县财政局下属机构，属于全额拨款事业单位，定编人数16人，实有人数12人。主要职责为切实履行财政部门对财政性投资项目工程预、决（结）算审查、评估等职能，强化财政支出预算管理。</w:t>
      </w:r>
    </w:p>
    <w:p w:rsidR="001D1AFD" w:rsidRDefault="00100372">
      <w:pPr>
        <w:rPr>
          <w:rFonts w:ascii="黑体" w:eastAsia="黑体" w:hAnsi="黑体" w:cs="黑体"/>
          <w:sz w:val="32"/>
          <w:szCs w:val="32"/>
        </w:rPr>
      </w:pPr>
      <w:r>
        <w:rPr>
          <w:rFonts w:ascii="黑体" w:eastAsia="黑体" w:hAnsi="黑体" w:cs="黑体" w:hint="eastAsia"/>
          <w:sz w:val="32"/>
          <w:szCs w:val="32"/>
        </w:rPr>
        <w:t>二、祁东县乡镇（街道）财政所：</w:t>
      </w:r>
    </w:p>
    <w:p w:rsidR="001D1AFD" w:rsidRDefault="001003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隶属于祁东县财政局下属的全额拨款事业单位，全县有25个乡镇（街道）财政所，定编人数为256人，实有人数201人。主要职责为负责组织和管理乡镇财政收入和支出；编制执行乡镇年度财政预算，监督乡镇单位预算执行，编制财政决策；负责村级相关财政奖补工作和会计核算工作;负责乡镇财政专项资金的管理;协助乡村两级清收债权、化解债务;负责对乡镇国有资产的购置、登记、处置进行管理，确保乡镇国有资产安全和保值增值等。</w:t>
      </w:r>
    </w:p>
    <w:p w:rsidR="001D1AFD" w:rsidRDefault="00100372">
      <w:pPr>
        <w:rPr>
          <w:rFonts w:ascii="黑体" w:eastAsia="黑体" w:hAnsi="黑体" w:cs="黑体"/>
          <w:sz w:val="32"/>
          <w:szCs w:val="32"/>
        </w:rPr>
      </w:pPr>
      <w:r>
        <w:rPr>
          <w:rFonts w:ascii="黑体" w:eastAsia="黑体" w:hAnsi="黑体" w:cs="黑体" w:hint="eastAsia"/>
          <w:sz w:val="32"/>
          <w:szCs w:val="32"/>
        </w:rPr>
        <w:t>三、祁东县公路管理局：</w:t>
      </w:r>
    </w:p>
    <w:p w:rsidR="001D1AFD" w:rsidRDefault="0010037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2009年燃油税改革成建制下放到祁东县人民政府管理的正科级全额拨款事业单位，定编人数48人，实有人数43人。主要负责祁东县境内国、省干线和重要县道的公路养护、</w:t>
      </w:r>
      <w:r>
        <w:rPr>
          <w:rFonts w:ascii="仿宋_GB2312" w:eastAsia="仿宋_GB2312" w:hAnsi="仿宋_GB2312" w:cs="仿宋_GB2312" w:hint="eastAsia"/>
          <w:sz w:val="32"/>
          <w:szCs w:val="32"/>
        </w:rPr>
        <w:lastRenderedPageBreak/>
        <w:t>建设和管理工作。</w:t>
      </w:r>
    </w:p>
    <w:p w:rsidR="001D1AFD" w:rsidRDefault="001D1AFD">
      <w:pPr>
        <w:ind w:firstLine="640"/>
        <w:rPr>
          <w:rFonts w:ascii="仿宋_GB2312" w:eastAsia="仿宋_GB2312" w:hAnsi="仿宋_GB2312" w:cs="仿宋_GB2312"/>
          <w:sz w:val="32"/>
          <w:szCs w:val="32"/>
        </w:rPr>
      </w:pPr>
    </w:p>
    <w:p w:rsidR="001D1AFD" w:rsidRDefault="00100372">
      <w:pPr>
        <w:rPr>
          <w:rFonts w:ascii="黑体" w:eastAsia="黑体" w:hAnsi="黑体" w:cs="黑体"/>
          <w:sz w:val="32"/>
          <w:szCs w:val="32"/>
        </w:rPr>
      </w:pPr>
      <w:r>
        <w:rPr>
          <w:rFonts w:ascii="黑体" w:eastAsia="黑体" w:hAnsi="黑体" w:cs="黑体" w:hint="eastAsia"/>
          <w:sz w:val="32"/>
          <w:szCs w:val="32"/>
        </w:rPr>
        <w:t>四、祁东县人防工程服务中心：</w:t>
      </w:r>
    </w:p>
    <w:p w:rsidR="001D1AFD" w:rsidRDefault="0010037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隶属于祁东县人民防空办公室下属正股级全额拨款事业单位，定编人数6人，实有人数1人。主要负责防空防灾系统的建设，维护和管理，组织管理人民防空同学警报和信息化建设；负责实施人民防空无限电管理等系列工作。</w:t>
      </w:r>
    </w:p>
    <w:p w:rsidR="001D1AFD" w:rsidRDefault="00100372">
      <w:pPr>
        <w:numPr>
          <w:ilvl w:val="0"/>
          <w:numId w:val="1"/>
        </w:numPr>
        <w:rPr>
          <w:rFonts w:ascii="黑体" w:eastAsia="黑体" w:hAnsi="黑体" w:cs="黑体"/>
          <w:sz w:val="32"/>
          <w:szCs w:val="32"/>
        </w:rPr>
      </w:pPr>
      <w:r>
        <w:rPr>
          <w:rFonts w:ascii="黑体" w:eastAsia="黑体" w:hAnsi="黑体" w:cs="黑体" w:hint="eastAsia"/>
          <w:sz w:val="32"/>
          <w:szCs w:val="32"/>
        </w:rPr>
        <w:t>祁东县文化馆：</w:t>
      </w:r>
    </w:p>
    <w:p w:rsidR="001D1AFD" w:rsidRDefault="0010037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隶属于县文体广电新闻出版局下属正股级全额财政拨款事业单位，定编人数20人，实有人数13人。其主要职责是负责全县开展文化宣传工作，指导基层文化工作，举办各种艺术培训。</w:t>
      </w:r>
    </w:p>
    <w:p w:rsidR="001D1AFD" w:rsidRDefault="00100372">
      <w:pPr>
        <w:numPr>
          <w:ilvl w:val="0"/>
          <w:numId w:val="1"/>
        </w:numPr>
        <w:rPr>
          <w:rFonts w:ascii="黑体" w:eastAsia="黑体" w:hAnsi="黑体" w:cs="黑体"/>
          <w:sz w:val="32"/>
          <w:szCs w:val="32"/>
        </w:rPr>
      </w:pPr>
      <w:r>
        <w:rPr>
          <w:rFonts w:ascii="黑体" w:eastAsia="黑体" w:hAnsi="黑体" w:cs="黑体" w:hint="eastAsia"/>
          <w:sz w:val="32"/>
          <w:szCs w:val="32"/>
        </w:rPr>
        <w:t>祁东县非物质文化遗产保护中心：</w:t>
      </w:r>
    </w:p>
    <w:p w:rsidR="001D1AFD" w:rsidRDefault="0010037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隶属于县文体广电新闻出版局下属正股级全额财政拨款事业单位，定编人数6人，实有人数2人。其主要职责是负责全县非物质遗产保护的相关工作。</w:t>
      </w:r>
    </w:p>
    <w:p w:rsidR="001D1AFD" w:rsidRDefault="00100372">
      <w:pPr>
        <w:rPr>
          <w:rFonts w:ascii="黑体" w:eastAsia="黑体" w:hAnsi="黑体" w:cs="黑体"/>
          <w:sz w:val="32"/>
          <w:szCs w:val="32"/>
        </w:rPr>
      </w:pPr>
      <w:r>
        <w:rPr>
          <w:rFonts w:ascii="黑体" w:eastAsia="黑体" w:hAnsi="黑体" w:cs="黑体" w:hint="eastAsia"/>
          <w:sz w:val="32"/>
          <w:szCs w:val="32"/>
        </w:rPr>
        <w:t>七：祁东县社会经济调查中心：</w:t>
      </w:r>
    </w:p>
    <w:p w:rsidR="001D1AFD" w:rsidRDefault="001003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隶属于祁东县统计局的下属单位，属于全额拨款事业单位，定编人数5人，实有人数3人。主要负责全县社会经济有关抽样调查工作；承担地方专项调查，及时报告突发性经济事件和重大社会经济问题等工作。</w:t>
      </w:r>
    </w:p>
    <w:p w:rsidR="001D1AFD" w:rsidRDefault="00100372">
      <w:pPr>
        <w:rPr>
          <w:rFonts w:ascii="黑体" w:eastAsia="黑体" w:hAnsi="黑体" w:cs="黑体"/>
          <w:sz w:val="32"/>
          <w:szCs w:val="32"/>
        </w:rPr>
      </w:pPr>
      <w:r>
        <w:rPr>
          <w:rFonts w:ascii="黑体" w:eastAsia="黑体" w:hAnsi="黑体" w:cs="黑体" w:hint="eastAsia"/>
          <w:sz w:val="32"/>
          <w:szCs w:val="32"/>
        </w:rPr>
        <w:t>八、祁东县数据管理中心：</w:t>
      </w:r>
    </w:p>
    <w:p w:rsidR="001D1AFD" w:rsidRDefault="0010037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隶属于祁东县统计局的下属单位，为正股级全额拨款事业单位，定编人数8人，实有人数1人。主要职责为负责各统计专业股室的月、季、年报的数据处理工作；负责国家、省、县的各种数据普查处理工作等。</w:t>
      </w:r>
    </w:p>
    <w:p w:rsidR="001D1AFD" w:rsidRDefault="00100372">
      <w:pPr>
        <w:rPr>
          <w:rFonts w:ascii="黑体" w:eastAsia="黑体" w:hAnsi="黑体" w:cs="黑体"/>
          <w:sz w:val="32"/>
          <w:szCs w:val="32"/>
        </w:rPr>
      </w:pPr>
      <w:r>
        <w:rPr>
          <w:rFonts w:ascii="黑体" w:eastAsia="黑体" w:hAnsi="黑体" w:cs="黑体" w:hint="eastAsia"/>
          <w:sz w:val="32"/>
          <w:szCs w:val="32"/>
        </w:rPr>
        <w:t>九、祁东县安全生产行政执法大队：</w:t>
      </w:r>
    </w:p>
    <w:p w:rsidR="001D1AFD" w:rsidRDefault="001003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隶属于祁东县安全生产监督管理局新成立的副科级全额拨款事业单位,定编人数10人。主要职责为依法对县域内的生产经营单位的安全生产工作进行日常的执法监察，按照市、县安监局的部署和要求开展各项安全生产专项检查等。</w:t>
      </w:r>
    </w:p>
    <w:p w:rsidR="001D1AFD" w:rsidRDefault="00100372">
      <w:pPr>
        <w:rPr>
          <w:rFonts w:ascii="黑体" w:eastAsia="黑体" w:hAnsi="黑体" w:cs="黑体"/>
          <w:sz w:val="32"/>
          <w:szCs w:val="32"/>
        </w:rPr>
      </w:pPr>
      <w:r>
        <w:rPr>
          <w:rFonts w:ascii="黑体" w:eastAsia="黑体" w:hAnsi="黑体" w:cs="黑体" w:hint="eastAsia"/>
          <w:sz w:val="32"/>
          <w:szCs w:val="32"/>
        </w:rPr>
        <w:t>十、祁东县财务监察所:</w:t>
      </w:r>
    </w:p>
    <w:p w:rsidR="001D1AFD" w:rsidRDefault="001003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隶属于祁东县纪委下属副科级全额拨款事业单位，定编人数8人。单位主要负责全县的财务监察工作。</w:t>
      </w:r>
    </w:p>
    <w:p w:rsidR="001D1AFD" w:rsidRDefault="00100372">
      <w:pPr>
        <w:rPr>
          <w:rFonts w:ascii="黑体" w:eastAsia="黑体" w:hAnsi="黑体" w:cs="黑体"/>
          <w:sz w:val="32"/>
          <w:szCs w:val="32"/>
        </w:rPr>
      </w:pPr>
      <w:r>
        <w:rPr>
          <w:rFonts w:ascii="黑体" w:eastAsia="黑体" w:hAnsi="黑体" w:cs="黑体" w:hint="eastAsia"/>
          <w:sz w:val="32"/>
          <w:szCs w:val="32"/>
        </w:rPr>
        <w:t>十一、祁东县反腐倡廉教育中心：</w:t>
      </w:r>
    </w:p>
    <w:p w:rsidR="001D1AFD" w:rsidRDefault="001003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隶属于祁东县纪委下属正股级全额拨款事业单位，定编人数5人。该中心主要负责全县的党风廉政建设宣传教育工作。</w:t>
      </w:r>
    </w:p>
    <w:p w:rsidR="001D1AFD" w:rsidRDefault="00100372">
      <w:pPr>
        <w:rPr>
          <w:rFonts w:ascii="仿宋_GB2312" w:eastAsia="仿宋_GB2312" w:hAnsi="仿宋_GB2312" w:cs="仿宋_GB2312"/>
          <w:sz w:val="32"/>
          <w:szCs w:val="32"/>
        </w:rPr>
      </w:pPr>
      <w:r>
        <w:rPr>
          <w:rFonts w:ascii="黑体" w:eastAsia="黑体" w:hAnsi="黑体" w:cs="黑体" w:hint="eastAsia"/>
          <w:sz w:val="32"/>
          <w:szCs w:val="32"/>
        </w:rPr>
        <w:t>十二、祁东县人民政府金融工作办公室</w:t>
      </w:r>
      <w:r>
        <w:rPr>
          <w:rFonts w:ascii="仿宋_GB2312" w:eastAsia="仿宋_GB2312" w:hAnsi="仿宋_GB2312" w:cs="仿宋_GB2312" w:hint="eastAsia"/>
          <w:sz w:val="32"/>
          <w:szCs w:val="32"/>
        </w:rPr>
        <w:t>：</w:t>
      </w:r>
    </w:p>
    <w:p w:rsidR="001D1AFD" w:rsidRDefault="001003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隶属于县人民政府办公室管理，为正科级全额拨款事业单位，定编人数8人，实有人数4人。主要负责执行国家金融工作的方针、政策、法律和法规；依法依规对全县金融机构进行监管；负责拟定全县融资性担保机构和小额贷款公司监督管理的各项规章、制度和办法；查处和打击非法金融机</w:t>
      </w:r>
      <w:r>
        <w:rPr>
          <w:rFonts w:ascii="仿宋_GB2312" w:eastAsia="仿宋_GB2312" w:hAnsi="仿宋_GB2312" w:cs="仿宋_GB2312" w:hint="eastAsia"/>
          <w:sz w:val="32"/>
          <w:szCs w:val="32"/>
        </w:rPr>
        <w:lastRenderedPageBreak/>
        <w:t>构和非法金融活动；打击非法集资活动等金融监管工作。</w:t>
      </w:r>
    </w:p>
    <w:p w:rsidR="001D1AFD" w:rsidRDefault="001D1AFD">
      <w:pPr>
        <w:ind w:firstLine="640"/>
        <w:rPr>
          <w:rFonts w:ascii="仿宋_GB2312" w:eastAsia="仿宋_GB2312" w:hAnsi="仿宋_GB2312" w:cs="仿宋_GB2312"/>
          <w:sz w:val="32"/>
          <w:szCs w:val="32"/>
        </w:rPr>
      </w:pPr>
    </w:p>
    <w:p w:rsidR="001D1AFD" w:rsidRDefault="00100372">
      <w:pPr>
        <w:rPr>
          <w:rFonts w:ascii="黑体" w:eastAsia="黑体" w:hAnsi="黑体" w:cs="黑体"/>
          <w:sz w:val="32"/>
          <w:szCs w:val="32"/>
        </w:rPr>
      </w:pPr>
      <w:r>
        <w:rPr>
          <w:rFonts w:ascii="黑体" w:eastAsia="黑体" w:hAnsi="黑体" w:cs="黑体" w:hint="eastAsia"/>
          <w:sz w:val="32"/>
          <w:szCs w:val="32"/>
        </w:rPr>
        <w:t>十三、祁东县电子政务管理办公室：</w:t>
      </w:r>
    </w:p>
    <w:p w:rsidR="001D1AFD" w:rsidRDefault="001003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隶属于县人民政府直属正科全额拨款事业单位，定编人数12人，实有人数8人。主要负责国家有关电子政务、数字城市工作的方针、政策和法律、法规、规章；拟订和发布电子政务、数字城市工作规范性文件和办法，并组织实施；会同有关部门组织实施电子政务、数字城市相关技术和应用标准；组织建立电子政务、数字城市工作的协调机制。</w:t>
      </w:r>
    </w:p>
    <w:p w:rsidR="001D1AFD" w:rsidRDefault="00100372">
      <w:pPr>
        <w:numPr>
          <w:ilvl w:val="0"/>
          <w:numId w:val="2"/>
        </w:numPr>
        <w:rPr>
          <w:rFonts w:ascii="黑体" w:eastAsia="黑体" w:hAnsi="黑体" w:cs="黑体"/>
          <w:sz w:val="32"/>
          <w:szCs w:val="32"/>
        </w:rPr>
      </w:pPr>
      <w:r>
        <w:rPr>
          <w:rFonts w:ascii="黑体" w:eastAsia="黑体" w:hAnsi="黑体" w:cs="黑体" w:hint="eastAsia"/>
          <w:sz w:val="32"/>
          <w:szCs w:val="32"/>
        </w:rPr>
        <w:t>祁东县城乡建设投资资金管理中心:</w:t>
      </w:r>
    </w:p>
    <w:p w:rsidR="001D1AFD" w:rsidRDefault="001003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隶属于县人民政府直接管理，归口县人民政府协调管理，属于正科级财政全额拨款事业单位，定编人数15人，实有人数8人。其主要职能为运营县人民政府授权的国有资产；代表县人民政府行使城乡建设投资主体职能；管理和组织实施县人民政府制定由公司作为业主的城乡建设和农业综合开发项目等相关工作。</w:t>
      </w:r>
    </w:p>
    <w:p w:rsidR="001D1AFD" w:rsidRDefault="00100372">
      <w:pPr>
        <w:numPr>
          <w:ilvl w:val="0"/>
          <w:numId w:val="2"/>
        </w:numPr>
        <w:rPr>
          <w:rFonts w:ascii="黑体" w:eastAsia="黑体" w:hAnsi="黑体" w:cs="黑体"/>
          <w:sz w:val="32"/>
          <w:szCs w:val="32"/>
        </w:rPr>
      </w:pPr>
      <w:r>
        <w:rPr>
          <w:rFonts w:ascii="黑体" w:eastAsia="黑体" w:hAnsi="黑体" w:cs="黑体" w:hint="eastAsia"/>
          <w:sz w:val="32"/>
          <w:szCs w:val="32"/>
        </w:rPr>
        <w:t>祁东县经济开发区归阳工业园</w:t>
      </w:r>
    </w:p>
    <w:p w:rsidR="001D1AFD" w:rsidRDefault="001003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隶属于祁东县经济开发区管理，属于正科级全额拨款事业单位，定编人数52人，实有人数47人。归阳工业园主要致力于打造最优发展软环境，园区全程代理中心零距离服务、零打扰政策、零障碍通行等机制；项目从签约到投产，实行一站式受理和全程跟踪服务。</w:t>
      </w:r>
    </w:p>
    <w:p w:rsidR="001D1AFD" w:rsidRDefault="00100372">
      <w:pPr>
        <w:numPr>
          <w:ilvl w:val="0"/>
          <w:numId w:val="2"/>
        </w:numPr>
        <w:rPr>
          <w:rFonts w:ascii="黑体" w:eastAsia="黑体" w:hAnsi="黑体" w:cs="黑体"/>
          <w:sz w:val="32"/>
          <w:szCs w:val="32"/>
        </w:rPr>
      </w:pPr>
      <w:r>
        <w:rPr>
          <w:rFonts w:ascii="黑体" w:eastAsia="黑体" w:hAnsi="黑体" w:cs="黑体" w:hint="eastAsia"/>
          <w:sz w:val="32"/>
          <w:szCs w:val="32"/>
        </w:rPr>
        <w:lastRenderedPageBreak/>
        <w:t>祁东县城乡居民社会养老保险管理服务中心：</w:t>
      </w:r>
    </w:p>
    <w:p w:rsidR="001D1AFD" w:rsidRDefault="001003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隶属于县人力资源和社会保障局下属副科级财政全额拨款事业单位，定编人数35人，实有人数26人。主要职责：宣传城乡居民、村干部、被征地农民养老保险有关政策，贯彻执行相关养老保险的方针、政策:负责全县城乡居民社会养老保险费的汇集、存储、运营和养老保险金的下拨;做好城乡居民社会养老保险工作的申报、登记、审核;做好全县被征地农民养老保险工作的申报、登记、审核;做好全县养老保险工作的申报、登记、审核;办理参保人员转保、退保手续，核算养老保险金支付标准。</w:t>
      </w:r>
    </w:p>
    <w:p w:rsidR="001D1AFD" w:rsidRDefault="00100372">
      <w:pPr>
        <w:rPr>
          <w:rFonts w:ascii="黑体" w:eastAsia="黑体" w:hAnsi="黑体" w:cs="黑体"/>
          <w:sz w:val="32"/>
          <w:szCs w:val="32"/>
        </w:rPr>
      </w:pPr>
      <w:r>
        <w:rPr>
          <w:rFonts w:ascii="黑体" w:eastAsia="黑体" w:hAnsi="黑体" w:cs="黑体" w:hint="eastAsia"/>
          <w:sz w:val="32"/>
          <w:szCs w:val="32"/>
        </w:rPr>
        <w:t>十七：四明山国家森林公园：</w:t>
      </w:r>
    </w:p>
    <w:p w:rsidR="001D1AFD" w:rsidRDefault="001003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成立于2015年元月，属正科级全额拨款事业单位，与四明山林场实行两块牌子一套人马管理。森林公园下设旅游开发办公室、生产、销售、财务、政工、治安、保管、养路等八个科室，四个护林工区，公园内空间宽广，生态承载力强，山高林密，溪流众多，被誉为“天然氧吧”。</w:t>
      </w:r>
    </w:p>
    <w:p w:rsidR="001D1AFD" w:rsidRDefault="001D1AFD">
      <w:pPr>
        <w:ind w:firstLine="640"/>
        <w:rPr>
          <w:rFonts w:ascii="仿宋_GB2312" w:eastAsia="仿宋_GB2312" w:hAnsi="仿宋_GB2312" w:cs="仿宋_GB2312"/>
          <w:sz w:val="32"/>
          <w:szCs w:val="32"/>
        </w:rPr>
      </w:pPr>
    </w:p>
    <w:p w:rsidR="001D1AFD" w:rsidRDefault="001D1AFD">
      <w:pPr>
        <w:ind w:firstLine="640"/>
        <w:rPr>
          <w:rFonts w:ascii="仿宋_GB2312" w:eastAsia="仿宋_GB2312" w:hAnsi="仿宋_GB2312" w:cs="仿宋_GB2312"/>
          <w:sz w:val="32"/>
          <w:szCs w:val="32"/>
        </w:rPr>
      </w:pPr>
    </w:p>
    <w:p w:rsidR="001D1AFD" w:rsidRDefault="001D1AFD">
      <w:pPr>
        <w:ind w:firstLine="640"/>
        <w:rPr>
          <w:rFonts w:ascii="仿宋_GB2312" w:eastAsia="仿宋_GB2312" w:hAnsi="仿宋_GB2312" w:cs="仿宋_GB2312"/>
          <w:sz w:val="32"/>
          <w:szCs w:val="32"/>
        </w:rPr>
      </w:pPr>
    </w:p>
    <w:p w:rsidR="001D1AFD" w:rsidRDefault="001D1AFD">
      <w:pPr>
        <w:ind w:firstLine="640"/>
        <w:rPr>
          <w:rFonts w:ascii="仿宋_GB2312" w:eastAsia="仿宋_GB2312" w:hAnsi="仿宋_GB2312" w:cs="仿宋_GB2312"/>
          <w:sz w:val="32"/>
          <w:szCs w:val="32"/>
        </w:rPr>
      </w:pPr>
    </w:p>
    <w:p w:rsidR="001D1AFD" w:rsidRDefault="001D1AFD">
      <w:pPr>
        <w:rPr>
          <w:rFonts w:ascii="仿宋_GB2312" w:eastAsia="仿宋_GB2312" w:hAnsi="仿宋_GB2312" w:cs="仿宋_GB2312"/>
          <w:sz w:val="32"/>
          <w:szCs w:val="32"/>
        </w:rPr>
      </w:pPr>
      <w:bookmarkStart w:id="0" w:name="_GoBack"/>
      <w:bookmarkEnd w:id="0"/>
    </w:p>
    <w:p w:rsidR="001D1AFD" w:rsidRDefault="001D1AFD">
      <w:pPr>
        <w:ind w:firstLine="640"/>
        <w:rPr>
          <w:rFonts w:ascii="仿宋_GB2312" w:eastAsia="仿宋_GB2312" w:hAnsi="仿宋_GB2312" w:cs="仿宋_GB2312"/>
          <w:sz w:val="32"/>
          <w:szCs w:val="32"/>
        </w:rPr>
      </w:pPr>
    </w:p>
    <w:sectPr w:rsidR="001D1AFD" w:rsidSect="001D1A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1AA" w:rsidRDefault="00CA71AA" w:rsidP="00A337E7">
      <w:r>
        <w:separator/>
      </w:r>
    </w:p>
  </w:endnote>
  <w:endnote w:type="continuationSeparator" w:id="1">
    <w:p w:rsidR="00CA71AA" w:rsidRDefault="00CA71AA" w:rsidP="00A33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1AA" w:rsidRDefault="00CA71AA" w:rsidP="00A337E7">
      <w:r>
        <w:separator/>
      </w:r>
    </w:p>
  </w:footnote>
  <w:footnote w:type="continuationSeparator" w:id="1">
    <w:p w:rsidR="00CA71AA" w:rsidRDefault="00CA71AA" w:rsidP="00A33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39D5D"/>
    <w:multiLevelType w:val="singleLevel"/>
    <w:tmpl w:val="58D39D5D"/>
    <w:lvl w:ilvl="0">
      <w:start w:val="5"/>
      <w:numFmt w:val="chineseCounting"/>
      <w:suff w:val="nothing"/>
      <w:lvlText w:val="%1、"/>
      <w:lvlJc w:val="left"/>
    </w:lvl>
  </w:abstractNum>
  <w:abstractNum w:abstractNumId="1">
    <w:nsid w:val="58D39FA7"/>
    <w:multiLevelType w:val="singleLevel"/>
    <w:tmpl w:val="58D39FA7"/>
    <w:lvl w:ilvl="0">
      <w:start w:val="14"/>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D1AFD"/>
    <w:rsid w:val="00100372"/>
    <w:rsid w:val="001D1AFD"/>
    <w:rsid w:val="001F3E2A"/>
    <w:rsid w:val="006D1661"/>
    <w:rsid w:val="00A337E7"/>
    <w:rsid w:val="00CA71AA"/>
    <w:rsid w:val="086E3176"/>
    <w:rsid w:val="0ACC4AEC"/>
    <w:rsid w:val="0CCF0F5B"/>
    <w:rsid w:val="10FD3D2F"/>
    <w:rsid w:val="12CE4BA6"/>
    <w:rsid w:val="1B572C5E"/>
    <w:rsid w:val="1D8D4B87"/>
    <w:rsid w:val="217E6480"/>
    <w:rsid w:val="2F9B1A82"/>
    <w:rsid w:val="3F4D4A17"/>
    <w:rsid w:val="407D7E58"/>
    <w:rsid w:val="441149D0"/>
    <w:rsid w:val="4CF60452"/>
    <w:rsid w:val="537F7BA6"/>
    <w:rsid w:val="548B42AF"/>
    <w:rsid w:val="5E726CD4"/>
    <w:rsid w:val="60070C39"/>
    <w:rsid w:val="62C0181A"/>
    <w:rsid w:val="7017312D"/>
    <w:rsid w:val="78391282"/>
    <w:rsid w:val="7B7A71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AF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33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37E7"/>
    <w:rPr>
      <w:rFonts w:asciiTheme="minorHAnsi" w:eastAsiaTheme="minorEastAsia" w:hAnsiTheme="minorHAnsi" w:cstheme="minorBidi"/>
      <w:kern w:val="2"/>
      <w:sz w:val="18"/>
      <w:szCs w:val="18"/>
    </w:rPr>
  </w:style>
  <w:style w:type="paragraph" w:styleId="a4">
    <w:name w:val="footer"/>
    <w:basedOn w:val="a"/>
    <w:link w:val="Char0"/>
    <w:rsid w:val="00A337E7"/>
    <w:pPr>
      <w:tabs>
        <w:tab w:val="center" w:pos="4153"/>
        <w:tab w:val="right" w:pos="8306"/>
      </w:tabs>
      <w:snapToGrid w:val="0"/>
      <w:jc w:val="left"/>
    </w:pPr>
    <w:rPr>
      <w:sz w:val="18"/>
      <w:szCs w:val="18"/>
    </w:rPr>
  </w:style>
  <w:style w:type="character" w:customStyle="1" w:styleId="Char0">
    <w:name w:val="页脚 Char"/>
    <w:basedOn w:val="a0"/>
    <w:link w:val="a4"/>
    <w:rsid w:val="00A337E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338</Words>
  <Characters>1932</Characters>
  <Application>Microsoft Office Word</Application>
  <DocSecurity>0</DocSecurity>
  <Lines>16</Lines>
  <Paragraphs>4</Paragraphs>
  <ScaleCrop>false</ScaleCrop>
  <Company>微软中国</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2017-03-23T10:15:00Z</cp:lastPrinted>
  <dcterms:created xsi:type="dcterms:W3CDTF">2014-10-29T12:08:00Z</dcterms:created>
  <dcterms:modified xsi:type="dcterms:W3CDTF">2017-03-29T01:56:00Z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