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8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04"/>
        <w:gridCol w:w="1029"/>
        <w:gridCol w:w="497"/>
        <w:gridCol w:w="3316"/>
        <w:gridCol w:w="339"/>
        <w:gridCol w:w="707"/>
        <w:gridCol w:w="830"/>
        <w:gridCol w:w="3906"/>
        <w:gridCol w:w="1686"/>
        <w:gridCol w:w="1384"/>
      </w:tblGrid>
      <w:tr w:rsidR="00D9037F" w:rsidRPr="00D9037F" w:rsidTr="00D9037F">
        <w:trPr>
          <w:tblCellSpacing w:w="7" w:type="dxa"/>
        </w:trPr>
        <w:tc>
          <w:tcPr>
            <w:tcW w:w="0" w:type="auto"/>
            <w:gridSpan w:val="10"/>
            <w:shd w:val="clear" w:color="auto" w:fill="EFEFE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2017渭南基层镇办</w:t>
            </w:r>
            <w:hyperlink r:id="rId4" w:tgtFrame="_blank" w:history="1">
              <w:r w:rsidRPr="00D9037F">
                <w:rPr>
                  <w:rFonts w:ascii="宋体" w:eastAsia="宋体" w:hAnsi="宋体" w:cs="宋体"/>
                  <w:b/>
                  <w:bCs/>
                  <w:color w:val="FF0000"/>
                  <w:kern w:val="0"/>
                  <w:sz w:val="20"/>
                </w:rPr>
                <w:t>事业单位招聘</w:t>
              </w:r>
            </w:hyperlink>
            <w:r w:rsidRPr="00D9037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职位表</w:t>
            </w: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县区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联系人及联系电话</w:t>
            </w: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临渭区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药物制剂（本）、药学（本）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30周岁及以下，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大专限临渭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区户籍（生源），本科限渭南市户籍（生源），一本院校本科毕业生及研究生学历不限户籍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最低服务期限为5年，招聘后须服从组织统一安排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郝华锋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0913—3030352</w:t>
            </w: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中药（专）、中药学（本）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临床医学（专、本）、中西医结合（专）、中西医临床医学（本）、中医学（专、本）、口腔医学（专、本）、针灸推拿（专）、针灸推拿学（本）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医学检验技术（专）、医学检验（本）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医学影像学（专、本）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护理（专）护理学（本）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财务管理（专、本）、会计电算化（专）、会计（专）、会计学（专、本）、会计与审计（专）、财务管理与会计核算（本）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临床医学（专、本）、中西医结合（专）、中西医临床医学（本）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40周岁及以下，具有助理及以上职业资格证书，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大专限临渭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区户籍（生源），本科限渭南市户籍（生源），一本院校本科毕业生及研究生学历不限户籍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偏远乡镇卫生院工作，最低服务期限为5年，招聘后须服从组织统一安排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农村基层学校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美术学（美术教育）（本）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30周岁及以下，具有教师资格证，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大专限临渭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区户籍（生源），本科限渭南市户籍（生源），一本院校本科毕业生及研究生学历不限户籍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最低服务期限为5年，招聘后须服从组织统一安排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汉语言文学（本）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对外汉语（本）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数学与应用数学（本）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思想政治教育（本）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音乐表演（本）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历史教育（专）、历史学（本）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本科以上学历需取得相应学位证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美术学（特殊教育方向，熟悉手语教学）（本）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语文教育（专）、汉语言文学教育（本）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特殊教育（专、本）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学前教育（专、本）、音乐教育（专）、艺术教育（本）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镇政府下属事业单位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法学（本）、经济法学（本）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30周岁及以下，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大专限临渭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区户籍（生源），本科限渭南市户籍（生源），一本院校本科毕业生及研究生学历不限户籍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最低服务期限为5年，招聘后须服从组织统一安排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土木工程（本）、地质工程（本）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园林（本）、园艺（本）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应用化学（本）、应用物理学（本）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会计学（本）、财务管理（本）、金融学（本）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城市规划（本）、环境艺术设计（本）、建筑环境艺术设计（本）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30周岁及以下，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大专限临渭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区户籍（生源），本科限渭南市户籍（生源），一本院校本科毕业生及研究生学历不限户籍，有三年以上工作经历者可放宽至35周岁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环境工程（本）、水利水电工程（本）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30周岁及以下，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大专限临渭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区户籍（生源），本科限渭南市户籍（生源），一本院校本科毕业生及研究生学历不限户籍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信息管理与信息系统（本）、管理科学（本）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艺术设计（本）、动画（本）、新闻学（本）、戏剧影视文学（本）、广播电视编导（本）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大气科学（本）、资源环境科学（本）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行政管理（本）、文化产业管理（本）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采购与供应管理（本）、物流管理（本）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公共事务管理（专）、公共事业管理（本）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农产品质量检测（专）、食品质量与安全（本）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建筑工程技术(专)、建筑工程管理（本）、工程造价(专、本)、给排水工程技术(专)、给排水科学与工程（本）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男性，30周岁及以下，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大专限临渭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区户籍（生源），本科限渭南市户籍（生源），一本院校本科毕业生及研究生学历不限户籍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城市交通运输（专）、交通工程（本）、交通运输（本）、工程管理（本）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30周岁及以下，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大专限临渭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区户籍（生源），本科限渭南市户籍（生源），一本院校本科毕业生及研究生学历不限户籍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会计（专）、会计学（本）、会计电算化（专）、会计与审计（专）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汉语（专）、汉语言文学（本）、法律文秘（专）、法学（本）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应用电子技术（专）、电子信息科学与技术（本）、智能科学与技术（本）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主持与播音（专）、播音与主持艺术（本）、旅游管理（专、本）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计算机应用技术（专、本）、计算机科学与技术（本）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35周岁及以下，三年及以上工作经历，，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大专限临渭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区户籍（生源），本科限渭南市户籍（生源），一本院校本科毕业生及研究生学历不限户籍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桥南镇、阳郭镇人民政府下属事业单位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男性，30周岁及以下，，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大专限临渭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区户籍（生源），本科限渭南市户籍（生源），一本院校本科毕业生及研究生学历不限户籍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30周岁及以下，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大专限临渭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区户籍（生源），本科限渭南市户籍（生源），一本院校本科毕业生及研究生学历不限户籍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华州区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基层镇、办事业单位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中国革命史与中国共产党党史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大专限华州区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户籍(生源)，本科限渭南市户籍（生源），一本院校本科毕业生及研究生学历不限户籍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最低服务期限为5年，招聘后须服从组织统一安排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何华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0913-4723292</w:t>
            </w: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政治学与行政学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哲学、中国哲学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植物营养学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工程测量与监理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建筑工程技术、道路桥梁设计与施工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数控加工技术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铁道工程技术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环境工程本科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会计学、会计电算化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偏远乡镇工作，最低服务期限为5年，招聘后须服从组织统一安排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劳动与社会保障、人力资源管理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人文地理与城乡规划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富平县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镇政府下属事业单位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无机非金属材料工程、材料科学与工程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男性，28周岁及以下，限渭南市户籍（生源），一本院校本科毕业生及研究生学历不限户籍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田峰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0913-8203501</w:t>
            </w: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土地资源管理、城市管理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通信工程、信息管理与信息系统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机械电子工程、机械工程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财务管理、会计学、市场营销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28周岁及以下，限渭南市户籍（生源），一本院校本科毕业生及研究生学历不限户籍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城乡规划、人文地理与城乡规划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生物工程、生物技术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金融学、经济学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电子信息工程、信息工程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基层镇、办事业单位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28周岁及以下，大专限富平县户籍(生源)，本科限渭南市户籍（生源），一本院校本科毕业生及研究生学历不限户籍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最低服务期限为5年，招聘后须服从组织统一安排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数学及应用数学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行政管理、公共事业管理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电子信息工程、电子信息科学与技术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市场营销、人力资源管理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广播电视学、网络与新媒体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国际经济与贸易、经济信息管理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工程造价、土木工程、建筑工程技术、电气自动化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金融管理与实务、会计与审计、会计电算化、财务管理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畜牧兽医、食品营养与检测、生物制药技术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计算机科学与技术、网络工程、软件工程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统计学、应用统计学、经济统计学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合阳县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镇政府下属事业单位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计算机与通信（专）、信息管理与信息系统（本）、软件工程（本）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本科及以上要求取得相应学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位证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限男性，30周岁及以下，大专限合阳县县户籍（生源），本科限渭南市户籍（生源），一本院校本科毕业生及研究生学历不限户籍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最低服务期限为5年，招聘后须服从组织统一安排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同永学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0913-5556635</w:t>
            </w: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环境监测与治理技术（专）、环境科学（本）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法律事务（专）、法学（本）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电气自动化技术（专）、电气工程及其自动化（本）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本科及以上要求取得相应学位证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30周岁及以下，大专限合阳县县户籍（生源），本科限渭南市户籍（生源），一本院校本科毕业生及研究生学历不限户籍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最低服务期限为5年，招聘后须服从组织统一安排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应用电子技术（专）、电子科学与技术（本）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交通安全与智能控制（大专）、交通运输（本科）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城市水利（专）、水利水电工程（本）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金融管理与实务（专）、投资与理财（专）、金融学（本）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会计与审计（专）、会计学（本）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建筑工程技术（专）、建筑学（本）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本科及以上要求取得相应学位证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30周岁及以下，大专限合阳县户籍（生源），本科限渭南市户籍（生源），一本院校本科毕业生及研究生学历不限户籍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最低服务期限为5年，招聘后须服从组织统一安排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数控技术（专）机械设计制造及其自动化（本）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工程监理、土木工程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电子商务、市场营销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视觉传达设计、广告学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汉语言文学、新闻学、文秘教育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城市规划、给水排水工程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园林、林学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中心卫生院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本科及以上要求取得相应学位证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30周岁及以下，护理、助产岗位要求取得护士资格证，大专限合阳县户籍（生源），本科限渭南市户籍（生源），一本院校本科毕业生及研究生学历不限户籍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最低服务期限为5年，招聘后须服从组织统一安排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临床医学(中西医临床医学)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药物制剂技术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中药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卫生信息管理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本科及以上要求取得相应学位证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中药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基层镇、办事业单位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农学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限男性，30周岁及以下，大专限合阳县户籍（生源），本科限渭南市户籍（生源），一本院校本科毕业生及研究生学历不限户籍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最低服务期限为5年，招聘后须服从组织统一安排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设施农业科学与工程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植物科学与技术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经济管理（专）、经济学（本）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30周岁及以下，大专限合阳县户籍（生源），本科限渭南市户籍（生源），一本院校本科毕业生及研究生学历不限户籍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机电设备维修与管理（专）、机电一体化（专）、机械设计制造及其自动化（本）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工商企业管理（专）、工商管理(本）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热能与动力工程（本）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澄城县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镇财政所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财务管理、会计学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28周岁及以下，取得会计从业资格证，限渭南市户籍（生源），一本院校本科毕业生及研究生学历不限户籍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王培鑫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0913-6866901</w:t>
            </w: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冯原卫生院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本科及以上学历要求取得相应学位证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28周岁及以下，大专限澄城县户籍（生源），本科限渭南市户籍（生源），一本院校本科毕业生及研究生学历不限户籍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善化卫生院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西社卫生院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罗家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洼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公共卫生管理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庄头卫生院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汉语言文学、秘书学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安里卫生院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王庄中心卫生院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尧头卫生院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公共卫生管理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交道卫生院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公共卫生管理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雷家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洼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醍醐卫生院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公共卫生管理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业善卫生院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公共卫生管理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澄城县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庄头镇政府农综站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28周岁及以下，大专限澄城县户籍（生源），本科限渭南市户籍（生源），一本院校本科毕业生及研究生学历不限户籍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澄城县交道镇政府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农综站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会计学、财务管理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澄城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县尧头镇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政府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澄城县安里镇政府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农综站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秘书学（本）、汉语言文学（本）、文秘（专）、汉语（专）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本科及以上学历要求取得相应学位证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澄城县王庄镇政府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农综站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汉语言文学（本）、秘书学（本）文秘（专）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本科及以上学历要求取得相应学位证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计算机科学与技术（本）计算机信息管理（专）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澄城县冯原镇政府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农综站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限男性，能适应偏远艰苦条件，28周岁及以下，大专限澄城县户籍（生源），本科限渭南市户籍（生源），一本院校本科毕业生及研究生学历不限户籍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会计、经济管理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基层镇、办事业单位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全日制统招师范类本科及以上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28周岁及以下，具有教师资格证书，限渭南市户籍（生源），一本院校本科毕业生及研究生学历不限户籍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农村中小学，最低服务期限为5年，招聘后须服从组织统一安排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全日制统招师范类本科及以上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全日制统招师范类本科及以上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全日制统招师范类本科及以上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全日制统招师范类本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人文教育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全日制统招师范类本科及以上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全日制统招师范类本科及以上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28周岁及以下，持有相应资格证书（临床医学专业有执业资格证书可适当放宽年龄），大专限澄城县户籍（生源），本科限渭南市户籍（生源），一本院校本科毕业生及研究生学历不限户籍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疾控中心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、卫生监督所，最低服务期限为5年，招聘后须服从组织统一安排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合疗办、卫生监督所，最低服务期限为5年，招聘后须服从组织统一安排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乡镇卫生院，最低服务期限为5年，招聘后须服从组织统一安排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临床医学（妇科方向）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公共卫生管理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大荔县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大专限大荔县户籍（生源），本科限渭南市户籍（生源），一本院校本科毕业生及研究生学历不限户籍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冯勇军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0913-3395115</w:t>
            </w: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中西医结合（专）中西医临床医学（本）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针灸推拿（专）针灸推拿学（本）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护理（专）护理学（本）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基层镇、办事业单位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小学教育、汉语言文学、汉语言、对外汉语、应用语言学、中国语言文化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30周岁及以下，具有小学及以上相应学科教师资格，本科限渭南市户籍（生源），一本院校本科毕业生及研究生学历不限户籍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最低服务期限为5年，招聘后须服从组织统一安排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小学教育、数学与应用数学、信息与计算科学、应用数学、数理基础科学、基础数学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小学教育、英语、英语语言文学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学前教育、音乐教育、美术教育、音乐学、美术学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30周岁及以下，师范类专业，具有幼儿及以上相应学科教师资格，大专限大荔县户籍（生源），本科限渭南市户籍（生源），一本院校本科毕业生及研究生学历不限户籍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30周岁及以下，大专限大荔县户籍（生源），本科限渭南市户籍（生源），一本院校本科毕业生及研究生学历不限户籍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潼关县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潼关县秦东镇政府公共事业服务站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建筑工程管理（专）、建筑工程技术（专）、土木工程（本）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28周岁及以下，大专限潼关县户籍（生源），本科限渭南市户籍（生源），一本院校本科毕业生及研究生学历不限户籍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汤玮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0913-3819952</w:t>
            </w: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潼关县太要镇政府经济综合服务站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金融管理与实务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桐峪镇卫生院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基层镇、办事业单位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28周岁及以下，有教师资格证，大专限潼关县户籍（生源），本科限渭南市户籍（生源），一本院校本科毕业生及研究生学历不限户籍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最低服务期限为5年，招聘后须服从组织统一安排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28周岁及以下，大专限潼关县户籍（生源），本科限渭南市户籍（生源），一本院校本科毕业生及研究生学历不限户籍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本科限渭南市户籍（生源），一本院校本科毕业生及研究生学历不限户籍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金融管理与实务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30周岁及以下，大专限潼关县户籍（生源），本科限渭南市户籍（生源），一本院校本科毕业生及研究生学历不限户籍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会计、会计电算化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白水县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基层镇、办事业单位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具有教师资格证，大专限白水县户籍（生源），本科限渭南市户籍（生源），一本院校本科毕业生及研究生学历不限户籍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最低服务期限为5年，招聘后须服从组织统一安排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大专限白水县户籍（生源），本科限渭南市户籍（生源），一本院校本科毕业生及研究生学历不限户籍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农学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植物保护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林学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园林技术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广播电视学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会计与审计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煤矿开采技术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会计电算化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计算机与印刷技术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1735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蒲城县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中医骨伤（专）、中西医结合（专）、中医学（本）、临床医学（本）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30周岁及以下，大专限蒲城县户籍（生源），本科限渭南市户籍（生源），一本院校本科毕业生及研究生学历不限户籍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郭炜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0913-7261541</w:t>
            </w: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中医骨伤（专）、中西医结合（专）、中医学（本）、临床医学（本）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中医骨伤（专）、中西医结合（专）、中医学（本）、临床医学（本）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针灸推拿（专）、康复治疗技术（专）、针灸推拿学（本）、康复治疗学（本）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护理（专）、护理学（本）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护理（专）、护理学（本）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医学检验技术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眼视光技术(专）、眼视光学（本）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基层镇、办事业单位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大专限蒲城县户籍（生源），本科限渭南市户籍（生源），一本院校本科毕业生及研究生学历不限户籍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最低服务期限为5年，招聘后须服从组织统一安排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金融学、会计学、国际经济与贸易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数控技术应用、电子信息工程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英语、英语教育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护理（专）、护理学（本）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医学影像技术（专）、医学影像（本）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针灸推拿（专）、针灸推拿学（本）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康复治疗技术（专）、康复治疗学（本）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眼视光技术（专）、眼视光学（本）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医学检验技术（专）、医学实验技术（本）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城市规划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有会计从业资格证书，本科限渭南市户籍（生源），一本院校本科毕业生及研究生学历不限户籍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食品质量与安全、食品科学与工程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大专限蒲城县户籍（生源），本科限渭南市户籍（生源），一本院校本科毕业生及研究生学历不限户籍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园林工程技术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化学、应用化学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水文与水资源工程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广播电视新闻学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农产品质量与安全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1842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证券、债券类专业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华阴市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孟</w:t>
            </w: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塬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镇公用事业服务站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本科及以上学历要求取得相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应学位证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大专限华阴市户籍（生源），本科限渭南市户籍（生源），一本院校本科毕业生及研究生学历不限户籍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韩博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0913-4625618</w:t>
            </w: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韩城市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基层镇、办事业单位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大专限韩城市</w:t>
            </w:r>
            <w:proofErr w:type="gramEnd"/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户籍（生源），本科限渭南市户籍（生源），一本院校本科毕业生及研究生学历不限户籍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最低服务期限为5年，招聘后须服从组织统一安排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樊莎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0913-5211173</w:t>
            </w: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农业水利工程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采矿工程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城市规划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</w:t>
            </w: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广播电视新闻学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9037F" w:rsidRPr="00D9037F" w:rsidTr="00D9037F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037F" w:rsidRPr="00D9037F" w:rsidRDefault="00D9037F" w:rsidP="00D9037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37F">
              <w:rPr>
                <w:rFonts w:ascii="宋体" w:eastAsia="宋体" w:hAnsi="宋体" w:cs="宋体"/>
                <w:kern w:val="0"/>
                <w:sz w:val="20"/>
                <w:szCs w:val="20"/>
              </w:rPr>
              <w:t>服务山区乡镇，限渭南市户籍（生源）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9037F" w:rsidRPr="00D9037F" w:rsidRDefault="00D9037F" w:rsidP="00D9037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510C42" w:rsidRPr="00D9037F" w:rsidRDefault="00D9037F"/>
    <w:sectPr w:rsidR="00510C42" w:rsidRPr="00D9037F" w:rsidSect="00AB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037F"/>
    <w:rsid w:val="00A87683"/>
    <w:rsid w:val="00AB61ED"/>
    <w:rsid w:val="00CF2E51"/>
    <w:rsid w:val="00D9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3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037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sydw.com/zhaopi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2406</Words>
  <Characters>13715</Characters>
  <Application>Microsoft Office Word</Application>
  <DocSecurity>0</DocSecurity>
  <Lines>114</Lines>
  <Paragraphs>32</Paragraphs>
  <ScaleCrop>false</ScaleCrop>
  <Company/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1</cp:revision>
  <dcterms:created xsi:type="dcterms:W3CDTF">2017-04-26T07:30:00Z</dcterms:created>
  <dcterms:modified xsi:type="dcterms:W3CDTF">2017-04-26T07:31:00Z</dcterms:modified>
</cp:coreProperties>
</file>