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附件                                              报名序号（工作人员填写）：</w:t>
      </w:r>
    </w:p>
    <w:p>
      <w:pPr>
        <w:spacing w:line="24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龙湾区文博馆招聘工作人员报名表</w:t>
      </w:r>
    </w:p>
    <w:tbl>
      <w:tblPr>
        <w:tblStyle w:val="4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 号  码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54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89" w:hRule="atLeast"/>
          <w:jc w:val="center"/>
        </w:trPr>
        <w:tc>
          <w:tcPr>
            <w:tcW w:w="27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64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left="113" w:right="11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0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20748"/>
    <w:rsid w:val="09C20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2017-05-26T02:49:00Z</dcterms:created>
  <dc:creator>区文广新局</dc:creator>
  <cp:lastModifiedBy>区文广新局</cp:lastModifiedBy>
  <dcterms:modified xsi:type="dcterms:W3CDTF">2017-05-26T02:50:09Z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