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95" w:rsidRDefault="00396395" w:rsidP="0039639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396395" w:rsidRDefault="00396395" w:rsidP="00396395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河南护理职业学院</w:t>
      </w: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年公开招聘人事代理工作人员一览表</w:t>
      </w:r>
    </w:p>
    <w:tbl>
      <w:tblPr>
        <w:tblW w:w="0" w:type="auto"/>
        <w:tblInd w:w="-34" w:type="dxa"/>
        <w:tblLayout w:type="fixed"/>
        <w:tblLook w:val="0000"/>
      </w:tblPr>
      <w:tblGrid>
        <w:gridCol w:w="568"/>
        <w:gridCol w:w="708"/>
        <w:gridCol w:w="1276"/>
        <w:gridCol w:w="4513"/>
        <w:gridCol w:w="456"/>
        <w:gridCol w:w="2416"/>
      </w:tblGrid>
      <w:tr w:rsidR="00396395" w:rsidTr="00E70C57">
        <w:trPr>
          <w:trHeight w:val="49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岗位编码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45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专业要求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24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条件</w:t>
            </w:r>
          </w:p>
        </w:tc>
      </w:tr>
      <w:tr w:rsidR="00396395" w:rsidTr="00E70C57">
        <w:trPr>
          <w:trHeight w:val="1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医学类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医学专业课教师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护理、口腔、内科、外科、妇产科、儿科、影像、康复、医学检验等专业副高级及以上职称。</w:t>
            </w:r>
          </w:p>
          <w:p w:rsidR="00396395" w:rsidRDefault="00396395" w:rsidP="00E70C57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（根据各专业报名人数，按照分布专业尽可能广的原则，面试前确定各专业招聘人数）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widowControl/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1.副高级及以上职称（副教授、副主任医师、副主任护师、副主任技师及以上职称）；</w:t>
            </w:r>
          </w:p>
          <w:p w:rsidR="00396395" w:rsidRDefault="00396395" w:rsidP="00E70C57">
            <w:pPr>
              <w:widowControl/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2.本科以上学历；</w:t>
            </w:r>
          </w:p>
          <w:p w:rsidR="00396395" w:rsidRDefault="00396395" w:rsidP="00E70C57">
            <w:pPr>
              <w:widowControl/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3.1967年1月1日以后出生。</w:t>
            </w:r>
          </w:p>
        </w:tc>
      </w:tr>
      <w:tr w:rsidR="00396395" w:rsidTr="00E70C57">
        <w:trPr>
          <w:trHeight w:val="1272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临床课教师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内科、外科、妇产科、儿科、眼科、耳鼻咽喉科（临床医学1002、临床医学1051类中相应学科）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2016年、2017年毕业的全日制普通高等教育研究生，2017年7月底以前取得研究生学历及硕士或博士学位。</w:t>
            </w:r>
          </w:p>
          <w:p w:rsidR="00396395" w:rsidRDefault="00396395" w:rsidP="00E70C57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1982年1月1日以后出生。</w:t>
            </w:r>
          </w:p>
        </w:tc>
      </w:tr>
      <w:tr w:rsidR="00396395" w:rsidTr="00E70C57">
        <w:trPr>
          <w:trHeight w:val="834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护理教师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护理学（1011、0783)、护理（1054）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41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96395" w:rsidTr="00E70C57">
        <w:trPr>
          <w:trHeight w:val="1126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中医教师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中医内科学（100506、105118）中医外科学（100507、105119）、中医基础理论100501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41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96395" w:rsidTr="00E70C57">
        <w:trPr>
          <w:trHeight w:val="844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护理实验指导教师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研究生护理学（1011、0783）、护理（1054）；本科护理专业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1.全日制本科及以上学历，2016年或2017年毕业生。2017年7月底以前取得学历和学位证书。</w:t>
            </w:r>
          </w:p>
          <w:p w:rsidR="00396395" w:rsidRDefault="00396395" w:rsidP="00E70C57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2.本科学历应聘者要求1992年1月1日以后出生。研究生学历应聘者1982年1月1日出生</w:t>
            </w:r>
          </w:p>
        </w:tc>
      </w:tr>
      <w:tr w:rsidR="00396395" w:rsidTr="00E70C57">
        <w:trPr>
          <w:trHeight w:val="930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专业教师或实验指</w:t>
            </w:r>
          </w:p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导教师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医学检验（本科）/临床检验诊断学（研究生100208、105108）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41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96395" w:rsidTr="00E70C57">
        <w:trPr>
          <w:trHeight w:val="840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107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医学影像（本科）/影像医学与核医学（研究生100207、105107）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41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96395" w:rsidTr="00E70C57">
        <w:trPr>
          <w:trHeight w:val="1068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108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1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康复治疗学（本科）/康复医学与理疗学（研究生100215、105114）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41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96395" w:rsidTr="00E70C57">
        <w:trPr>
          <w:trHeight w:val="112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口腔专业教师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口腔医学（研究生1003、1052）；本科口腔医学专业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41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96395" w:rsidTr="00E70C57">
        <w:trPr>
          <w:trHeight w:val="482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基础医学实验指导教师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临床医学（研究生1002、1051）；本科临床医学专业；基础医学（研究生0778、1001）；本科基础医学专业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41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396395" w:rsidRDefault="00396395" w:rsidP="00396395">
      <w:pPr>
        <w:widowControl/>
        <w:jc w:val="center"/>
        <w:rPr>
          <w:rFonts w:ascii="仿宋_GB2312" w:eastAsia="仿宋_GB2312"/>
          <w:sz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8"/>
        <w:gridCol w:w="576"/>
        <w:gridCol w:w="1408"/>
        <w:gridCol w:w="4513"/>
        <w:gridCol w:w="456"/>
        <w:gridCol w:w="2416"/>
      </w:tblGrid>
      <w:tr w:rsidR="00396395" w:rsidTr="00E70C57">
        <w:trPr>
          <w:trHeight w:val="153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非医学类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</w:t>
            </w:r>
          </w:p>
        </w:tc>
        <w:tc>
          <w:tcPr>
            <w:tcW w:w="14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英语教师</w:t>
            </w:r>
          </w:p>
        </w:tc>
        <w:tc>
          <w:tcPr>
            <w:tcW w:w="45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050201英语语言文学、045108学科教学(英语)、翻译（英语</w:t>
            </w:r>
            <w:r>
              <w:rPr>
                <w:rFonts w:ascii="仿宋_GB2312" w:eastAsia="仿宋_GB2312"/>
                <w:sz w:val="24"/>
              </w:rPr>
              <w:t>055101\055102</w:t>
            </w:r>
            <w:r>
              <w:rPr>
                <w:rFonts w:ascii="仿宋_GB2312" w:eastAsia="仿宋_GB2312" w:hint="eastAsia"/>
                <w:sz w:val="24"/>
              </w:rPr>
              <w:t>）（雅思综合分、口语均不低于6.0或托福成绩不低于80分）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41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 2016年、2017年毕业的全日制普通高等教育研究生，2017年7月底以前取得研究生学历及硕士或博士学位。</w:t>
            </w:r>
          </w:p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2．1982年1月1日以后出生。</w:t>
            </w:r>
          </w:p>
        </w:tc>
      </w:tr>
      <w:tr w:rsidR="00396395" w:rsidTr="00E70C57">
        <w:trPr>
          <w:trHeight w:val="1118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050201英语语言文学、</w:t>
            </w:r>
            <w:r>
              <w:rPr>
                <w:rFonts w:ascii="仿宋_GB2312" w:eastAsia="仿宋_GB2312"/>
                <w:sz w:val="24"/>
              </w:rPr>
              <w:t>045108</w:t>
            </w:r>
            <w:r>
              <w:rPr>
                <w:rFonts w:ascii="仿宋_GB2312" w:eastAsia="仿宋_GB2312" w:hint="eastAsia"/>
                <w:sz w:val="24"/>
              </w:rPr>
              <w:t>学科教学(英语)、翻译（英语055101\055102）。要求通过英语专业8级。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41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</w:p>
        </w:tc>
      </w:tr>
      <w:tr w:rsidR="00396395" w:rsidTr="00E70C57">
        <w:trPr>
          <w:trHeight w:val="850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203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日语教师</w:t>
            </w:r>
          </w:p>
        </w:tc>
        <w:tc>
          <w:tcPr>
            <w:tcW w:w="451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050205日语语言文学、翻译（日语055105\055106）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41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</w:p>
        </w:tc>
      </w:tr>
      <w:tr w:rsidR="00396395" w:rsidTr="00E70C57">
        <w:trPr>
          <w:trHeight w:val="692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204</w:t>
            </w:r>
          </w:p>
        </w:tc>
        <w:tc>
          <w:tcPr>
            <w:tcW w:w="1408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体育教师</w:t>
            </w:r>
          </w:p>
        </w:tc>
        <w:tc>
          <w:tcPr>
            <w:tcW w:w="451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体育教育训练学（女，040303中体操或健美操方向）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41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</w:p>
        </w:tc>
      </w:tr>
      <w:tr w:rsidR="00396395" w:rsidTr="00E70C57">
        <w:trPr>
          <w:trHeight w:val="560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205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体育教育训练学(040303中乒乓球方向)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41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</w:p>
        </w:tc>
      </w:tr>
      <w:tr w:rsidR="00396395" w:rsidTr="00E70C57">
        <w:trPr>
          <w:trHeight w:val="47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206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体育教育训练学（女，040303）、学科教学（女，体育045112）体育教学（女，045201）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41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</w:p>
        </w:tc>
      </w:tr>
      <w:tr w:rsidR="00396395" w:rsidTr="00E70C57">
        <w:trPr>
          <w:trHeight w:val="75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207</w:t>
            </w:r>
          </w:p>
        </w:tc>
        <w:tc>
          <w:tcPr>
            <w:tcW w:w="140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艺术教师</w:t>
            </w:r>
          </w:p>
        </w:tc>
        <w:tc>
          <w:tcPr>
            <w:tcW w:w="451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音乐与舞蹈学（1302音乐方向）、艺术类中音乐（135101）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41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</w:p>
        </w:tc>
      </w:tr>
      <w:tr w:rsidR="00396395" w:rsidTr="00E70C57">
        <w:trPr>
          <w:trHeight w:val="692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208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音乐与舞蹈学（1302舞蹈方向）、艺术类中舞蹈（135106）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41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</w:p>
        </w:tc>
      </w:tr>
      <w:tr w:rsidR="00396395" w:rsidTr="00E70C57">
        <w:trPr>
          <w:trHeight w:val="900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209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艺术学类中设计学（1305中影像与数字媒体方向）、艺术类中艺术设计专业（135108中影像与数字媒体方向）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41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</w:p>
        </w:tc>
      </w:tr>
      <w:tr w:rsidR="00396395" w:rsidTr="00E70C57">
        <w:trPr>
          <w:trHeight w:val="51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计算机教师或管理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计算机科学与技术（0812）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41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</w:p>
        </w:tc>
      </w:tr>
      <w:tr w:rsidR="00396395" w:rsidTr="00E70C57">
        <w:trPr>
          <w:trHeight w:val="478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网管技术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软件工程（0835）、计算机软件与理论（081202）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41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</w:p>
        </w:tc>
      </w:tr>
      <w:tr w:rsidR="00396395" w:rsidTr="00E70C57">
        <w:trPr>
          <w:trHeight w:val="41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widowControl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文献检索教师及图书档案管理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图书馆、情报与档案管理（1205）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416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</w:p>
        </w:tc>
      </w:tr>
      <w:tr w:rsidR="00396395" w:rsidTr="00E70C57">
        <w:trPr>
          <w:trHeight w:val="396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组织宣传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新闻传播学（0503）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416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</w:p>
        </w:tc>
      </w:tr>
      <w:tr w:rsidR="00396395" w:rsidTr="00E70C57">
        <w:trPr>
          <w:trHeight w:val="41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监察审计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经济法学（030107）、法律（0351）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416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</w:p>
        </w:tc>
      </w:tr>
      <w:tr w:rsidR="00396395" w:rsidTr="00E70C57">
        <w:trPr>
          <w:trHeight w:val="83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辅导员、党务干部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思想政治教育（030505）、心理健康教育（045116）、军事思想及军事历史（1101）、语言学及应用语言学（050102）、汉语言文字学（050103）、中国现当代文学（050106）</w:t>
            </w:r>
          </w:p>
          <w:p w:rsidR="00396395" w:rsidRDefault="00396395" w:rsidP="00E70C57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注：要求应聘者为中国共产党党员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41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395" w:rsidRDefault="00396395" w:rsidP="00E70C57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396395" w:rsidRDefault="00396395" w:rsidP="00396395"/>
    <w:p w:rsidR="00396395" w:rsidRDefault="00396395" w:rsidP="00396395"/>
    <w:tbl>
      <w:tblPr>
        <w:tblW w:w="0" w:type="auto"/>
        <w:tblInd w:w="-34" w:type="dxa"/>
        <w:tblLayout w:type="fixed"/>
        <w:tblLook w:val="0000"/>
      </w:tblPr>
      <w:tblGrid>
        <w:gridCol w:w="568"/>
        <w:gridCol w:w="576"/>
        <w:gridCol w:w="1408"/>
        <w:gridCol w:w="4513"/>
        <w:gridCol w:w="456"/>
        <w:gridCol w:w="2416"/>
      </w:tblGrid>
      <w:tr w:rsidR="00396395" w:rsidTr="00E70C57">
        <w:trPr>
          <w:trHeight w:val="88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非医学类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216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行管人员</w:t>
            </w:r>
          </w:p>
        </w:tc>
        <w:tc>
          <w:tcPr>
            <w:tcW w:w="4513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管理（研究生120401）、政治学理论（研究生030201）、国际政治（研究生030206）、音乐与舞蹈学（研究生1302）、艺术类中音乐和舞蹈（研究生135101、135106）；本科行政管理专业、公共事业管理专业、政治学与行政学专业、国际政治专业、音乐表演专业、音乐学专业。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41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396395" w:rsidRDefault="00396395" w:rsidP="00E70C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1.全日制本科及以上学历，2016年或2017年毕业生。2017年7月底以前取得学历和学位证书。</w:t>
            </w:r>
          </w:p>
          <w:p w:rsidR="00396395" w:rsidRDefault="00396395" w:rsidP="00E70C5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2.本科学历应聘者要求1992年1月1日以后出生。研究生学历 应聘者要求1982年1月1日出生。</w:t>
            </w:r>
          </w:p>
        </w:tc>
      </w:tr>
      <w:tr w:rsidR="00396395" w:rsidTr="00E70C57">
        <w:trPr>
          <w:trHeight w:val="602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德语教师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德语语言文学（研究生050204）、翻译（研究生德语055109、055110）、本科德语专业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416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396395" w:rsidRDefault="00396395" w:rsidP="00E70C5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96395" w:rsidTr="00E70C57">
        <w:trPr>
          <w:trHeight w:val="568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财务处会计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会计学、会计（研究生120201、1253）；本科会计学专业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416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396395" w:rsidRDefault="00396395" w:rsidP="00E70C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96395" w:rsidTr="00E70C57">
        <w:trPr>
          <w:trHeight w:val="568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审计人员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审计（研究生0257）；本科审计学专业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5" w:rsidRDefault="00396395" w:rsidP="00E70C5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416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395" w:rsidRDefault="00396395" w:rsidP="00E70C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396395" w:rsidRDefault="00396395" w:rsidP="00396395"/>
    <w:p w:rsidR="00396395" w:rsidRDefault="00396395" w:rsidP="00396395">
      <w:pPr>
        <w:rPr>
          <w:rFonts w:hint="eastAsia"/>
        </w:rPr>
      </w:pPr>
    </w:p>
    <w:p w:rsidR="002512D5" w:rsidRDefault="002512D5"/>
    <w:sectPr w:rsidR="002512D5" w:rsidSect="001D32E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D5" w:rsidRDefault="002512D5" w:rsidP="00396395">
      <w:r>
        <w:separator/>
      </w:r>
    </w:p>
  </w:endnote>
  <w:endnote w:type="continuationSeparator" w:id="1">
    <w:p w:rsidR="002512D5" w:rsidRDefault="002512D5" w:rsidP="0039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D5" w:rsidRDefault="002512D5" w:rsidP="00396395">
      <w:r>
        <w:separator/>
      </w:r>
    </w:p>
  </w:footnote>
  <w:footnote w:type="continuationSeparator" w:id="1">
    <w:p w:rsidR="002512D5" w:rsidRDefault="002512D5" w:rsidP="00396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E4D9D"/>
    <w:multiLevelType w:val="multilevel"/>
    <w:tmpl w:val="657E4D9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395"/>
    <w:rsid w:val="001D32E7"/>
    <w:rsid w:val="002512D5"/>
    <w:rsid w:val="0039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3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3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1834</Characters>
  <Application>Microsoft Office Word</Application>
  <DocSecurity>0</DocSecurity>
  <Lines>15</Lines>
  <Paragraphs>4</Paragraphs>
  <ScaleCrop>false</ScaleCrop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lq</cp:lastModifiedBy>
  <cp:revision>4</cp:revision>
  <dcterms:created xsi:type="dcterms:W3CDTF">2017-06-26T02:31:00Z</dcterms:created>
  <dcterms:modified xsi:type="dcterms:W3CDTF">2017-06-26T02:32:00Z</dcterms:modified>
</cp:coreProperties>
</file>