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桂阳县201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年考试录用公务员体检名单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（共15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 w:val="0"/>
          <w:bCs w:val="0"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桂阳县人力资源和社会保障局（综合）：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秦一婷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桂阳县劳动保障监察大队（法律）：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江晓峰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桂阳县就业服务中心（财会）：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谢逸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4、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桂阳县企业养老保险站（计算机）：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李阳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5、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桂阳县水利局（水利管理）：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欧阳鹏飞、刘凯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6、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桂阳县住房和城乡规划建设局（规划）：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宁韵豪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7、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桂阳县卫生和计划生育局（医学）：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雷文宇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8、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桂阳县卫生和计划生育局（公共卫生）：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肖丹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9、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桂阳县供销合作社（文秘）：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王成婷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10、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桂阳县新闻中心（文秘）：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肖井冬、邱瑾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11、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桂阳县市场和质量监督管理局乡镇监督管理所（综合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2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肖力维、周家文、肖恒、龚玉明、谢奕、林德明、周俊义、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02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尹志文、周广宇、陈烨、刘超、李尚毅、李旭谦、唐琪、冯远志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12、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桂阳县市场和质量监督管理局乡镇监督管理所（综合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李妍婷、成柳静、黄雨伦、黄露晴、邝艺菲、刘婷、李娅婷、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陈小爽、邓凯莉、徐娟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13、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桂阳县司法局乡镇司法所（司法助理）：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雷捷琪、谭微、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陈筱、匡永健、邓京、杨金花、苏莹莹、陈琼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14、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桂阳县乡镇财政所（财会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欧阳郴国、李逸昭、丘敏、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雷厉、王鑫杰、李洪樟、刘溪波、龚晓铭、陈利华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15、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桂阳县乡镇财政所（财会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徐琛、张佳、刘亚男、刘静、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张慧、陈铖钊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16、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桂阳县乡镇财政所（文秘）：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陈璇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17、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桂阳县乡镇财政所（计算机）：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罗越、唐赞飞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ascii="仿宋_GB2312" w:hAnsi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18、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桂阳县乡镇财政所（评审）：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曾杰、刘松锐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19、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桂阳县乡镇财政所（工程管理）：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朱瑾瑜、汪莹、何晨琛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20、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桂阳县乡镇机关（综合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周靖凯、欧阳毅、何赛智、李奇、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曹骁、黄小军、雷岸霖、邝纯恺、罗震寰、周坚、赵泽鹏、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胡灿宇、李陈诗、雷恒、李志天、欧阳丹、李津、雷鑫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21、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桂阳县乡镇机关（综合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何羿霖、张科、许程豪、彭卫、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肖忠轩、易皓、刘毅、赵子豪、邓弘杨、陶红刚、易志华、李明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22、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桂阳县乡镇机关（综合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李政洁、张慧玲、邱仙子、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郭彦彤、王茜、李彦仪、邓蕾、李静怡、吴钦怡、谢钰、廖帆婷、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黄丽蓉、侯倩倩、黄冬梅、刘丽、郭香、侯珺群、文墨蓝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23、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桂阳县艰苦边远乡镇机关（综合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邓佩蕊、邱鸿鹉、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刘志成、韩啸宇、黄健伟、颜彦卿、杨涛、邓斌、欧阳家乐、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张宝平、肖安莘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24、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桂阳县艰苦边远乡镇机关（综合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陈映辉、李木、刘玲、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侯玲红、王群婷、宁靖文、李惠敏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25、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桂阳县乡镇机关（“四项目”人员）：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祝娜雅、李驰、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刘石龙、黄柏发、邓蕙丰、匡锦泉、王景、钱先冬、李鹏、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肖洁琼、彭冰冰、黄谢曦、谭剑、何新飞、廖竹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26、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桂阳县乡镇机关（办事人员）：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周海燕</w:t>
      </w:r>
    </w:p>
    <w:p>
      <w:r>
        <w:rPr>
          <w:rFonts w:hint="eastAsia" w:ascii="仿宋_GB2312" w:hAnsi="仿宋_GB2312"/>
          <w:b/>
          <w:bCs/>
          <w:kern w:val="0"/>
          <w:sz w:val="30"/>
          <w:szCs w:val="30"/>
          <w:lang w:val="en-US" w:eastAsia="zh-CN"/>
        </w:rPr>
        <w:t>27、</w:t>
      </w:r>
      <w:r>
        <w:rPr>
          <w:rFonts w:hint="eastAsia" w:ascii="仿宋_GB2312" w:hAnsi="仿宋_GB2312"/>
          <w:b/>
          <w:bCs/>
          <w:kern w:val="0"/>
          <w:sz w:val="30"/>
          <w:szCs w:val="30"/>
          <w:lang w:eastAsia="zh-CN"/>
        </w:rPr>
        <w:t>桂阳县乡镇机关（人武专干）：</w:t>
      </w:r>
      <w:r>
        <w:rPr>
          <w:rFonts w:hint="eastAsia" w:ascii="仿宋_GB2312" w:hAnsi="仿宋_GB2312"/>
          <w:b w:val="0"/>
          <w:bCs w:val="0"/>
          <w:spacing w:val="0"/>
          <w:kern w:val="0"/>
          <w:sz w:val="28"/>
          <w:szCs w:val="28"/>
          <w:lang w:eastAsia="zh-CN"/>
        </w:rPr>
        <w:t>闫冬、曹作政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C3381"/>
    <w:rsid w:val="0B0C3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2017-06-30T00:54:00Z</dcterms:created>
  <dc:creator>Administrator</dc:creator>
  <cp:lastModifiedBy>Administrator</cp:lastModifiedBy>
  <dcterms:modified xsi:type="dcterms:W3CDTF">2017-06-30T00:55:27Z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