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和县住房和城乡建设局</w:t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0"/>
          <w:szCs w:val="40"/>
        </w:rPr>
        <w:t>2017年公开招聘派遣制工作人员报名表</w:t>
      </w:r>
    </w:p>
    <w:tbl>
      <w:tblPr>
        <w:tblStyle w:val="3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332"/>
        <w:gridCol w:w="92"/>
        <w:gridCol w:w="615"/>
        <w:gridCol w:w="496"/>
        <w:gridCol w:w="6"/>
        <w:gridCol w:w="318"/>
        <w:gridCol w:w="596"/>
        <w:gridCol w:w="798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479"/>
        <w:gridCol w:w="117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8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5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5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446EF"/>
    <w:rsid w:val="4C012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dcterms:modified xsi:type="dcterms:W3CDTF">2017-06-28T00:30:49Z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