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28" w:rsidRPr="00FD2128" w:rsidRDefault="00FD2128" w:rsidP="00FD2128">
      <w:pPr>
        <w:widowControl/>
        <w:jc w:val="center"/>
        <w:rPr>
          <w:rFonts w:ascii="Tahoma" w:hAnsi="Tahoma" w:cs="Tahoma"/>
          <w:b/>
          <w:bCs/>
          <w:color w:val="FF0000"/>
          <w:kern w:val="0"/>
          <w:sz w:val="42"/>
          <w:szCs w:val="42"/>
        </w:rPr>
      </w:pPr>
      <w:r w:rsidRPr="00FD2128">
        <w:rPr>
          <w:rFonts w:ascii="Tahoma" w:hAnsi="Tahoma" w:cs="Tahoma"/>
          <w:b/>
          <w:bCs/>
          <w:color w:val="FF0000"/>
          <w:kern w:val="0"/>
          <w:sz w:val="42"/>
          <w:szCs w:val="42"/>
        </w:rPr>
        <w:t>广西中医药大学第一附属医院</w:t>
      </w:r>
      <w:r w:rsidRPr="00FD2128">
        <w:rPr>
          <w:rFonts w:ascii="Tahoma" w:hAnsi="Tahoma" w:cs="Tahoma"/>
          <w:b/>
          <w:bCs/>
          <w:color w:val="FF0000"/>
          <w:kern w:val="0"/>
          <w:sz w:val="42"/>
          <w:szCs w:val="42"/>
        </w:rPr>
        <w:t>2017</w:t>
      </w:r>
      <w:r w:rsidRPr="00FD2128">
        <w:rPr>
          <w:rFonts w:ascii="Tahoma" w:hAnsi="Tahoma" w:cs="Tahoma"/>
          <w:b/>
          <w:bCs/>
          <w:color w:val="FF0000"/>
          <w:kern w:val="0"/>
          <w:sz w:val="42"/>
          <w:szCs w:val="42"/>
        </w:rPr>
        <w:t>年公开招聘工作人员公告</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广西中医药大学第一附属医院是具有独立法人资格的差额拨款事业单位（主页http://www.gxzyy.com.cn/Article/Index.asp）。根据《事业单位公开招聘人员暂行规定》（人事部2005年第6号令）、《关于进一步规范事业单位公开招聘工作的通知》（人社部发〔2010〕92号）、《广西壮族自治区事业单位公开招聘工作人员试行办法》（桂政发〔2005</w:t>
      </w:r>
      <w:r w:rsidRPr="00FD2128">
        <w:rPr>
          <w:rFonts w:ascii="宋体" w:hAnsi="宋体" w:cs="Tahoma" w:hint="eastAsia"/>
          <w:color w:val="000000"/>
          <w:kern w:val="0"/>
          <w:sz w:val="36"/>
          <w:szCs w:val="36"/>
        </w:rPr>
        <w:t>〕</w:t>
      </w:r>
      <w:r w:rsidRPr="00FD2128">
        <w:rPr>
          <w:rFonts w:ascii="宋体" w:hAnsi="宋体" w:cs="Tahoma" w:hint="eastAsia"/>
          <w:color w:val="000000"/>
          <w:kern w:val="0"/>
          <w:sz w:val="32"/>
          <w:szCs w:val="32"/>
        </w:rPr>
        <w:t>45号）、《广西壮族自治区事业单位公开招聘人员实施办法》（桂人社发〔2011〕155号）以及《关于进一步规范区直事业单位公开招聘工作的通知》（桂人社办发〔2013〕135号）等文件精神，结合我院实际情况，制定本实施方案，现将招聘公告如下。</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一、工作原则</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招聘坚持公开、平等、竞争、择优的原则，坚持德才兼备的用人标准，在自治区人力资源与社会保障厅和广西中医药大学的指导下，开展公开招聘管理和专业技术人员工作。</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二、招聘的岗位、专业及人数</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本次公开招聘18名事业编制管理和专业技术人员。</w:t>
      </w:r>
    </w:p>
    <w:p w:rsidR="00FD2128" w:rsidRPr="00FD2128" w:rsidRDefault="00FD2128" w:rsidP="00FD2128">
      <w:pPr>
        <w:widowControl/>
        <w:spacing w:line="580" w:lineRule="atLeast"/>
        <w:jc w:val="left"/>
        <w:rPr>
          <w:rFonts w:ascii="Tahoma" w:hAnsi="Tahoma" w:cs="Tahoma"/>
          <w:color w:val="000000"/>
          <w:kern w:val="0"/>
          <w:sz w:val="20"/>
          <w:szCs w:val="20"/>
        </w:rPr>
      </w:pPr>
      <w:r w:rsidRPr="00FD2128">
        <w:rPr>
          <w:rFonts w:ascii="Tahoma" w:hAnsi="Tahoma" w:cs="Tahoma"/>
          <w:color w:val="000000"/>
          <w:kern w:val="0"/>
          <w:sz w:val="20"/>
          <w:szCs w:val="20"/>
        </w:rPr>
        <w:t> </w:t>
      </w:r>
    </w:p>
    <w:tbl>
      <w:tblPr>
        <w:tblW w:w="9440" w:type="dxa"/>
        <w:tblInd w:w="94" w:type="dxa"/>
        <w:tblCellMar>
          <w:left w:w="0" w:type="dxa"/>
          <w:right w:w="0" w:type="dxa"/>
        </w:tblCellMar>
        <w:tblLook w:val="04A0"/>
      </w:tblPr>
      <w:tblGrid>
        <w:gridCol w:w="1009"/>
        <w:gridCol w:w="1170"/>
        <w:gridCol w:w="581"/>
        <w:gridCol w:w="2467"/>
        <w:gridCol w:w="1379"/>
        <w:gridCol w:w="1417"/>
        <w:gridCol w:w="1417"/>
      </w:tblGrid>
      <w:tr w:rsidR="00FD2128" w:rsidRPr="00FD2128" w:rsidTr="00FD2128">
        <w:trPr>
          <w:trHeight w:val="66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岗位</w:t>
            </w:r>
            <w:r w:rsidRPr="00FD2128">
              <w:rPr>
                <w:rFonts w:ascii="仿宋_GB2312" w:eastAsia="仿宋_GB2312" w:hAnsi="宋体" w:cs="宋体" w:hint="eastAsia"/>
                <w:b/>
                <w:bCs/>
                <w:kern w:val="0"/>
                <w:sz w:val="22"/>
                <w:szCs w:val="22"/>
              </w:rPr>
              <w:br/>
            </w:r>
            <w:r w:rsidRPr="00FD2128">
              <w:rPr>
                <w:rFonts w:ascii="仿宋_GB2312" w:eastAsia="仿宋_GB2312" w:hAnsi="宋体" w:cs="宋体" w:hint="eastAsia"/>
                <w:b/>
                <w:bCs/>
                <w:kern w:val="0"/>
                <w:sz w:val="22"/>
              </w:rPr>
              <w:t>类别</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岗位</w:t>
            </w:r>
            <w:r w:rsidRPr="00FD2128">
              <w:rPr>
                <w:rFonts w:ascii="仿宋_GB2312" w:eastAsia="仿宋_GB2312" w:hAnsi="宋体" w:cs="宋体" w:hint="eastAsia"/>
                <w:b/>
                <w:bCs/>
                <w:kern w:val="0"/>
                <w:sz w:val="22"/>
                <w:szCs w:val="22"/>
              </w:rPr>
              <w:br/>
            </w:r>
            <w:r w:rsidRPr="00FD2128">
              <w:rPr>
                <w:rFonts w:ascii="仿宋_GB2312" w:eastAsia="仿宋_GB2312" w:hAnsi="宋体" w:cs="宋体" w:hint="eastAsia"/>
                <w:b/>
                <w:bCs/>
                <w:kern w:val="0"/>
                <w:sz w:val="22"/>
              </w:rPr>
              <w:t>名称</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招聘人数</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专业要求</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学历/学位</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职称</w:t>
            </w:r>
            <w:r w:rsidRPr="00FD2128">
              <w:rPr>
                <w:rFonts w:ascii="仿宋_GB2312" w:eastAsia="仿宋_GB2312" w:hAnsi="宋体" w:cs="宋体" w:hint="eastAsia"/>
                <w:b/>
                <w:bCs/>
                <w:kern w:val="0"/>
                <w:sz w:val="22"/>
                <w:szCs w:val="22"/>
              </w:rPr>
              <w:br/>
            </w:r>
            <w:r w:rsidRPr="00FD2128">
              <w:rPr>
                <w:rFonts w:ascii="仿宋_GB2312" w:eastAsia="仿宋_GB2312" w:hAnsi="宋体" w:cs="宋体" w:hint="eastAsia"/>
                <w:b/>
                <w:bCs/>
                <w:kern w:val="0"/>
                <w:sz w:val="22"/>
              </w:rPr>
              <w:t>要求</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b/>
                <w:bCs/>
                <w:kern w:val="0"/>
                <w:sz w:val="22"/>
              </w:rPr>
              <w:t>备注</w:t>
            </w:r>
          </w:p>
        </w:tc>
      </w:tr>
      <w:tr w:rsidR="00FD2128" w:rsidRPr="00FD2128" w:rsidTr="00FD2128">
        <w:trPr>
          <w:trHeight w:val="145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lastRenderedPageBreak/>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内科医师岗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5</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40" w:lineRule="atLeast"/>
              <w:jc w:val="center"/>
              <w:rPr>
                <w:rFonts w:ascii="宋体" w:hAnsi="宋体" w:cs="宋体"/>
                <w:kern w:val="0"/>
                <w:sz w:val="24"/>
              </w:rPr>
            </w:pPr>
            <w:r w:rsidRPr="00FD2128">
              <w:rPr>
                <w:rFonts w:ascii="仿宋_GB2312" w:eastAsia="仿宋_GB2312" w:hAnsi="宋体" w:cs="宋体" w:hint="eastAsia"/>
                <w:kern w:val="0"/>
                <w:sz w:val="20"/>
                <w:szCs w:val="20"/>
              </w:rPr>
              <w:t>急诊医学、临床医学、民族医学（含藏医学、蒙医学）、内科学、神经病学、中西医结合临床、中医内科学、中医学、中医临床基础、临床医学、肿瘤学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1122"/>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外科（含骨伤）医师岗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2</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外科学、中医外科学、中医骨伤科学、中西医结合临床中医、临床医学、肿瘤学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113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五官科、麻醉科医师岗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麻醉学、耳鼻喉科学、眼科学、口腔科学、中医五官科学、针灸推拿学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14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妇产科、儿科医师岗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80" w:lineRule="atLeast"/>
              <w:jc w:val="center"/>
              <w:rPr>
                <w:rFonts w:ascii="宋体" w:hAnsi="宋体" w:cs="宋体"/>
                <w:kern w:val="0"/>
                <w:sz w:val="24"/>
              </w:rPr>
            </w:pPr>
            <w:r w:rsidRPr="00FD2128">
              <w:rPr>
                <w:rFonts w:ascii="仿宋_GB2312" w:eastAsia="仿宋_GB2312" w:hAnsi="宋体" w:cs="宋体" w:hint="eastAsia"/>
                <w:kern w:val="0"/>
                <w:sz w:val="24"/>
              </w:rPr>
              <w:t>中医妇科学、妇产科学、中医儿科学、中医学、中医内科学、中西医结合临床、针灸推拿学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93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针灸推拿医师岗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针灸推拿学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93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药师岗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中药学、药剂学、药理学、药学、临床药学、药物分析学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114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医技科室医（技）师岗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80" w:lineRule="atLeast"/>
              <w:jc w:val="center"/>
              <w:rPr>
                <w:rFonts w:ascii="宋体" w:hAnsi="宋体" w:cs="宋体"/>
                <w:kern w:val="0"/>
                <w:sz w:val="24"/>
              </w:rPr>
            </w:pPr>
            <w:r w:rsidRPr="00FD2128">
              <w:rPr>
                <w:rFonts w:ascii="仿宋_GB2312" w:eastAsia="仿宋_GB2312" w:hAnsi="宋体" w:cs="宋体" w:hint="eastAsia"/>
                <w:kern w:val="0"/>
                <w:sz w:val="24"/>
              </w:rPr>
              <w:t>病理学与病理生理学、影像医学与核医学、临床检验诊断学、临床医学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8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80" w:lineRule="atLeast"/>
              <w:jc w:val="center"/>
              <w:rPr>
                <w:rFonts w:ascii="宋体" w:hAnsi="宋体" w:cs="宋体"/>
                <w:kern w:val="0"/>
                <w:sz w:val="24"/>
              </w:rPr>
            </w:pPr>
            <w:r w:rsidRPr="00FD2128">
              <w:rPr>
                <w:rFonts w:ascii="仿宋_GB2312" w:eastAsia="仿宋_GB2312" w:hAnsi="宋体" w:cs="宋体" w:hint="eastAsia"/>
                <w:kern w:val="0"/>
                <w:sz w:val="24"/>
              </w:rPr>
              <w:t>初级及以上</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8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r>
      <w:tr w:rsidR="00FD2128" w:rsidRPr="00FD2128" w:rsidTr="00FD2128">
        <w:trPr>
          <w:trHeight w:val="127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管理</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医教管理岗</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240" w:lineRule="atLeast"/>
              <w:jc w:val="center"/>
              <w:rPr>
                <w:rFonts w:ascii="宋体" w:hAnsi="宋体" w:cs="宋体"/>
                <w:kern w:val="0"/>
                <w:sz w:val="24"/>
              </w:rPr>
            </w:pPr>
            <w:r w:rsidRPr="00FD2128">
              <w:rPr>
                <w:rFonts w:ascii="仿宋_GB2312" w:eastAsia="仿宋_GB2312" w:hAnsi="宋体" w:cs="宋体" w:hint="eastAsia"/>
                <w:kern w:val="0"/>
                <w:sz w:val="24"/>
              </w:rPr>
              <w:t>中药学、方剂学、艺术学理论、中医医史文献、社会医学与卫生事业管理、中医内科学、中医外科学、针灸推拿学、护理学</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全日制研究生学历/硕士及以上学位</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取得硕士学位后在三甲医院工作一年以上</w:t>
            </w:r>
          </w:p>
        </w:tc>
        <w:tc>
          <w:tcPr>
            <w:tcW w:w="0" w:type="auto"/>
            <w:vAlign w:val="center"/>
            <w:hideMark/>
          </w:tcPr>
          <w:p w:rsidR="00FD2128" w:rsidRPr="00FD2128" w:rsidRDefault="00FD2128" w:rsidP="00FD2128">
            <w:pPr>
              <w:widowControl/>
              <w:jc w:val="left"/>
              <w:rPr>
                <w:rFonts w:eastAsia="Times New Roman"/>
                <w:kern w:val="0"/>
                <w:sz w:val="20"/>
                <w:szCs w:val="20"/>
              </w:rPr>
            </w:pPr>
          </w:p>
        </w:tc>
      </w:tr>
      <w:tr w:rsidR="00FD2128" w:rsidRPr="00FD2128" w:rsidTr="00FD2128">
        <w:trPr>
          <w:trHeight w:val="930"/>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肿瘤科医师岗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中医内科学</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研究生学历/硕士及以上学位</w:t>
            </w:r>
          </w:p>
        </w:tc>
        <w:tc>
          <w:tcPr>
            <w:tcW w:w="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副高及以上</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直接考核</w:t>
            </w:r>
          </w:p>
        </w:tc>
      </w:tr>
      <w:tr w:rsidR="00FD2128" w:rsidRPr="00FD2128" w:rsidTr="00FD2128">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急诊科医师岗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临床医学</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全日制本科学历/学士学位</w:t>
            </w:r>
          </w:p>
        </w:tc>
        <w:tc>
          <w:tcPr>
            <w:tcW w:w="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副高及以上</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直接考核</w:t>
            </w:r>
          </w:p>
        </w:tc>
      </w:tr>
      <w:tr w:rsidR="00FD2128" w:rsidRPr="00FD2128" w:rsidTr="00FD2128">
        <w:trPr>
          <w:trHeight w:val="600"/>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lastRenderedPageBreak/>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外科医师岗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临床医学</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全日制本学历/学士学位</w:t>
            </w:r>
          </w:p>
        </w:tc>
        <w:tc>
          <w:tcPr>
            <w:tcW w:w="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副高及以上</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直接考核</w:t>
            </w:r>
          </w:p>
        </w:tc>
      </w:tr>
      <w:tr w:rsidR="00FD2128" w:rsidRPr="00FD2128" w:rsidTr="00FD2128">
        <w:trPr>
          <w:trHeight w:val="570"/>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药师岗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药学</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全日制本学历/学士学位</w:t>
            </w:r>
          </w:p>
        </w:tc>
        <w:tc>
          <w:tcPr>
            <w:tcW w:w="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副高及以上</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直接考核</w:t>
            </w:r>
          </w:p>
        </w:tc>
      </w:tr>
      <w:tr w:rsidR="00FD2128" w:rsidRPr="00FD2128" w:rsidTr="00FD2128">
        <w:trPr>
          <w:trHeight w:val="64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专技</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高级工程师岗</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环境工程</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全日制本学历/学士学位</w:t>
            </w:r>
          </w:p>
        </w:tc>
        <w:tc>
          <w:tcPr>
            <w:tcW w:w="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副高及以上</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128" w:rsidRPr="00FD2128" w:rsidRDefault="00FD2128" w:rsidP="00FD2128">
            <w:pPr>
              <w:widowControl/>
              <w:spacing w:line="320" w:lineRule="atLeast"/>
              <w:jc w:val="center"/>
              <w:rPr>
                <w:rFonts w:ascii="宋体" w:hAnsi="宋体" w:cs="宋体"/>
                <w:kern w:val="0"/>
                <w:sz w:val="24"/>
              </w:rPr>
            </w:pPr>
            <w:r w:rsidRPr="00FD2128">
              <w:rPr>
                <w:rFonts w:ascii="仿宋_GB2312" w:eastAsia="仿宋_GB2312" w:hAnsi="宋体" w:cs="宋体" w:hint="eastAsia"/>
                <w:kern w:val="0"/>
                <w:sz w:val="24"/>
              </w:rPr>
              <w:t>直接考核</w:t>
            </w:r>
          </w:p>
        </w:tc>
      </w:tr>
    </w:tbl>
    <w:p w:rsidR="00FD2128" w:rsidRPr="00FD2128" w:rsidRDefault="00FD2128" w:rsidP="00FD2128">
      <w:pPr>
        <w:widowControl/>
        <w:spacing w:line="520" w:lineRule="atLeast"/>
        <w:ind w:firstLine="602"/>
        <w:jc w:val="left"/>
        <w:rPr>
          <w:rFonts w:ascii="Tahoma" w:hAnsi="Tahoma" w:cs="Tahoma"/>
          <w:color w:val="000000"/>
          <w:kern w:val="0"/>
          <w:sz w:val="20"/>
          <w:szCs w:val="20"/>
        </w:rPr>
      </w:pPr>
      <w:r w:rsidRPr="00FD2128">
        <w:rPr>
          <w:rFonts w:ascii="Tahoma" w:hAnsi="Tahoma" w:cs="Tahoma"/>
          <w:b/>
          <w:bCs/>
          <w:color w:val="000000"/>
          <w:kern w:val="0"/>
          <w:sz w:val="20"/>
        </w:rPr>
        <w:t> </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三、应聘人员的基本条件</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（一）热爱医学事业，遵纪守法，品行端正，政治素质好，专业知识扎实，有良好的医德医风；</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（二）具有所在岗位要求的专业知识、专业技能和较强的工作能力；</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（三）适应岗位要求的身体条件；</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（四）专技岗位要求具有副高及以上职称或具有全日制硕士研究生及以上学历、初级以上职称；</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（五）要求年龄在45周岁以下（1972年1月1日以后出生）；</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（六）具有全日制硕士研究生学历人员应为2016年12月31日前取得硕士学位者；</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（七）具备岗位所需要的其他条件。</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四、招聘程序</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（一）招聘信息发布</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公开招考前，在广西区人才网、广西中医药大学第一附属医院官网公开发布招聘信息，发布时间不少于7个工作日。</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（二）报名</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lastRenderedPageBreak/>
        <w:t>1．应聘者按照招聘岗位具体要求对口报名，每人限报一个岗位，采用现场报名方式报名，不接受电话、邮寄及电子邮件等形式报名。</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2．下载填写《广西中医药大学第一附属医院2017年公开招聘人员报名登记表》（以下简称《报名表》，需贴近期蓝底免冠两寸彩照一张），填写信息必须准确、完整、真实，具有法律效力。</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3．应聘报名提交材料包括：《报名表》、个人简历、身份证、学历证、学位证、职称证（含执业医师资格证或分数查阅结果）、获奖证书原件及复印件等。属在职人员的，需提供所在单位同意报考证明。</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4．报名时间及地点</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时间：2017年7月21日至8月1日，上午8：00-12：00，下午15：00-18：00，其他时间不予受理。</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地址：广西南宁市东葛路89-9号广西中医药大学第一附属医院人力资源部（3）。</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电话：0771-5854701</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（三）资格审查</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1．报名时当场审查，对提供材料有疑问不能当时确定的，过后另行核查，核查结果电话反馈报名人员。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2．审查报名人员的学历、学位、职称、外语水平、获奖情况以及工作经历等是否属实、是否符合岗位要求。证书原件仅作验</w:t>
      </w:r>
      <w:r w:rsidRPr="00FD2128">
        <w:rPr>
          <w:rFonts w:ascii="宋体" w:hAnsi="宋体" w:cs="Tahoma" w:hint="eastAsia"/>
          <w:color w:val="000000"/>
          <w:kern w:val="0"/>
          <w:sz w:val="32"/>
          <w:szCs w:val="32"/>
        </w:rPr>
        <w:lastRenderedPageBreak/>
        <w:t>证使用，审查结束当场退还，报名表及其他证明材料收取原件，复印件统一使用A4纸，提交材料必须真实有效，否则后果自负。</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3．通过资格审查，报名成功的人员名单将于报名截止后5个工作日内，在本单位官网公布，同时将注明考试时间、地点和注意事项。</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（四）考试</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1.开考比例</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拟聘岗位与通过资格审查人数的比例不能少于1：3，达不到1：3开考比例，又确实需要进人的，须经主管部门同意，并报自治区人力资源和社会保障厅核准后方能开考。</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Tahoma" w:hAnsi="Tahoma" w:cs="Tahoma"/>
          <w:color w:val="000000"/>
          <w:kern w:val="0"/>
          <w:sz w:val="20"/>
          <w:szCs w:val="20"/>
        </w:rPr>
        <w:t> </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2.笔试（须持身份证参加）</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同一岗位应聘人数超过21人的，该岗位需增加笔试。笔试为闭卷考试，针对招聘岗位的特点，主要测试应聘者的公共知识、专业知识等。笔试结束后5个工作日内在广西中医药大学第一附属医院官网公布成绩，根据笔试成绩从高到低按1：3的比例确定面试人选，确定的人选在名单公布当日通知。</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笔试按百分制计算。笔试成绩不计入总成绩，只作为进入面试的依据。</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3.结构化面试</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面试由本单位组织实施，面试考官由本单位及外单位专家组成，其中外单位专家不少于考官总数的三分之一。</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lastRenderedPageBreak/>
        <w:t>面试主要测试面试者的业务素质及潜在能力，包括应聘者的基本技能、专业技能、综合分析、言语表达、计划组织、人际关系、应变能力、领悟能力以及自我认知程度等。</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面试按百分制计算，按“四舍五入法”保留小数点后两位数字。面试成绩在面试结束当场公布，并于1个工作日内在广西中医药大学第一附属医院官网公布。达不到1：3比例岗位考生面试成绩必须达到面试总成绩70%以上方可进入下一环节。</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（五）考核</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1.考核由本单位统一组织实施。根据面试成绩从高分到低分，按招聘岗位人数1:1的比例确定进入考核对象，并在本单位官网公布。</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2.考察内容主要包括应聘者的政治思想、道德品质、能力素质、学习和工作表现、岗位匹配度等方面的情况。</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3.在考核中发现下列情况之一者，报主管部门及人力资源和社会保障厅核准后，取消其考核和聘用资格，空缺岗位根据该岗位面试成绩由高到低进行递补：</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（1）不能坚持党的基本路线，在重大政治问题上不能与党中央保持一致的人员；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（2）现役军人；</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（3）曾因犯罪受过刑事处罚或受过劳动教养的人员；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（4）被开除公职的人员；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lastRenderedPageBreak/>
        <w:t>（5）曾因贪污、行贿受贿、泄露国家机密等原因受到过党纪、政纪处分或近三年在机关、事业单位年度考核中曾被确定为“基本合格”或“不合格”的人员；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（6）不符合招聘岗位所需资格或条件的人员；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（7）在事业单位公开招聘中被认定有舞弊等严重违反聘用纪律行为的人员；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（8）有法律法规规定不得聘用的人员。</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（六）体检</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从考核合格人员中，以岗位的最后成绩从高分到低分按招聘岗位数1：1确定体检人选，体检标准参照《广西公务员录用体检通用标准（试行）》执行，不按时参加体检者，视同放弃资格。如体检不合格则按岗位最后成绩高低进行递补。体检费用个人自理。</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（七）确定拟聘人员</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1.经笔试、面试、考核、体检均合格，本单位领导班子成员集体研究，确定为拟聘用人员，在广西区人才网和广西中医药大学第一附属医院官网公示，公示内容包括姓名、性别、学历学位、专业、拟聘岗位等，公示期为7个工作日。</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2.公示期间查实有严重问题影响聘用的，取消聘用资格，一时难以查实的，暂缓聘用，待查实并做出结论后再决定是否聘用，空缺岗位不再递补。</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（八）办理聘用手续</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lastRenderedPageBreak/>
        <w:t>由本单位按规定办理审批及聘用手续。被聘用人员应在规定时间到我单位报到，拒不报到的，取消聘用资格。被聘用人员按《事业单位人事管理条例》和《广西中医药大学第一附属医院管理制度汇编》等法律法规和规章制度进行聘用管理。</w:t>
      </w:r>
    </w:p>
    <w:p w:rsidR="00FD2128" w:rsidRPr="00FD2128" w:rsidRDefault="00FD2128" w:rsidP="00FD2128">
      <w:pPr>
        <w:widowControl/>
        <w:spacing w:line="305" w:lineRule="atLeast"/>
        <w:ind w:firstLine="602"/>
        <w:jc w:val="left"/>
        <w:rPr>
          <w:rFonts w:ascii="Tahoma" w:hAnsi="Tahoma" w:cs="Tahoma"/>
          <w:color w:val="000000"/>
          <w:kern w:val="0"/>
          <w:sz w:val="20"/>
          <w:szCs w:val="20"/>
        </w:rPr>
      </w:pPr>
      <w:r w:rsidRPr="00FD2128">
        <w:rPr>
          <w:rFonts w:ascii="仿宋_GB2312" w:eastAsia="仿宋_GB2312" w:hAnsi="Tahoma" w:cs="Tahoma" w:hint="eastAsia"/>
          <w:b/>
          <w:bCs/>
          <w:color w:val="000000"/>
          <w:kern w:val="0"/>
          <w:sz w:val="30"/>
        </w:rPr>
        <w:t>五、纪律监督</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此次招考工作严格按照公开、公正、公平、竞争、择优的原则，采取考试与考核相结合的办法进行，实行公开招考条件、公开考试程序、公开考试结果“三公开”制度，接受监察部门和社会各界监督。</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招考咨询电话：0771-5854701</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r w:rsidRPr="00FD2128">
        <w:rPr>
          <w:rFonts w:ascii="宋体" w:hAnsi="宋体" w:cs="Tahoma" w:hint="eastAsia"/>
          <w:color w:val="000000"/>
          <w:kern w:val="0"/>
          <w:sz w:val="32"/>
          <w:szCs w:val="32"/>
        </w:rPr>
        <w:t>监 督 电 话：0771-5848756</w:t>
      </w:r>
    </w:p>
    <w:p w:rsidR="00FD2128" w:rsidRPr="00FD2128" w:rsidRDefault="00FD2128" w:rsidP="00FD2128">
      <w:pPr>
        <w:widowControl/>
        <w:spacing w:line="305" w:lineRule="atLeast"/>
        <w:ind w:firstLine="640"/>
        <w:jc w:val="left"/>
        <w:rPr>
          <w:rFonts w:ascii="Tahoma" w:hAnsi="Tahoma" w:cs="Tahoma"/>
          <w:color w:val="000000"/>
          <w:kern w:val="0"/>
          <w:sz w:val="20"/>
          <w:szCs w:val="20"/>
        </w:rPr>
      </w:pPr>
    </w:p>
    <w:p w:rsidR="00FD2128" w:rsidRPr="00FD2128" w:rsidRDefault="00FD2128" w:rsidP="00FD2128">
      <w:pPr>
        <w:widowControl/>
        <w:spacing w:line="305" w:lineRule="atLeast"/>
        <w:ind w:firstLine="640"/>
        <w:jc w:val="left"/>
        <w:rPr>
          <w:rFonts w:ascii="Tahoma" w:hAnsi="Tahoma" w:cs="Tahoma"/>
          <w:color w:val="000000"/>
          <w:kern w:val="0"/>
          <w:sz w:val="20"/>
          <w:szCs w:val="20"/>
        </w:rPr>
      </w:pPr>
    </w:p>
    <w:p w:rsidR="00FD2128" w:rsidRPr="00FD2128" w:rsidRDefault="00FD2128" w:rsidP="00FD2128">
      <w:pPr>
        <w:widowControl/>
        <w:spacing w:line="305" w:lineRule="atLeast"/>
        <w:ind w:firstLine="600"/>
        <w:jc w:val="left"/>
        <w:rPr>
          <w:rFonts w:ascii="Tahoma" w:hAnsi="Tahoma" w:cs="Tahoma"/>
          <w:color w:val="000000"/>
          <w:kern w:val="0"/>
          <w:sz w:val="20"/>
          <w:szCs w:val="20"/>
        </w:rPr>
      </w:pPr>
      <w:hyperlink r:id="rId6" w:history="1">
        <w:r w:rsidRPr="00FD2128">
          <w:rPr>
            <w:rFonts w:ascii="Tahoma" w:hAnsi="Tahoma" w:cs="Tahoma"/>
            <w:b/>
            <w:bCs/>
            <w:color w:val="FF0000"/>
            <w:kern w:val="0"/>
            <w:sz w:val="27"/>
          </w:rPr>
          <w:t>附件</w:t>
        </w:r>
        <w:r w:rsidRPr="00FD2128">
          <w:rPr>
            <w:rFonts w:ascii="Tahoma" w:hAnsi="Tahoma" w:cs="Tahoma"/>
            <w:b/>
            <w:bCs/>
            <w:color w:val="FF0000"/>
            <w:kern w:val="0"/>
            <w:sz w:val="27"/>
          </w:rPr>
          <w:t>1</w:t>
        </w:r>
        <w:r w:rsidRPr="00FD2128">
          <w:rPr>
            <w:rFonts w:ascii="Tahoma" w:hAnsi="Tahoma" w:cs="Tahoma"/>
            <w:b/>
            <w:bCs/>
            <w:color w:val="FF0000"/>
            <w:kern w:val="0"/>
            <w:sz w:val="27"/>
          </w:rPr>
          <w:t>：</w:t>
        </w:r>
        <w:r w:rsidRPr="00FD2128">
          <w:rPr>
            <w:rFonts w:ascii="Tahoma" w:hAnsi="Tahoma" w:cs="Tahoma"/>
            <w:b/>
            <w:bCs/>
            <w:color w:val="000000"/>
            <w:kern w:val="0"/>
            <w:sz w:val="27"/>
          </w:rPr>
          <w:t>广西中医药大学第一附属医院</w:t>
        </w:r>
        <w:r w:rsidRPr="00FD2128">
          <w:rPr>
            <w:rFonts w:ascii="Tahoma" w:hAnsi="Tahoma" w:cs="Tahoma"/>
            <w:b/>
            <w:bCs/>
            <w:color w:val="000000"/>
            <w:kern w:val="0"/>
            <w:sz w:val="27"/>
          </w:rPr>
          <w:t>2017</w:t>
        </w:r>
        <w:r w:rsidRPr="00FD2128">
          <w:rPr>
            <w:rFonts w:ascii="Tahoma" w:hAnsi="Tahoma" w:cs="Tahoma"/>
            <w:b/>
            <w:bCs/>
            <w:color w:val="000000"/>
            <w:kern w:val="0"/>
            <w:sz w:val="27"/>
          </w:rPr>
          <w:t>年公开招聘人员报名登记表</w:t>
        </w:r>
        <w:r w:rsidRPr="00FD2128">
          <w:rPr>
            <w:rFonts w:ascii="Tahoma" w:hAnsi="Tahoma" w:cs="Tahoma"/>
            <w:b/>
            <w:bCs/>
            <w:color w:val="000000"/>
            <w:kern w:val="0"/>
            <w:sz w:val="27"/>
          </w:rPr>
          <w:t>.docx</w:t>
        </w:r>
      </w:hyperlink>
    </w:p>
    <w:p w:rsidR="00FD2128" w:rsidRPr="00FD2128" w:rsidRDefault="00FD2128" w:rsidP="00FD2128">
      <w:pPr>
        <w:widowControl/>
        <w:spacing w:line="339" w:lineRule="atLeast"/>
        <w:jc w:val="left"/>
        <w:rPr>
          <w:rFonts w:ascii="Tahoma" w:hAnsi="Tahoma" w:cs="Tahoma"/>
          <w:color w:val="000000"/>
          <w:kern w:val="0"/>
          <w:sz w:val="20"/>
          <w:szCs w:val="20"/>
        </w:rPr>
      </w:pPr>
      <w:r w:rsidRPr="00FD2128">
        <w:rPr>
          <w:rFonts w:ascii="Tahoma" w:hAnsi="Tahoma" w:cs="Tahoma"/>
          <w:b/>
          <w:bCs/>
          <w:color w:val="000000"/>
          <w:kern w:val="0"/>
          <w:sz w:val="27"/>
        </w:rPr>
        <w:t>        </w:t>
      </w:r>
      <w:hyperlink r:id="rId7" w:history="1">
        <w:r w:rsidRPr="00FD2128">
          <w:rPr>
            <w:rFonts w:ascii="Tahoma" w:hAnsi="Tahoma" w:cs="Tahoma"/>
            <w:b/>
            <w:bCs/>
            <w:color w:val="FF0000"/>
            <w:kern w:val="0"/>
            <w:sz w:val="27"/>
          </w:rPr>
          <w:t>附件</w:t>
        </w:r>
        <w:r w:rsidRPr="00FD2128">
          <w:rPr>
            <w:rFonts w:ascii="Tahoma" w:hAnsi="Tahoma" w:cs="Tahoma"/>
            <w:b/>
            <w:bCs/>
            <w:color w:val="FF0000"/>
            <w:kern w:val="0"/>
            <w:sz w:val="27"/>
          </w:rPr>
          <w:t>2</w:t>
        </w:r>
        <w:r w:rsidRPr="00FD2128">
          <w:rPr>
            <w:rFonts w:ascii="Tahoma" w:hAnsi="Tahoma" w:cs="Tahoma"/>
            <w:b/>
            <w:bCs/>
            <w:color w:val="FF0000"/>
            <w:kern w:val="0"/>
            <w:sz w:val="27"/>
          </w:rPr>
          <w:t>：</w:t>
        </w:r>
        <w:r w:rsidRPr="00FD2128">
          <w:rPr>
            <w:rFonts w:ascii="Tahoma" w:hAnsi="Tahoma" w:cs="Tahoma"/>
            <w:b/>
            <w:bCs/>
            <w:color w:val="000000"/>
            <w:kern w:val="0"/>
            <w:sz w:val="27"/>
          </w:rPr>
          <w:t>原单位工作证明</w:t>
        </w:r>
        <w:r w:rsidRPr="00FD2128">
          <w:rPr>
            <w:rFonts w:ascii="Tahoma" w:hAnsi="Tahoma" w:cs="Tahoma"/>
            <w:b/>
            <w:bCs/>
            <w:color w:val="000000"/>
            <w:kern w:val="0"/>
            <w:sz w:val="27"/>
          </w:rPr>
          <w:t>.docx</w:t>
        </w:r>
      </w:hyperlink>
    </w:p>
    <w:p w:rsidR="00FD2128" w:rsidRPr="00FD2128" w:rsidRDefault="00FD2128" w:rsidP="00FD2128">
      <w:pPr>
        <w:widowControl/>
        <w:spacing w:line="339" w:lineRule="atLeast"/>
        <w:jc w:val="left"/>
        <w:rPr>
          <w:rFonts w:ascii="Tahoma" w:hAnsi="Tahoma" w:cs="Tahoma"/>
          <w:color w:val="000000"/>
          <w:kern w:val="0"/>
          <w:sz w:val="20"/>
          <w:szCs w:val="20"/>
        </w:rPr>
      </w:pPr>
      <w:r w:rsidRPr="00FD2128">
        <w:rPr>
          <w:rFonts w:ascii="Tahoma" w:hAnsi="Tahoma" w:cs="Tahoma"/>
          <w:b/>
          <w:bCs/>
          <w:color w:val="000000"/>
          <w:kern w:val="0"/>
          <w:sz w:val="27"/>
        </w:rPr>
        <w:t>        </w:t>
      </w:r>
      <w:hyperlink r:id="rId8" w:history="1">
        <w:r w:rsidRPr="00FD2128">
          <w:rPr>
            <w:rFonts w:ascii="Tahoma" w:hAnsi="Tahoma" w:cs="Tahoma"/>
            <w:b/>
            <w:bCs/>
            <w:color w:val="FF0000"/>
            <w:kern w:val="0"/>
            <w:sz w:val="27"/>
          </w:rPr>
          <w:t>附件</w:t>
        </w:r>
        <w:r w:rsidRPr="00FD2128">
          <w:rPr>
            <w:rFonts w:ascii="Tahoma" w:hAnsi="Tahoma" w:cs="Tahoma"/>
            <w:b/>
            <w:bCs/>
            <w:color w:val="FF0000"/>
            <w:kern w:val="0"/>
            <w:sz w:val="27"/>
          </w:rPr>
          <w:t>3</w:t>
        </w:r>
        <w:r w:rsidRPr="00FD2128">
          <w:rPr>
            <w:rFonts w:ascii="Tahoma" w:hAnsi="Tahoma" w:cs="Tahoma"/>
            <w:b/>
            <w:bCs/>
            <w:color w:val="FF0000"/>
            <w:kern w:val="0"/>
            <w:sz w:val="27"/>
          </w:rPr>
          <w:t>：</w:t>
        </w:r>
        <w:r w:rsidRPr="00FD2128">
          <w:rPr>
            <w:rFonts w:ascii="Tahoma" w:hAnsi="Tahoma" w:cs="Tahoma"/>
            <w:b/>
            <w:bCs/>
            <w:color w:val="000000"/>
            <w:kern w:val="0"/>
            <w:sz w:val="27"/>
          </w:rPr>
          <w:t>现单位同意报考证明</w:t>
        </w:r>
        <w:r w:rsidRPr="00FD2128">
          <w:rPr>
            <w:rFonts w:ascii="Tahoma" w:hAnsi="Tahoma" w:cs="Tahoma"/>
            <w:b/>
            <w:bCs/>
            <w:color w:val="000000"/>
            <w:kern w:val="0"/>
            <w:sz w:val="27"/>
          </w:rPr>
          <w:t>.docx</w:t>
        </w:r>
      </w:hyperlink>
    </w:p>
    <w:p w:rsidR="00FD2128" w:rsidRPr="00FD2128" w:rsidRDefault="00FD2128" w:rsidP="00FD2128">
      <w:pPr>
        <w:widowControl/>
        <w:spacing w:line="305" w:lineRule="atLeast"/>
        <w:jc w:val="left"/>
        <w:rPr>
          <w:rFonts w:ascii="Tahoma" w:hAnsi="Tahoma" w:cs="Tahoma"/>
          <w:color w:val="000000"/>
          <w:kern w:val="0"/>
          <w:sz w:val="20"/>
          <w:szCs w:val="20"/>
        </w:rPr>
      </w:pPr>
    </w:p>
    <w:p w:rsidR="00FD2128" w:rsidRPr="00FD2128" w:rsidRDefault="00FD2128" w:rsidP="00FD2128">
      <w:pPr>
        <w:widowControl/>
        <w:spacing w:line="305" w:lineRule="atLeast"/>
        <w:jc w:val="left"/>
        <w:rPr>
          <w:rFonts w:ascii="Tahoma" w:hAnsi="Tahoma" w:cs="Tahoma"/>
          <w:color w:val="000000"/>
          <w:kern w:val="0"/>
          <w:sz w:val="20"/>
          <w:szCs w:val="20"/>
        </w:rPr>
      </w:pPr>
    </w:p>
    <w:p w:rsidR="00FD2128" w:rsidRPr="00FD2128" w:rsidRDefault="00FD2128" w:rsidP="00FD2128">
      <w:pPr>
        <w:widowControl/>
        <w:spacing w:line="305" w:lineRule="atLeast"/>
        <w:jc w:val="left"/>
        <w:rPr>
          <w:rFonts w:ascii="Tahoma" w:hAnsi="Tahoma" w:cs="Tahoma"/>
          <w:color w:val="000000"/>
          <w:kern w:val="0"/>
          <w:sz w:val="20"/>
          <w:szCs w:val="20"/>
        </w:rPr>
      </w:pPr>
    </w:p>
    <w:p w:rsidR="00FD2128" w:rsidRPr="00FD2128" w:rsidRDefault="00FD2128" w:rsidP="00FD2128">
      <w:pPr>
        <w:widowControl/>
        <w:spacing w:line="305" w:lineRule="atLeast"/>
        <w:jc w:val="left"/>
        <w:rPr>
          <w:rFonts w:ascii="Tahoma" w:hAnsi="Tahoma" w:cs="Tahoma"/>
          <w:color w:val="000000"/>
          <w:kern w:val="0"/>
          <w:sz w:val="20"/>
          <w:szCs w:val="20"/>
        </w:rPr>
      </w:pPr>
      <w:r w:rsidRPr="00FD2128">
        <w:rPr>
          <w:rFonts w:ascii="Tahoma" w:hAnsi="Tahoma" w:cs="Tahoma"/>
          <w:color w:val="000000"/>
          <w:kern w:val="0"/>
          <w:sz w:val="20"/>
          <w:szCs w:val="20"/>
        </w:rPr>
        <w:t> </w:t>
      </w:r>
    </w:p>
    <w:p w:rsidR="00FD2128" w:rsidRPr="00FD2128" w:rsidRDefault="00FD2128" w:rsidP="00FD2128">
      <w:pPr>
        <w:widowControl/>
        <w:spacing w:line="305" w:lineRule="atLeast"/>
        <w:jc w:val="left"/>
        <w:rPr>
          <w:rFonts w:ascii="Tahoma" w:hAnsi="Tahoma" w:cs="Tahoma"/>
          <w:color w:val="000000"/>
          <w:kern w:val="0"/>
          <w:sz w:val="20"/>
          <w:szCs w:val="20"/>
        </w:rPr>
      </w:pPr>
      <w:r w:rsidRPr="00FD2128">
        <w:rPr>
          <w:rFonts w:ascii="Tahoma" w:hAnsi="Tahoma" w:cs="Tahoma"/>
          <w:color w:val="000000"/>
          <w:kern w:val="0"/>
          <w:sz w:val="20"/>
          <w:szCs w:val="20"/>
        </w:rPr>
        <w:t> </w:t>
      </w:r>
    </w:p>
    <w:p w:rsidR="00FD2128" w:rsidRPr="00FD2128" w:rsidRDefault="00FD2128" w:rsidP="00FD2128">
      <w:pPr>
        <w:widowControl/>
        <w:spacing w:line="305" w:lineRule="atLeast"/>
        <w:ind w:firstLine="4640"/>
        <w:jc w:val="left"/>
        <w:rPr>
          <w:rFonts w:ascii="Tahoma" w:hAnsi="Tahoma" w:cs="Tahoma"/>
          <w:color w:val="000000"/>
          <w:kern w:val="0"/>
          <w:sz w:val="20"/>
          <w:szCs w:val="20"/>
        </w:rPr>
      </w:pPr>
      <w:r w:rsidRPr="00FD2128">
        <w:rPr>
          <w:rFonts w:ascii="宋体" w:hAnsi="宋体" w:cs="Tahoma" w:hint="eastAsia"/>
          <w:color w:val="000000"/>
          <w:kern w:val="0"/>
          <w:sz w:val="32"/>
          <w:szCs w:val="32"/>
        </w:rPr>
        <w:t>广西中医药大学第一附属医院</w:t>
      </w:r>
    </w:p>
    <w:p w:rsidR="00FD2128" w:rsidRDefault="00FD2128" w:rsidP="00FD2128">
      <w:pPr>
        <w:widowControl/>
        <w:spacing w:line="305" w:lineRule="atLeast"/>
        <w:ind w:firstLine="5600"/>
        <w:jc w:val="left"/>
        <w:rPr>
          <w:rFonts w:ascii="宋体" w:hAnsi="宋体" w:cs="Tahoma" w:hint="eastAsia"/>
          <w:color w:val="000000"/>
          <w:kern w:val="0"/>
          <w:sz w:val="32"/>
          <w:szCs w:val="32"/>
        </w:rPr>
      </w:pPr>
      <w:r w:rsidRPr="00FD2128">
        <w:rPr>
          <w:rFonts w:ascii="宋体" w:hAnsi="宋体" w:cs="Tahoma" w:hint="eastAsia"/>
          <w:color w:val="000000"/>
          <w:kern w:val="0"/>
          <w:sz w:val="32"/>
          <w:szCs w:val="32"/>
        </w:rPr>
        <w:t>2017年7月21日</w:t>
      </w:r>
    </w:p>
    <w:p w:rsidR="00FD2128" w:rsidRDefault="00FD2128" w:rsidP="00FD2128">
      <w:pPr>
        <w:widowControl/>
        <w:spacing w:line="305" w:lineRule="atLeast"/>
        <w:ind w:firstLine="5600"/>
        <w:jc w:val="left"/>
        <w:rPr>
          <w:rFonts w:ascii="宋体" w:hAnsi="宋体" w:cs="Tahoma" w:hint="eastAsia"/>
          <w:color w:val="000000"/>
          <w:kern w:val="0"/>
          <w:sz w:val="32"/>
          <w:szCs w:val="32"/>
        </w:rPr>
      </w:pPr>
    </w:p>
    <w:p w:rsidR="00FD2128" w:rsidRPr="00FD2128" w:rsidRDefault="00FD2128" w:rsidP="00FD2128">
      <w:pPr>
        <w:widowControl/>
        <w:spacing w:line="305" w:lineRule="atLeast"/>
        <w:ind w:firstLine="5600"/>
        <w:jc w:val="left"/>
        <w:rPr>
          <w:rFonts w:ascii="Tahoma" w:hAnsi="Tahoma" w:cs="Tahoma"/>
          <w:color w:val="000000"/>
          <w:kern w:val="0"/>
          <w:sz w:val="20"/>
          <w:szCs w:val="20"/>
        </w:rPr>
      </w:pPr>
    </w:p>
    <w:p w:rsidR="008F0B04" w:rsidRPr="00D80F0D" w:rsidRDefault="008F0B04" w:rsidP="001C620F">
      <w:pPr>
        <w:widowControl/>
        <w:spacing w:line="520" w:lineRule="exact"/>
        <w:jc w:val="left"/>
        <w:rPr>
          <w:rFonts w:ascii="仿宋_GB2312" w:eastAsia="仿宋_GB2312" w:hAnsi="华文仿宋"/>
          <w:b/>
          <w:sz w:val="30"/>
          <w:szCs w:val="30"/>
        </w:rPr>
      </w:pPr>
      <w:r w:rsidRPr="00D80F0D">
        <w:rPr>
          <w:rFonts w:ascii="仿宋_GB2312" w:eastAsia="仿宋_GB2312" w:hAnsi="华文仿宋" w:hint="eastAsia"/>
          <w:b/>
          <w:sz w:val="30"/>
          <w:szCs w:val="30"/>
        </w:rPr>
        <w:lastRenderedPageBreak/>
        <w:t>附件</w:t>
      </w:r>
      <w:r w:rsidRPr="00D80F0D">
        <w:rPr>
          <w:rFonts w:ascii="仿宋_GB2312" w:eastAsia="仿宋_GB2312" w:hAnsi="华文仿宋"/>
          <w:b/>
          <w:sz w:val="30"/>
          <w:szCs w:val="30"/>
        </w:rPr>
        <w:t>1</w:t>
      </w:r>
      <w:r w:rsidRPr="00D80F0D">
        <w:rPr>
          <w:rFonts w:ascii="仿宋_GB2312" w:eastAsia="仿宋_GB2312" w:hAnsi="华文仿宋" w:hint="eastAsia"/>
          <w:b/>
          <w:sz w:val="30"/>
          <w:szCs w:val="30"/>
        </w:rPr>
        <w:t>：</w:t>
      </w:r>
    </w:p>
    <w:p w:rsidR="008F0B04" w:rsidRPr="00D80F0D" w:rsidRDefault="008F0B04" w:rsidP="00504760">
      <w:pPr>
        <w:spacing w:line="520" w:lineRule="exact"/>
        <w:jc w:val="center"/>
        <w:rPr>
          <w:rFonts w:ascii="仿宋_GB2312" w:eastAsia="仿宋_GB2312" w:hAnsi="华文仿宋"/>
          <w:b/>
          <w:sz w:val="30"/>
          <w:szCs w:val="30"/>
        </w:rPr>
      </w:pPr>
      <w:r w:rsidRPr="00D80F0D">
        <w:rPr>
          <w:rFonts w:ascii="仿宋_GB2312" w:eastAsia="仿宋_GB2312" w:hAnsi="华文仿宋" w:cs="宋体" w:hint="eastAsia"/>
          <w:b/>
          <w:kern w:val="0"/>
          <w:sz w:val="30"/>
          <w:szCs w:val="30"/>
        </w:rPr>
        <w:t>广西中医药大学第一附属医院</w:t>
      </w:r>
      <w:r w:rsidRPr="00D80F0D">
        <w:rPr>
          <w:rFonts w:ascii="仿宋_GB2312" w:eastAsia="仿宋_GB2312" w:hAnsi="华文仿宋" w:cs="宋体"/>
          <w:b/>
          <w:kern w:val="0"/>
          <w:sz w:val="30"/>
          <w:szCs w:val="30"/>
        </w:rPr>
        <w:t>201</w:t>
      </w:r>
      <w:r>
        <w:rPr>
          <w:rFonts w:ascii="仿宋_GB2312" w:eastAsia="仿宋_GB2312" w:hAnsi="华文仿宋" w:cs="宋体"/>
          <w:b/>
          <w:kern w:val="0"/>
          <w:sz w:val="30"/>
          <w:szCs w:val="30"/>
        </w:rPr>
        <w:t>7</w:t>
      </w:r>
      <w:r w:rsidRPr="00D80F0D">
        <w:rPr>
          <w:rFonts w:ascii="仿宋_GB2312" w:eastAsia="仿宋_GB2312" w:hAnsi="华文仿宋" w:cs="宋体" w:hint="eastAsia"/>
          <w:b/>
          <w:kern w:val="0"/>
          <w:sz w:val="30"/>
          <w:szCs w:val="30"/>
        </w:rPr>
        <w:t>年公开招聘人员报名登记表</w:t>
      </w:r>
      <w:r w:rsidRPr="00D80F0D">
        <w:rPr>
          <w:rFonts w:ascii="仿宋_GB2312" w:eastAsia="仿宋_GB2312" w:hAnsi="华文仿宋"/>
          <w:b/>
          <w:sz w:val="30"/>
          <w:szCs w:val="30"/>
        </w:rPr>
        <w:t xml:space="preserve"> </w:t>
      </w:r>
    </w:p>
    <w:p w:rsidR="008F0B04" w:rsidRPr="00D80F0D" w:rsidRDefault="008F0B04" w:rsidP="00504760">
      <w:pPr>
        <w:spacing w:line="520" w:lineRule="exact"/>
        <w:jc w:val="right"/>
        <w:rPr>
          <w:rFonts w:ascii="仿宋_GB2312" w:eastAsia="仿宋_GB2312" w:hAnsi="华文仿宋"/>
          <w:sz w:val="30"/>
          <w:szCs w:val="30"/>
        </w:rPr>
      </w:pPr>
      <w:r w:rsidRPr="00D80F0D">
        <w:rPr>
          <w:rFonts w:ascii="仿宋_GB2312" w:eastAsia="仿宋_GB2312" w:hAnsi="华文仿宋" w:hint="eastAsia"/>
          <w:sz w:val="30"/>
          <w:szCs w:val="30"/>
        </w:rPr>
        <w:t>填表日期：</w:t>
      </w:r>
      <w:r w:rsidRPr="00D80F0D">
        <w:rPr>
          <w:rFonts w:ascii="仿宋_GB2312" w:eastAsia="仿宋_GB2312" w:hAnsi="华文仿宋"/>
          <w:sz w:val="30"/>
          <w:szCs w:val="30"/>
        </w:rPr>
        <w:t xml:space="preserve">        </w:t>
      </w:r>
      <w:r w:rsidRPr="00D80F0D">
        <w:rPr>
          <w:rFonts w:ascii="仿宋_GB2312" w:eastAsia="仿宋_GB2312" w:hAnsi="华文仿宋" w:hint="eastAsia"/>
          <w:sz w:val="30"/>
          <w:szCs w:val="30"/>
        </w:rPr>
        <w:t>年</w:t>
      </w:r>
      <w:r w:rsidRPr="00D80F0D">
        <w:rPr>
          <w:rFonts w:ascii="仿宋_GB2312" w:eastAsia="仿宋_GB2312" w:hAnsi="华文仿宋"/>
          <w:sz w:val="30"/>
          <w:szCs w:val="30"/>
        </w:rPr>
        <w:t xml:space="preserve">    </w:t>
      </w:r>
      <w:r w:rsidRPr="00D80F0D">
        <w:rPr>
          <w:rFonts w:ascii="仿宋_GB2312" w:eastAsia="仿宋_GB2312" w:hAnsi="华文仿宋" w:hint="eastAsia"/>
          <w:sz w:val="30"/>
          <w:szCs w:val="30"/>
        </w:rPr>
        <w:t>月</w:t>
      </w:r>
      <w:r w:rsidRPr="00D80F0D">
        <w:rPr>
          <w:rFonts w:ascii="仿宋_GB2312" w:eastAsia="仿宋_GB2312" w:hAnsi="华文仿宋"/>
          <w:sz w:val="30"/>
          <w:szCs w:val="30"/>
        </w:rPr>
        <w:t xml:space="preserve">    </w:t>
      </w:r>
      <w:r w:rsidRPr="00D80F0D">
        <w:rPr>
          <w:rFonts w:ascii="仿宋_GB2312" w:eastAsia="仿宋_GB2312" w:hAnsi="华文仿宋" w:hint="eastAsia"/>
          <w:sz w:val="30"/>
          <w:szCs w:val="30"/>
        </w:rPr>
        <w:t>日</w:t>
      </w:r>
    </w:p>
    <w:tbl>
      <w:tblPr>
        <w:tblW w:w="940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tblPr>
      <w:tblGrid>
        <w:gridCol w:w="1298"/>
        <w:gridCol w:w="996"/>
        <w:gridCol w:w="900"/>
        <w:gridCol w:w="771"/>
        <w:gridCol w:w="772"/>
        <w:gridCol w:w="202"/>
        <w:gridCol w:w="471"/>
        <w:gridCol w:w="477"/>
        <w:gridCol w:w="571"/>
        <w:gridCol w:w="185"/>
        <w:gridCol w:w="43"/>
        <w:gridCol w:w="714"/>
        <w:gridCol w:w="2000"/>
      </w:tblGrid>
      <w:tr w:rsidR="008F0B04" w:rsidRPr="00D80F0D" w:rsidTr="004C2A16">
        <w:trPr>
          <w:trHeight w:val="599"/>
          <w:jc w:val="center"/>
        </w:trPr>
        <w:tc>
          <w:tcPr>
            <w:tcW w:w="1298" w:type="dxa"/>
            <w:tcBorders>
              <w:top w:val="single" w:sz="4" w:space="0" w:color="000000"/>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应聘岗位</w:t>
            </w:r>
          </w:p>
        </w:tc>
        <w:tc>
          <w:tcPr>
            <w:tcW w:w="3439" w:type="dxa"/>
            <w:gridSpan w:val="4"/>
            <w:tcBorders>
              <w:top w:val="single" w:sz="4" w:space="0" w:color="000000"/>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1150" w:type="dxa"/>
            <w:gridSpan w:val="3"/>
            <w:tcBorders>
              <w:top w:val="single" w:sz="4" w:space="0" w:color="000000"/>
              <w:left w:val="single" w:sz="4" w:space="0" w:color="auto"/>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政治面貌</w:t>
            </w:r>
          </w:p>
        </w:tc>
        <w:tc>
          <w:tcPr>
            <w:tcW w:w="1513" w:type="dxa"/>
            <w:gridSpan w:val="4"/>
            <w:tcBorders>
              <w:top w:val="single" w:sz="4" w:space="0" w:color="000000"/>
              <w:left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2000" w:type="dxa"/>
            <w:vMerge w:val="restart"/>
            <w:tcBorders>
              <w:top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两</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寸</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彩</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照</w:t>
            </w:r>
          </w:p>
        </w:tc>
      </w:tr>
      <w:tr w:rsidR="008F0B04" w:rsidRPr="00D80F0D" w:rsidTr="004C2A16">
        <w:trPr>
          <w:trHeight w:val="543"/>
          <w:jc w:val="center"/>
        </w:trPr>
        <w:tc>
          <w:tcPr>
            <w:tcW w:w="1298"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姓</w:t>
            </w:r>
            <w:r w:rsidRPr="00D80F0D">
              <w:rPr>
                <w:rFonts w:ascii="仿宋_GB2312" w:eastAsia="仿宋_GB2312" w:hAnsi="华文仿宋"/>
                <w:sz w:val="24"/>
                <w:szCs w:val="24"/>
              </w:rPr>
              <w:t xml:space="preserve">  </w:t>
            </w:r>
            <w:r w:rsidRPr="00D80F0D">
              <w:rPr>
                <w:rFonts w:ascii="仿宋_GB2312" w:eastAsia="仿宋_GB2312" w:hAnsi="华文仿宋" w:hint="eastAsia"/>
                <w:sz w:val="24"/>
                <w:szCs w:val="24"/>
              </w:rPr>
              <w:t>名</w:t>
            </w:r>
          </w:p>
        </w:tc>
        <w:tc>
          <w:tcPr>
            <w:tcW w:w="1896" w:type="dxa"/>
            <w:gridSpan w:val="2"/>
            <w:tcBorders>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771" w:type="dxa"/>
            <w:tcBorders>
              <w:left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性别</w:t>
            </w:r>
          </w:p>
        </w:tc>
        <w:tc>
          <w:tcPr>
            <w:tcW w:w="772"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1150" w:type="dxa"/>
            <w:gridSpan w:val="3"/>
            <w:tcBorders>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出生年月</w:t>
            </w:r>
          </w:p>
        </w:tc>
        <w:tc>
          <w:tcPr>
            <w:tcW w:w="1513" w:type="dxa"/>
            <w:gridSpan w:val="4"/>
            <w:tcBorders>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2000" w:type="dxa"/>
            <w:vMerge/>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r>
      <w:tr w:rsidR="008F0B04" w:rsidRPr="00D80F0D" w:rsidTr="004C2A16">
        <w:trPr>
          <w:trHeight w:hRule="exact" w:val="630"/>
          <w:jc w:val="center"/>
        </w:trPr>
        <w:tc>
          <w:tcPr>
            <w:tcW w:w="1298"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籍贯</w:t>
            </w:r>
          </w:p>
        </w:tc>
        <w:tc>
          <w:tcPr>
            <w:tcW w:w="1896" w:type="dxa"/>
            <w:gridSpan w:val="2"/>
            <w:tcBorders>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771" w:type="dxa"/>
            <w:tcBorders>
              <w:left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婚否</w:t>
            </w:r>
          </w:p>
        </w:tc>
        <w:tc>
          <w:tcPr>
            <w:tcW w:w="772"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1150" w:type="dxa"/>
            <w:gridSpan w:val="3"/>
            <w:tcBorders>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民族</w:t>
            </w:r>
          </w:p>
        </w:tc>
        <w:tc>
          <w:tcPr>
            <w:tcW w:w="1513" w:type="dxa"/>
            <w:gridSpan w:val="4"/>
            <w:tcBorders>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2000" w:type="dxa"/>
            <w:vMerge/>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r>
      <w:tr w:rsidR="008F0B04" w:rsidRPr="00D80F0D" w:rsidTr="004C2A16">
        <w:trPr>
          <w:trHeight w:hRule="exact" w:val="682"/>
          <w:jc w:val="center"/>
        </w:trPr>
        <w:tc>
          <w:tcPr>
            <w:tcW w:w="1298" w:type="dxa"/>
            <w:vMerge w:val="restart"/>
            <w:tcBorders>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毕业院校及专业（最高学历）</w:t>
            </w:r>
          </w:p>
        </w:tc>
        <w:tc>
          <w:tcPr>
            <w:tcW w:w="996" w:type="dxa"/>
            <w:tcBorders>
              <w:bottom w:val="single" w:sz="4" w:space="0" w:color="auto"/>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全日制</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教育</w:t>
            </w:r>
          </w:p>
        </w:tc>
        <w:tc>
          <w:tcPr>
            <w:tcW w:w="3593" w:type="dxa"/>
            <w:gridSpan w:val="6"/>
            <w:tcBorders>
              <w:left w:val="single" w:sz="4" w:space="0" w:color="auto"/>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756" w:type="dxa"/>
            <w:gridSpan w:val="2"/>
            <w:tcBorders>
              <w:bottom w:val="single" w:sz="4" w:space="0" w:color="auto"/>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学位</w:t>
            </w:r>
          </w:p>
        </w:tc>
        <w:tc>
          <w:tcPr>
            <w:tcW w:w="757" w:type="dxa"/>
            <w:gridSpan w:val="2"/>
            <w:tcBorders>
              <w:left w:val="single" w:sz="4" w:space="0" w:color="auto"/>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2000" w:type="dxa"/>
            <w:vMerge/>
            <w:vAlign w:val="center"/>
          </w:tcPr>
          <w:p w:rsidR="008F0B04" w:rsidRPr="00D80F0D" w:rsidRDefault="008F0B04" w:rsidP="004C2A16">
            <w:pPr>
              <w:pStyle w:val="WPSPlain"/>
              <w:spacing w:line="320" w:lineRule="exact"/>
              <w:rPr>
                <w:rFonts w:ascii="仿宋_GB2312" w:eastAsia="仿宋_GB2312" w:hAnsi="华文仿宋"/>
                <w:sz w:val="24"/>
                <w:szCs w:val="24"/>
              </w:rPr>
            </w:pPr>
          </w:p>
        </w:tc>
      </w:tr>
      <w:tr w:rsidR="008F0B04" w:rsidRPr="00D80F0D" w:rsidTr="004C2A16">
        <w:trPr>
          <w:trHeight w:val="654"/>
          <w:jc w:val="center"/>
        </w:trPr>
        <w:tc>
          <w:tcPr>
            <w:tcW w:w="1298" w:type="dxa"/>
            <w:vMerge/>
            <w:tcBorders>
              <w:bottom w:val="single" w:sz="4" w:space="0" w:color="auto"/>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996" w:type="dxa"/>
            <w:tcBorders>
              <w:top w:val="single" w:sz="4" w:space="0" w:color="auto"/>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在职</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教育</w:t>
            </w:r>
          </w:p>
        </w:tc>
        <w:tc>
          <w:tcPr>
            <w:tcW w:w="3593" w:type="dxa"/>
            <w:gridSpan w:val="6"/>
            <w:tcBorders>
              <w:top w:val="single" w:sz="4" w:space="0" w:color="auto"/>
              <w:left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756" w:type="dxa"/>
            <w:gridSpan w:val="2"/>
            <w:tcBorders>
              <w:top w:val="single" w:sz="4" w:space="0" w:color="auto"/>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学位</w:t>
            </w:r>
          </w:p>
        </w:tc>
        <w:tc>
          <w:tcPr>
            <w:tcW w:w="757" w:type="dxa"/>
            <w:gridSpan w:val="2"/>
            <w:tcBorders>
              <w:top w:val="single" w:sz="4" w:space="0" w:color="auto"/>
              <w:left w:val="single" w:sz="4" w:space="0" w:color="auto"/>
              <w:bottom w:val="single" w:sz="4" w:space="0" w:color="000000"/>
              <w:right w:val="single" w:sz="4" w:space="0" w:color="auto"/>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2000" w:type="dxa"/>
            <w:vMerge/>
            <w:tcBorders>
              <w:left w:val="single" w:sz="4" w:space="0" w:color="auto"/>
              <w:bottom w:val="single" w:sz="4" w:space="0" w:color="auto"/>
            </w:tcBorders>
            <w:vAlign w:val="center"/>
          </w:tcPr>
          <w:p w:rsidR="008F0B04" w:rsidRPr="00D80F0D" w:rsidRDefault="008F0B04" w:rsidP="004C2A16">
            <w:pPr>
              <w:pStyle w:val="WPSPlain"/>
              <w:spacing w:line="320" w:lineRule="exact"/>
              <w:rPr>
                <w:rFonts w:ascii="仿宋_GB2312" w:eastAsia="仿宋_GB2312" w:hAnsi="华文仿宋"/>
                <w:sz w:val="24"/>
                <w:szCs w:val="24"/>
              </w:rPr>
            </w:pPr>
          </w:p>
        </w:tc>
      </w:tr>
      <w:tr w:rsidR="008F0B04" w:rsidRPr="00D80F0D" w:rsidTr="004C2A16">
        <w:trPr>
          <w:trHeight w:val="724"/>
          <w:jc w:val="center"/>
        </w:trPr>
        <w:tc>
          <w:tcPr>
            <w:tcW w:w="2294" w:type="dxa"/>
            <w:gridSpan w:val="2"/>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专业技术资格名称、</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授予单位及取得时间</w:t>
            </w:r>
          </w:p>
        </w:tc>
        <w:tc>
          <w:tcPr>
            <w:tcW w:w="7106" w:type="dxa"/>
            <w:gridSpan w:val="11"/>
            <w:tcBorders>
              <w:bottom w:val="single" w:sz="4" w:space="0" w:color="000000"/>
            </w:tcBorders>
            <w:vAlign w:val="center"/>
          </w:tcPr>
          <w:p w:rsidR="008F0B04" w:rsidRPr="00D80F0D" w:rsidRDefault="008F0B04" w:rsidP="004C2A16">
            <w:pPr>
              <w:spacing w:line="320" w:lineRule="exact"/>
              <w:rPr>
                <w:rFonts w:ascii="仿宋_GB2312" w:eastAsia="仿宋_GB2312" w:hAnsi="华文仿宋"/>
                <w:sz w:val="24"/>
              </w:rPr>
            </w:pPr>
          </w:p>
        </w:tc>
      </w:tr>
      <w:tr w:rsidR="008F0B04" w:rsidRPr="00D80F0D" w:rsidTr="004C2A16">
        <w:trPr>
          <w:trHeight w:val="657"/>
          <w:jc w:val="center"/>
        </w:trPr>
        <w:tc>
          <w:tcPr>
            <w:tcW w:w="1298"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现工作单位</w:t>
            </w:r>
          </w:p>
        </w:tc>
        <w:tc>
          <w:tcPr>
            <w:tcW w:w="4112" w:type="dxa"/>
            <w:gridSpan w:val="6"/>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1276" w:type="dxa"/>
            <w:gridSpan w:val="4"/>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身份证号</w:t>
            </w:r>
          </w:p>
        </w:tc>
        <w:tc>
          <w:tcPr>
            <w:tcW w:w="2714" w:type="dxa"/>
            <w:gridSpan w:val="2"/>
            <w:tcBorders>
              <w:bottom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r>
      <w:tr w:rsidR="008F0B04" w:rsidRPr="00D80F0D" w:rsidTr="004C2A16">
        <w:trPr>
          <w:trHeight w:val="695"/>
          <w:jc w:val="center"/>
        </w:trPr>
        <w:tc>
          <w:tcPr>
            <w:tcW w:w="1298" w:type="dxa"/>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通信地址</w:t>
            </w:r>
          </w:p>
        </w:tc>
        <w:tc>
          <w:tcPr>
            <w:tcW w:w="4112" w:type="dxa"/>
            <w:gridSpan w:val="6"/>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c>
          <w:tcPr>
            <w:tcW w:w="1276" w:type="dxa"/>
            <w:gridSpan w:val="4"/>
            <w:tcBorders>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联系电话</w:t>
            </w:r>
          </w:p>
        </w:tc>
        <w:tc>
          <w:tcPr>
            <w:tcW w:w="2714" w:type="dxa"/>
            <w:gridSpan w:val="2"/>
            <w:tcBorders>
              <w:bottom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p>
        </w:tc>
      </w:tr>
      <w:tr w:rsidR="008F0B04" w:rsidRPr="00D80F0D" w:rsidTr="004C2A16">
        <w:trPr>
          <w:trHeight w:hRule="exact" w:val="2137"/>
          <w:jc w:val="center"/>
        </w:trPr>
        <w:tc>
          <w:tcPr>
            <w:tcW w:w="1298" w:type="dxa"/>
            <w:tcBorders>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个人简历</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（学习、工作经历，从大学起）</w:t>
            </w:r>
          </w:p>
        </w:tc>
        <w:tc>
          <w:tcPr>
            <w:tcW w:w="8102" w:type="dxa"/>
            <w:gridSpan w:val="12"/>
            <w:tcBorders>
              <w:bottom w:val="single" w:sz="4" w:space="0" w:color="000000"/>
            </w:tcBorders>
            <w:vAlign w:val="center"/>
          </w:tcPr>
          <w:p w:rsidR="008F0B04" w:rsidRPr="00D80F0D" w:rsidRDefault="008F0B04" w:rsidP="004C2A16">
            <w:pPr>
              <w:pStyle w:val="WPSPlain"/>
              <w:spacing w:line="320" w:lineRule="exact"/>
              <w:textAlignment w:val="top"/>
              <w:rPr>
                <w:rFonts w:ascii="仿宋_GB2312" w:eastAsia="仿宋_GB2312" w:hAnsi="华文仿宋"/>
                <w:sz w:val="24"/>
                <w:szCs w:val="24"/>
              </w:rPr>
            </w:pPr>
          </w:p>
          <w:p w:rsidR="008F0B04" w:rsidRPr="00D80F0D" w:rsidRDefault="008F0B04" w:rsidP="004C2A16">
            <w:pPr>
              <w:pStyle w:val="WPSPlain"/>
              <w:spacing w:line="320" w:lineRule="exact"/>
              <w:textAlignment w:val="top"/>
              <w:rPr>
                <w:rFonts w:ascii="仿宋_GB2312" w:eastAsia="仿宋_GB2312" w:hAnsi="华文仿宋"/>
                <w:sz w:val="24"/>
                <w:szCs w:val="24"/>
              </w:rPr>
            </w:pPr>
          </w:p>
          <w:p w:rsidR="008F0B04" w:rsidRPr="00D80F0D" w:rsidRDefault="008F0B04" w:rsidP="004C2A16">
            <w:pPr>
              <w:pStyle w:val="WPSPlain"/>
              <w:spacing w:line="320" w:lineRule="exact"/>
              <w:textAlignment w:val="top"/>
              <w:rPr>
                <w:rFonts w:ascii="仿宋_GB2312" w:eastAsia="仿宋_GB2312" w:hAnsi="华文仿宋"/>
                <w:sz w:val="24"/>
                <w:szCs w:val="24"/>
              </w:rPr>
            </w:pPr>
          </w:p>
          <w:p w:rsidR="008F0B04" w:rsidRPr="00D80F0D" w:rsidRDefault="008F0B04" w:rsidP="004C2A16">
            <w:pPr>
              <w:pStyle w:val="WPSPlain"/>
              <w:spacing w:line="320" w:lineRule="exact"/>
              <w:textAlignment w:val="top"/>
              <w:rPr>
                <w:rFonts w:ascii="仿宋_GB2312" w:eastAsia="仿宋_GB2312" w:hAnsi="华文仿宋"/>
                <w:sz w:val="24"/>
                <w:szCs w:val="24"/>
              </w:rPr>
            </w:pPr>
          </w:p>
        </w:tc>
      </w:tr>
      <w:tr w:rsidR="008F0B04" w:rsidRPr="00D80F0D" w:rsidTr="004C2A16">
        <w:trPr>
          <w:trHeight w:val="2179"/>
          <w:jc w:val="center"/>
        </w:trPr>
        <w:tc>
          <w:tcPr>
            <w:tcW w:w="1298" w:type="dxa"/>
            <w:tcBorders>
              <w:top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主要科研、论文成果及奖惩情况</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（需附证明材料）</w:t>
            </w:r>
          </w:p>
        </w:tc>
        <w:tc>
          <w:tcPr>
            <w:tcW w:w="8102" w:type="dxa"/>
            <w:gridSpan w:val="12"/>
            <w:tcBorders>
              <w:bottom w:val="single" w:sz="4" w:space="0" w:color="000000"/>
            </w:tcBorders>
            <w:vAlign w:val="center"/>
          </w:tcPr>
          <w:p w:rsidR="008F0B04" w:rsidRPr="00D80F0D" w:rsidRDefault="008F0B04" w:rsidP="004C2A16">
            <w:pPr>
              <w:pStyle w:val="WPSPlain"/>
              <w:spacing w:line="320" w:lineRule="exact"/>
              <w:textAlignment w:val="center"/>
              <w:rPr>
                <w:rFonts w:ascii="仿宋_GB2312" w:eastAsia="仿宋_GB2312" w:hAnsi="华文仿宋"/>
                <w:sz w:val="24"/>
                <w:szCs w:val="24"/>
              </w:rPr>
            </w:pPr>
          </w:p>
          <w:p w:rsidR="008F0B04" w:rsidRPr="00D80F0D" w:rsidRDefault="008F0B04" w:rsidP="004C2A16">
            <w:pPr>
              <w:pStyle w:val="WPSPlain"/>
              <w:spacing w:line="320" w:lineRule="exact"/>
              <w:textAlignment w:val="center"/>
              <w:rPr>
                <w:rFonts w:ascii="仿宋_GB2312" w:eastAsia="仿宋_GB2312" w:hAnsi="华文仿宋"/>
                <w:sz w:val="24"/>
                <w:szCs w:val="24"/>
              </w:rPr>
            </w:pPr>
          </w:p>
          <w:p w:rsidR="008F0B04" w:rsidRPr="00D80F0D" w:rsidRDefault="008F0B04" w:rsidP="004C2A16">
            <w:pPr>
              <w:pStyle w:val="WPSPlain"/>
              <w:spacing w:line="320" w:lineRule="exact"/>
              <w:textAlignment w:val="center"/>
              <w:rPr>
                <w:rFonts w:ascii="仿宋_GB2312" w:eastAsia="仿宋_GB2312" w:hAnsi="华文仿宋"/>
                <w:sz w:val="24"/>
                <w:szCs w:val="24"/>
              </w:rPr>
            </w:pPr>
          </w:p>
          <w:p w:rsidR="008F0B04" w:rsidRPr="00D80F0D" w:rsidRDefault="008F0B04" w:rsidP="004C2A16">
            <w:pPr>
              <w:pStyle w:val="WPSPlain"/>
              <w:spacing w:line="320" w:lineRule="exact"/>
              <w:textAlignment w:val="center"/>
              <w:rPr>
                <w:rFonts w:ascii="仿宋_GB2312" w:eastAsia="仿宋_GB2312" w:hAnsi="华文仿宋"/>
                <w:sz w:val="24"/>
                <w:szCs w:val="24"/>
              </w:rPr>
            </w:pPr>
          </w:p>
          <w:p w:rsidR="008F0B04" w:rsidRPr="00D80F0D" w:rsidRDefault="008F0B04" w:rsidP="004C2A16">
            <w:pPr>
              <w:pStyle w:val="WPSPlain"/>
              <w:spacing w:line="320" w:lineRule="exact"/>
              <w:textAlignment w:val="center"/>
              <w:rPr>
                <w:rFonts w:ascii="仿宋_GB2312" w:eastAsia="仿宋_GB2312" w:hAnsi="华文仿宋"/>
                <w:sz w:val="24"/>
                <w:szCs w:val="24"/>
              </w:rPr>
            </w:pPr>
          </w:p>
        </w:tc>
      </w:tr>
      <w:tr w:rsidR="008F0B04" w:rsidRPr="00D80F0D" w:rsidTr="004C2A16">
        <w:trPr>
          <w:trHeight w:val="1425"/>
          <w:jc w:val="center"/>
        </w:trPr>
        <w:tc>
          <w:tcPr>
            <w:tcW w:w="1298" w:type="dxa"/>
            <w:tcBorders>
              <w:top w:val="single" w:sz="4" w:space="0" w:color="auto"/>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报名人</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承诺</w:t>
            </w:r>
          </w:p>
        </w:tc>
        <w:tc>
          <w:tcPr>
            <w:tcW w:w="8102" w:type="dxa"/>
            <w:gridSpan w:val="12"/>
            <w:tcBorders>
              <w:bottom w:val="single" w:sz="4" w:space="0" w:color="000000"/>
            </w:tcBorders>
            <w:vAlign w:val="center"/>
          </w:tcPr>
          <w:p w:rsidR="008F0B04" w:rsidRPr="00D80F0D" w:rsidRDefault="008F0B04" w:rsidP="004C2A16">
            <w:pPr>
              <w:pStyle w:val="WPSPlain"/>
              <w:spacing w:line="320" w:lineRule="exact"/>
              <w:textAlignment w:val="center"/>
              <w:rPr>
                <w:rFonts w:ascii="仿宋_GB2312" w:eastAsia="仿宋_GB2312" w:hAnsi="华文仿宋"/>
                <w:sz w:val="24"/>
                <w:szCs w:val="24"/>
              </w:rPr>
            </w:pPr>
            <w:r w:rsidRPr="00D80F0D">
              <w:rPr>
                <w:rFonts w:ascii="仿宋_GB2312" w:eastAsia="仿宋_GB2312" w:hAnsi="华文仿宋"/>
                <w:sz w:val="24"/>
                <w:szCs w:val="24"/>
              </w:rPr>
              <w:t xml:space="preserve">    </w:t>
            </w:r>
            <w:r w:rsidRPr="00D80F0D">
              <w:rPr>
                <w:rFonts w:ascii="仿宋_GB2312" w:eastAsia="仿宋_GB2312" w:hAnsi="华文仿宋" w:hint="eastAsia"/>
                <w:sz w:val="24"/>
                <w:szCs w:val="24"/>
              </w:rPr>
              <w:t>本报名表所填内容正确无误，所提交的信息真实有效。如有虚假，本人愿承担由此产生的一切后果。</w:t>
            </w:r>
            <w:r w:rsidRPr="00D80F0D">
              <w:rPr>
                <w:rFonts w:ascii="仿宋_GB2312" w:eastAsia="仿宋_GB2312" w:hAnsi="华文仿宋"/>
                <w:sz w:val="24"/>
                <w:szCs w:val="24"/>
              </w:rPr>
              <w:t xml:space="preserve">                              </w:t>
            </w:r>
          </w:p>
          <w:p w:rsidR="008F0B04" w:rsidRPr="00D80F0D" w:rsidRDefault="008F0B04" w:rsidP="004C2A16">
            <w:pPr>
              <w:pStyle w:val="WPSPlain"/>
              <w:spacing w:line="320" w:lineRule="exact"/>
              <w:ind w:firstLineChars="1250" w:firstLine="3000"/>
              <w:textAlignment w:val="center"/>
              <w:rPr>
                <w:rFonts w:ascii="仿宋_GB2312" w:eastAsia="仿宋_GB2312" w:hAnsi="华文仿宋"/>
                <w:sz w:val="24"/>
                <w:szCs w:val="24"/>
              </w:rPr>
            </w:pPr>
            <w:r w:rsidRPr="00D80F0D">
              <w:rPr>
                <w:rFonts w:ascii="仿宋_GB2312" w:eastAsia="仿宋_GB2312" w:hAnsi="华文仿宋"/>
                <w:sz w:val="24"/>
                <w:szCs w:val="24"/>
              </w:rPr>
              <w:t xml:space="preserve">  </w:t>
            </w:r>
            <w:r w:rsidRPr="00D80F0D">
              <w:rPr>
                <w:rFonts w:ascii="仿宋_GB2312" w:eastAsia="仿宋_GB2312" w:hAnsi="华文仿宋" w:hint="eastAsia"/>
                <w:sz w:val="24"/>
                <w:szCs w:val="24"/>
              </w:rPr>
              <w:t>报名人亲笔签名：</w:t>
            </w:r>
            <w:r w:rsidRPr="00D80F0D">
              <w:rPr>
                <w:rFonts w:ascii="仿宋_GB2312" w:eastAsia="仿宋_GB2312" w:hAnsi="华文仿宋"/>
                <w:sz w:val="24"/>
                <w:szCs w:val="24"/>
              </w:rPr>
              <w:t xml:space="preserve"> </w:t>
            </w:r>
          </w:p>
        </w:tc>
      </w:tr>
      <w:tr w:rsidR="008F0B04" w:rsidRPr="00D80F0D" w:rsidTr="004C2A16">
        <w:trPr>
          <w:trHeight w:val="962"/>
          <w:jc w:val="center"/>
        </w:trPr>
        <w:tc>
          <w:tcPr>
            <w:tcW w:w="1298" w:type="dxa"/>
            <w:tcBorders>
              <w:top w:val="single" w:sz="4" w:space="0" w:color="000000"/>
              <w:bottom w:val="single" w:sz="4" w:space="0" w:color="000000"/>
              <w:right w:val="single" w:sz="4" w:space="0" w:color="000000"/>
            </w:tcBorders>
            <w:vAlign w:val="center"/>
          </w:tcPr>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资格审查</w:t>
            </w:r>
          </w:p>
          <w:p w:rsidR="008F0B04" w:rsidRPr="00D80F0D" w:rsidRDefault="008F0B04" w:rsidP="004C2A16">
            <w:pPr>
              <w:pStyle w:val="WPSPlain"/>
              <w:spacing w:line="320" w:lineRule="exact"/>
              <w:jc w:val="center"/>
              <w:textAlignment w:val="center"/>
              <w:rPr>
                <w:rFonts w:ascii="仿宋_GB2312" w:eastAsia="仿宋_GB2312" w:hAnsi="华文仿宋"/>
                <w:sz w:val="24"/>
                <w:szCs w:val="24"/>
              </w:rPr>
            </w:pPr>
            <w:r w:rsidRPr="00D80F0D">
              <w:rPr>
                <w:rFonts w:ascii="仿宋_GB2312" w:eastAsia="仿宋_GB2312" w:hAnsi="华文仿宋" w:hint="eastAsia"/>
                <w:sz w:val="24"/>
                <w:szCs w:val="24"/>
              </w:rPr>
              <w:t>结果</w:t>
            </w:r>
          </w:p>
        </w:tc>
        <w:tc>
          <w:tcPr>
            <w:tcW w:w="3641" w:type="dxa"/>
            <w:gridSpan w:val="5"/>
            <w:tcBorders>
              <w:top w:val="single" w:sz="4" w:space="0" w:color="000000"/>
              <w:left w:val="single" w:sz="4" w:space="0" w:color="000000"/>
              <w:bottom w:val="single" w:sz="4" w:space="0" w:color="000000"/>
              <w:right w:val="single" w:sz="4" w:space="0" w:color="000000"/>
            </w:tcBorders>
            <w:vAlign w:val="center"/>
          </w:tcPr>
          <w:p w:rsidR="008F0B04" w:rsidRPr="00D80F0D" w:rsidRDefault="008F0B04" w:rsidP="004C2A16">
            <w:pPr>
              <w:pStyle w:val="WPSPlain"/>
              <w:spacing w:line="320" w:lineRule="exact"/>
              <w:textAlignment w:val="center"/>
              <w:rPr>
                <w:rFonts w:ascii="仿宋_GB2312" w:eastAsia="仿宋_GB2312" w:hAnsi="华文仿宋"/>
                <w:sz w:val="24"/>
                <w:szCs w:val="24"/>
              </w:rPr>
            </w:pPr>
          </w:p>
        </w:tc>
        <w:tc>
          <w:tcPr>
            <w:tcW w:w="1519" w:type="dxa"/>
            <w:gridSpan w:val="3"/>
            <w:tcBorders>
              <w:top w:val="single" w:sz="4" w:space="0" w:color="000000"/>
              <w:left w:val="single" w:sz="4" w:space="0" w:color="000000"/>
              <w:bottom w:val="single" w:sz="4" w:space="0" w:color="000000"/>
              <w:right w:val="single" w:sz="4" w:space="0" w:color="000000"/>
            </w:tcBorders>
            <w:vAlign w:val="center"/>
          </w:tcPr>
          <w:p w:rsidR="008F0B04" w:rsidRPr="00D80F0D" w:rsidRDefault="008F0B04" w:rsidP="004C2A16">
            <w:pPr>
              <w:pStyle w:val="WPSPlain"/>
              <w:spacing w:line="320" w:lineRule="exact"/>
              <w:textAlignment w:val="center"/>
              <w:rPr>
                <w:rFonts w:ascii="仿宋_GB2312" w:eastAsia="仿宋_GB2312" w:hAnsi="华文仿宋"/>
                <w:sz w:val="24"/>
                <w:szCs w:val="24"/>
              </w:rPr>
            </w:pPr>
            <w:r w:rsidRPr="00D80F0D">
              <w:rPr>
                <w:rFonts w:ascii="仿宋_GB2312" w:eastAsia="仿宋_GB2312" w:hAnsi="华文仿宋" w:hint="eastAsia"/>
                <w:sz w:val="24"/>
                <w:szCs w:val="24"/>
              </w:rPr>
              <w:t>是否进入笔试或面试考核</w:t>
            </w:r>
          </w:p>
        </w:tc>
        <w:tc>
          <w:tcPr>
            <w:tcW w:w="2942" w:type="dxa"/>
            <w:gridSpan w:val="4"/>
            <w:tcBorders>
              <w:top w:val="single" w:sz="4" w:space="0" w:color="000000"/>
              <w:left w:val="single" w:sz="4" w:space="0" w:color="000000"/>
              <w:bottom w:val="single" w:sz="4" w:space="0" w:color="000000"/>
            </w:tcBorders>
            <w:vAlign w:val="center"/>
          </w:tcPr>
          <w:p w:rsidR="008F0B04" w:rsidRPr="00D80F0D" w:rsidRDefault="008F0B04" w:rsidP="004C2A16">
            <w:pPr>
              <w:pStyle w:val="WPSPlain"/>
              <w:spacing w:line="320" w:lineRule="exact"/>
              <w:textAlignment w:val="center"/>
              <w:rPr>
                <w:rFonts w:ascii="仿宋_GB2312" w:eastAsia="仿宋_GB2312" w:hAnsi="华文仿宋"/>
                <w:sz w:val="24"/>
                <w:szCs w:val="24"/>
              </w:rPr>
            </w:pPr>
          </w:p>
        </w:tc>
      </w:tr>
    </w:tbl>
    <w:p w:rsidR="008F0B04" w:rsidRPr="00D80F0D" w:rsidRDefault="008F0B04">
      <w:pPr>
        <w:rPr>
          <w:rFonts w:ascii="仿宋_GB2312" w:eastAsia="仿宋_GB2312"/>
        </w:rPr>
      </w:pPr>
      <w:bookmarkStart w:id="0" w:name="_GoBack"/>
      <w:bookmarkEnd w:id="0"/>
    </w:p>
    <w:sectPr w:rsidR="008F0B04" w:rsidRPr="00D80F0D" w:rsidSect="002F250B">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A2" w:rsidRDefault="00F67CA2" w:rsidP="00CC31D6">
      <w:r>
        <w:separator/>
      </w:r>
    </w:p>
  </w:endnote>
  <w:endnote w:type="continuationSeparator" w:id="0">
    <w:p w:rsidR="00F67CA2" w:rsidRDefault="00F67CA2" w:rsidP="00CC3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华文仿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04" w:rsidRDefault="008F0B04" w:rsidP="00CC31D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A2" w:rsidRDefault="00F67CA2" w:rsidP="00CC31D6">
      <w:r>
        <w:separator/>
      </w:r>
    </w:p>
  </w:footnote>
  <w:footnote w:type="continuationSeparator" w:id="0">
    <w:p w:rsidR="00F67CA2" w:rsidRDefault="00F67CA2" w:rsidP="00CC3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760"/>
    <w:rsid w:val="000741F7"/>
    <w:rsid w:val="00085715"/>
    <w:rsid w:val="000D1AB8"/>
    <w:rsid w:val="00126069"/>
    <w:rsid w:val="00180D42"/>
    <w:rsid w:val="001819FA"/>
    <w:rsid w:val="001C620F"/>
    <w:rsid w:val="001E2BE3"/>
    <w:rsid w:val="002143AF"/>
    <w:rsid w:val="002477FF"/>
    <w:rsid w:val="002868E5"/>
    <w:rsid w:val="002C68B0"/>
    <w:rsid w:val="002F250B"/>
    <w:rsid w:val="00313E17"/>
    <w:rsid w:val="0033429B"/>
    <w:rsid w:val="003353F1"/>
    <w:rsid w:val="00356869"/>
    <w:rsid w:val="004073BD"/>
    <w:rsid w:val="004311E5"/>
    <w:rsid w:val="004501E3"/>
    <w:rsid w:val="00462209"/>
    <w:rsid w:val="004833B7"/>
    <w:rsid w:val="004C2A16"/>
    <w:rsid w:val="00504760"/>
    <w:rsid w:val="00525F13"/>
    <w:rsid w:val="006A7F8C"/>
    <w:rsid w:val="006F669B"/>
    <w:rsid w:val="00727B8F"/>
    <w:rsid w:val="0073785E"/>
    <w:rsid w:val="007F5D2F"/>
    <w:rsid w:val="00810B8C"/>
    <w:rsid w:val="00881C1B"/>
    <w:rsid w:val="008E093A"/>
    <w:rsid w:val="008F0B04"/>
    <w:rsid w:val="008F728A"/>
    <w:rsid w:val="009A1EE6"/>
    <w:rsid w:val="009B1A5A"/>
    <w:rsid w:val="009C2F40"/>
    <w:rsid w:val="00AD25D9"/>
    <w:rsid w:val="00BC37B2"/>
    <w:rsid w:val="00BE488B"/>
    <w:rsid w:val="00C70AE3"/>
    <w:rsid w:val="00C91783"/>
    <w:rsid w:val="00C9699B"/>
    <w:rsid w:val="00CB1744"/>
    <w:rsid w:val="00CC31D6"/>
    <w:rsid w:val="00CF5DC0"/>
    <w:rsid w:val="00CF6206"/>
    <w:rsid w:val="00D546FB"/>
    <w:rsid w:val="00D80F0D"/>
    <w:rsid w:val="00DD2F25"/>
    <w:rsid w:val="00DD4B5B"/>
    <w:rsid w:val="00E036F9"/>
    <w:rsid w:val="00E612B5"/>
    <w:rsid w:val="00EF7B60"/>
    <w:rsid w:val="00F67CA2"/>
    <w:rsid w:val="00FB1299"/>
    <w:rsid w:val="00FC1E7F"/>
    <w:rsid w:val="00FD21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Plain">
    <w:name w:val="WPS Plain"/>
    <w:uiPriority w:val="99"/>
    <w:rsid w:val="00504760"/>
    <w:rPr>
      <w:rFonts w:ascii="Times New Roman" w:hAnsi="Times New Roman"/>
    </w:rPr>
  </w:style>
  <w:style w:type="paragraph" w:styleId="a3">
    <w:name w:val="header"/>
    <w:basedOn w:val="a"/>
    <w:link w:val="Char"/>
    <w:uiPriority w:val="99"/>
    <w:semiHidden/>
    <w:rsid w:val="00CC31D6"/>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1D6"/>
    <w:rPr>
      <w:rFonts w:ascii="Times New Roman" w:eastAsia="宋体" w:hAnsi="Times New Roman" w:cs="Times New Roman"/>
      <w:sz w:val="18"/>
      <w:szCs w:val="18"/>
    </w:rPr>
  </w:style>
  <w:style w:type="paragraph" w:styleId="a4">
    <w:name w:val="footer"/>
    <w:basedOn w:val="a"/>
    <w:link w:val="Char0"/>
    <w:uiPriority w:val="99"/>
    <w:semiHidden/>
    <w:rsid w:val="00CC31D6"/>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1D6"/>
    <w:rPr>
      <w:rFonts w:ascii="Times New Roman" w:eastAsia="宋体" w:hAnsi="Times New Roman" w:cs="Times New Roman"/>
      <w:sz w:val="18"/>
      <w:szCs w:val="18"/>
    </w:rPr>
  </w:style>
  <w:style w:type="character" w:styleId="a5">
    <w:name w:val="Strong"/>
    <w:basedOn w:val="a0"/>
    <w:uiPriority w:val="22"/>
    <w:qFormat/>
    <w:locked/>
    <w:rsid w:val="00FD2128"/>
    <w:rPr>
      <w:b/>
      <w:bCs/>
    </w:rPr>
  </w:style>
  <w:style w:type="character" w:styleId="a6">
    <w:name w:val="Hyperlink"/>
    <w:basedOn w:val="a0"/>
    <w:uiPriority w:val="99"/>
    <w:semiHidden/>
    <w:unhideWhenUsed/>
    <w:rsid w:val="00FD2128"/>
    <w:rPr>
      <w:color w:val="0000FF"/>
      <w:u w:val="single"/>
    </w:rPr>
  </w:style>
  <w:style w:type="character" w:customStyle="1" w:styleId="apple-converted-space">
    <w:name w:val="apple-converted-space"/>
    <w:basedOn w:val="a0"/>
    <w:rsid w:val="00FD2128"/>
  </w:style>
  <w:style w:type="paragraph" w:styleId="a7">
    <w:name w:val="Date"/>
    <w:basedOn w:val="a"/>
    <w:next w:val="a"/>
    <w:link w:val="Char1"/>
    <w:uiPriority w:val="99"/>
    <w:semiHidden/>
    <w:unhideWhenUsed/>
    <w:rsid w:val="00FD2128"/>
    <w:pPr>
      <w:ind w:leftChars="2500" w:left="100"/>
    </w:pPr>
  </w:style>
  <w:style w:type="character" w:customStyle="1" w:styleId="Char1">
    <w:name w:val="日期 Char"/>
    <w:basedOn w:val="a0"/>
    <w:link w:val="a7"/>
    <w:uiPriority w:val="99"/>
    <w:semiHidden/>
    <w:rsid w:val="00FD2128"/>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264339571">
      <w:marLeft w:val="0"/>
      <w:marRight w:val="0"/>
      <w:marTop w:val="0"/>
      <w:marBottom w:val="0"/>
      <w:divBdr>
        <w:top w:val="none" w:sz="0" w:space="0" w:color="auto"/>
        <w:left w:val="none" w:sz="0" w:space="0" w:color="auto"/>
        <w:bottom w:val="none" w:sz="0" w:space="0" w:color="auto"/>
        <w:right w:val="none" w:sz="0" w:space="0" w:color="auto"/>
      </w:divBdr>
    </w:div>
    <w:div w:id="2051027755">
      <w:bodyDiv w:val="1"/>
      <w:marLeft w:val="0"/>
      <w:marRight w:val="0"/>
      <w:marTop w:val="0"/>
      <w:marBottom w:val="0"/>
      <w:divBdr>
        <w:top w:val="none" w:sz="0" w:space="0" w:color="auto"/>
        <w:left w:val="none" w:sz="0" w:space="0" w:color="auto"/>
        <w:bottom w:val="none" w:sz="0" w:space="0" w:color="auto"/>
        <w:right w:val="none" w:sz="0" w:space="0" w:color="auto"/>
      </w:divBdr>
      <w:divsChild>
        <w:div w:id="1846898093">
          <w:marLeft w:val="0"/>
          <w:marRight w:val="0"/>
          <w:marTop w:val="424"/>
          <w:marBottom w:val="0"/>
          <w:divBdr>
            <w:top w:val="none" w:sz="0" w:space="0" w:color="auto"/>
            <w:left w:val="none" w:sz="0" w:space="0" w:color="auto"/>
            <w:bottom w:val="none" w:sz="0" w:space="0" w:color="auto"/>
            <w:right w:val="none" w:sz="0" w:space="0" w:color="auto"/>
          </w:divBdr>
        </w:div>
        <w:div w:id="507331749">
          <w:marLeft w:val="0"/>
          <w:marRight w:val="0"/>
          <w:marTop w:val="169"/>
          <w:marBottom w:val="169"/>
          <w:divBdr>
            <w:top w:val="none" w:sz="0" w:space="0" w:color="auto"/>
            <w:left w:val="none" w:sz="0" w:space="0" w:color="auto"/>
            <w:bottom w:val="none" w:sz="0" w:space="0" w:color="auto"/>
            <w:right w:val="none" w:sz="0" w:space="0" w:color="auto"/>
          </w:divBdr>
        </w:div>
        <w:div w:id="171647805">
          <w:marLeft w:val="169"/>
          <w:marRight w:val="169"/>
          <w:marTop w:val="0"/>
          <w:marBottom w:val="0"/>
          <w:divBdr>
            <w:top w:val="none" w:sz="0" w:space="0" w:color="auto"/>
            <w:left w:val="none" w:sz="0" w:space="0" w:color="auto"/>
            <w:bottom w:val="none" w:sz="0" w:space="0" w:color="auto"/>
            <w:right w:val="none" w:sz="0" w:space="0" w:color="auto"/>
          </w:divBdr>
          <w:divsChild>
            <w:div w:id="216356296">
              <w:marLeft w:val="0"/>
              <w:marRight w:val="0"/>
              <w:marTop w:val="0"/>
              <w:marBottom w:val="0"/>
              <w:divBdr>
                <w:top w:val="none" w:sz="0" w:space="0" w:color="auto"/>
                <w:left w:val="none" w:sz="0" w:space="0" w:color="auto"/>
                <w:bottom w:val="none" w:sz="0" w:space="0" w:color="auto"/>
                <w:right w:val="none" w:sz="0" w:space="0" w:color="auto"/>
              </w:divBdr>
            </w:div>
            <w:div w:id="41830352">
              <w:marLeft w:val="0"/>
              <w:marRight w:val="0"/>
              <w:marTop w:val="0"/>
              <w:marBottom w:val="0"/>
              <w:divBdr>
                <w:top w:val="none" w:sz="0" w:space="0" w:color="auto"/>
                <w:left w:val="none" w:sz="0" w:space="0" w:color="auto"/>
                <w:bottom w:val="none" w:sz="0" w:space="0" w:color="auto"/>
                <w:right w:val="none" w:sz="0" w:space="0" w:color="auto"/>
              </w:divBdr>
            </w:div>
            <w:div w:id="415246748">
              <w:marLeft w:val="0"/>
              <w:marRight w:val="0"/>
              <w:marTop w:val="0"/>
              <w:marBottom w:val="0"/>
              <w:divBdr>
                <w:top w:val="none" w:sz="0" w:space="0" w:color="auto"/>
                <w:left w:val="none" w:sz="0" w:space="0" w:color="auto"/>
                <w:bottom w:val="none" w:sz="0" w:space="0" w:color="auto"/>
                <w:right w:val="none" w:sz="0" w:space="0" w:color="auto"/>
              </w:divBdr>
            </w:div>
            <w:div w:id="1415513398">
              <w:marLeft w:val="0"/>
              <w:marRight w:val="0"/>
              <w:marTop w:val="0"/>
              <w:marBottom w:val="0"/>
              <w:divBdr>
                <w:top w:val="none" w:sz="0" w:space="0" w:color="auto"/>
                <w:left w:val="none" w:sz="0" w:space="0" w:color="auto"/>
                <w:bottom w:val="none" w:sz="0" w:space="0" w:color="auto"/>
                <w:right w:val="none" w:sz="0" w:space="0" w:color="auto"/>
              </w:divBdr>
            </w:div>
            <w:div w:id="1781804495">
              <w:marLeft w:val="0"/>
              <w:marRight w:val="0"/>
              <w:marTop w:val="0"/>
              <w:marBottom w:val="0"/>
              <w:divBdr>
                <w:top w:val="none" w:sz="0" w:space="0" w:color="auto"/>
                <w:left w:val="none" w:sz="0" w:space="0" w:color="auto"/>
                <w:bottom w:val="none" w:sz="0" w:space="0" w:color="auto"/>
                <w:right w:val="none" w:sz="0" w:space="0" w:color="auto"/>
              </w:divBdr>
            </w:div>
            <w:div w:id="2023168885">
              <w:marLeft w:val="0"/>
              <w:marRight w:val="0"/>
              <w:marTop w:val="0"/>
              <w:marBottom w:val="0"/>
              <w:divBdr>
                <w:top w:val="none" w:sz="0" w:space="0" w:color="auto"/>
                <w:left w:val="none" w:sz="0" w:space="0" w:color="auto"/>
                <w:bottom w:val="none" w:sz="0" w:space="0" w:color="auto"/>
                <w:right w:val="none" w:sz="0" w:space="0" w:color="auto"/>
              </w:divBdr>
            </w:div>
            <w:div w:id="1656031827">
              <w:marLeft w:val="0"/>
              <w:marRight w:val="0"/>
              <w:marTop w:val="0"/>
              <w:marBottom w:val="0"/>
              <w:divBdr>
                <w:top w:val="none" w:sz="0" w:space="0" w:color="auto"/>
                <w:left w:val="none" w:sz="0" w:space="0" w:color="auto"/>
                <w:bottom w:val="none" w:sz="0" w:space="0" w:color="auto"/>
                <w:right w:val="none" w:sz="0" w:space="0" w:color="auto"/>
              </w:divBdr>
            </w:div>
            <w:div w:id="480318097">
              <w:marLeft w:val="0"/>
              <w:marRight w:val="0"/>
              <w:marTop w:val="0"/>
              <w:marBottom w:val="0"/>
              <w:divBdr>
                <w:top w:val="none" w:sz="0" w:space="0" w:color="auto"/>
                <w:left w:val="none" w:sz="0" w:space="0" w:color="auto"/>
                <w:bottom w:val="none" w:sz="0" w:space="0" w:color="auto"/>
                <w:right w:val="none" w:sz="0" w:space="0" w:color="auto"/>
              </w:divBdr>
            </w:div>
            <w:div w:id="1493451053">
              <w:marLeft w:val="0"/>
              <w:marRight w:val="0"/>
              <w:marTop w:val="0"/>
              <w:marBottom w:val="0"/>
              <w:divBdr>
                <w:top w:val="none" w:sz="0" w:space="0" w:color="auto"/>
                <w:left w:val="none" w:sz="0" w:space="0" w:color="auto"/>
                <w:bottom w:val="none" w:sz="0" w:space="0" w:color="auto"/>
                <w:right w:val="none" w:sz="0" w:space="0" w:color="auto"/>
              </w:divBdr>
            </w:div>
            <w:div w:id="1901475004">
              <w:marLeft w:val="0"/>
              <w:marRight w:val="0"/>
              <w:marTop w:val="0"/>
              <w:marBottom w:val="0"/>
              <w:divBdr>
                <w:top w:val="none" w:sz="0" w:space="0" w:color="auto"/>
                <w:left w:val="none" w:sz="0" w:space="0" w:color="auto"/>
                <w:bottom w:val="none" w:sz="0" w:space="0" w:color="auto"/>
                <w:right w:val="none" w:sz="0" w:space="0" w:color="auto"/>
              </w:divBdr>
            </w:div>
            <w:div w:id="655377085">
              <w:marLeft w:val="0"/>
              <w:marRight w:val="0"/>
              <w:marTop w:val="0"/>
              <w:marBottom w:val="0"/>
              <w:divBdr>
                <w:top w:val="none" w:sz="0" w:space="0" w:color="auto"/>
                <w:left w:val="none" w:sz="0" w:space="0" w:color="auto"/>
                <w:bottom w:val="none" w:sz="0" w:space="0" w:color="auto"/>
                <w:right w:val="none" w:sz="0" w:space="0" w:color="auto"/>
              </w:divBdr>
            </w:div>
            <w:div w:id="1740253951">
              <w:marLeft w:val="0"/>
              <w:marRight w:val="0"/>
              <w:marTop w:val="0"/>
              <w:marBottom w:val="0"/>
              <w:divBdr>
                <w:top w:val="none" w:sz="0" w:space="0" w:color="auto"/>
                <w:left w:val="none" w:sz="0" w:space="0" w:color="auto"/>
                <w:bottom w:val="none" w:sz="0" w:space="0" w:color="auto"/>
                <w:right w:val="none" w:sz="0" w:space="0" w:color="auto"/>
              </w:divBdr>
            </w:div>
            <w:div w:id="2051492000">
              <w:marLeft w:val="0"/>
              <w:marRight w:val="0"/>
              <w:marTop w:val="0"/>
              <w:marBottom w:val="0"/>
              <w:divBdr>
                <w:top w:val="none" w:sz="0" w:space="0" w:color="auto"/>
                <w:left w:val="none" w:sz="0" w:space="0" w:color="auto"/>
                <w:bottom w:val="none" w:sz="0" w:space="0" w:color="auto"/>
                <w:right w:val="none" w:sz="0" w:space="0" w:color="auto"/>
              </w:divBdr>
            </w:div>
            <w:div w:id="1156802156">
              <w:marLeft w:val="0"/>
              <w:marRight w:val="0"/>
              <w:marTop w:val="0"/>
              <w:marBottom w:val="0"/>
              <w:divBdr>
                <w:top w:val="none" w:sz="0" w:space="0" w:color="auto"/>
                <w:left w:val="none" w:sz="0" w:space="0" w:color="auto"/>
                <w:bottom w:val="none" w:sz="0" w:space="0" w:color="auto"/>
                <w:right w:val="none" w:sz="0" w:space="0" w:color="auto"/>
              </w:divBdr>
            </w:div>
            <w:div w:id="1386762112">
              <w:marLeft w:val="0"/>
              <w:marRight w:val="0"/>
              <w:marTop w:val="0"/>
              <w:marBottom w:val="0"/>
              <w:divBdr>
                <w:top w:val="none" w:sz="0" w:space="0" w:color="auto"/>
                <w:left w:val="none" w:sz="0" w:space="0" w:color="auto"/>
                <w:bottom w:val="none" w:sz="0" w:space="0" w:color="auto"/>
                <w:right w:val="none" w:sz="0" w:space="0" w:color="auto"/>
              </w:divBdr>
            </w:div>
            <w:div w:id="1934361155">
              <w:marLeft w:val="0"/>
              <w:marRight w:val="0"/>
              <w:marTop w:val="0"/>
              <w:marBottom w:val="0"/>
              <w:divBdr>
                <w:top w:val="none" w:sz="0" w:space="0" w:color="auto"/>
                <w:left w:val="none" w:sz="0" w:space="0" w:color="auto"/>
                <w:bottom w:val="none" w:sz="0" w:space="0" w:color="auto"/>
                <w:right w:val="none" w:sz="0" w:space="0" w:color="auto"/>
              </w:divBdr>
            </w:div>
            <w:div w:id="1130126928">
              <w:marLeft w:val="0"/>
              <w:marRight w:val="0"/>
              <w:marTop w:val="0"/>
              <w:marBottom w:val="0"/>
              <w:divBdr>
                <w:top w:val="none" w:sz="0" w:space="0" w:color="auto"/>
                <w:left w:val="none" w:sz="0" w:space="0" w:color="auto"/>
                <w:bottom w:val="none" w:sz="0" w:space="0" w:color="auto"/>
                <w:right w:val="none" w:sz="0" w:space="0" w:color="auto"/>
              </w:divBdr>
            </w:div>
            <w:div w:id="905527626">
              <w:marLeft w:val="0"/>
              <w:marRight w:val="0"/>
              <w:marTop w:val="0"/>
              <w:marBottom w:val="0"/>
              <w:divBdr>
                <w:top w:val="none" w:sz="0" w:space="0" w:color="auto"/>
                <w:left w:val="none" w:sz="0" w:space="0" w:color="auto"/>
                <w:bottom w:val="none" w:sz="0" w:space="0" w:color="auto"/>
                <w:right w:val="none" w:sz="0" w:space="0" w:color="auto"/>
              </w:divBdr>
            </w:div>
            <w:div w:id="1341733909">
              <w:marLeft w:val="0"/>
              <w:marRight w:val="0"/>
              <w:marTop w:val="0"/>
              <w:marBottom w:val="0"/>
              <w:divBdr>
                <w:top w:val="none" w:sz="0" w:space="0" w:color="auto"/>
                <w:left w:val="none" w:sz="0" w:space="0" w:color="auto"/>
                <w:bottom w:val="none" w:sz="0" w:space="0" w:color="auto"/>
                <w:right w:val="none" w:sz="0" w:space="0" w:color="auto"/>
              </w:divBdr>
            </w:div>
            <w:div w:id="400952862">
              <w:marLeft w:val="0"/>
              <w:marRight w:val="0"/>
              <w:marTop w:val="0"/>
              <w:marBottom w:val="0"/>
              <w:divBdr>
                <w:top w:val="none" w:sz="0" w:space="0" w:color="auto"/>
                <w:left w:val="none" w:sz="0" w:space="0" w:color="auto"/>
                <w:bottom w:val="none" w:sz="0" w:space="0" w:color="auto"/>
                <w:right w:val="none" w:sz="0" w:space="0" w:color="auto"/>
              </w:divBdr>
            </w:div>
            <w:div w:id="782924105">
              <w:marLeft w:val="0"/>
              <w:marRight w:val="0"/>
              <w:marTop w:val="0"/>
              <w:marBottom w:val="0"/>
              <w:divBdr>
                <w:top w:val="none" w:sz="0" w:space="0" w:color="auto"/>
                <w:left w:val="none" w:sz="0" w:space="0" w:color="auto"/>
                <w:bottom w:val="none" w:sz="0" w:space="0" w:color="auto"/>
                <w:right w:val="none" w:sz="0" w:space="0" w:color="auto"/>
              </w:divBdr>
            </w:div>
            <w:div w:id="9109926">
              <w:marLeft w:val="0"/>
              <w:marRight w:val="0"/>
              <w:marTop w:val="0"/>
              <w:marBottom w:val="0"/>
              <w:divBdr>
                <w:top w:val="none" w:sz="0" w:space="0" w:color="auto"/>
                <w:left w:val="none" w:sz="0" w:space="0" w:color="auto"/>
                <w:bottom w:val="none" w:sz="0" w:space="0" w:color="auto"/>
                <w:right w:val="none" w:sz="0" w:space="0" w:color="auto"/>
              </w:divBdr>
            </w:div>
            <w:div w:id="1003168092">
              <w:marLeft w:val="0"/>
              <w:marRight w:val="0"/>
              <w:marTop w:val="0"/>
              <w:marBottom w:val="0"/>
              <w:divBdr>
                <w:top w:val="none" w:sz="0" w:space="0" w:color="auto"/>
                <w:left w:val="none" w:sz="0" w:space="0" w:color="auto"/>
                <w:bottom w:val="none" w:sz="0" w:space="0" w:color="auto"/>
                <w:right w:val="none" w:sz="0" w:space="0" w:color="auto"/>
              </w:divBdr>
            </w:div>
            <w:div w:id="1185245459">
              <w:marLeft w:val="0"/>
              <w:marRight w:val="0"/>
              <w:marTop w:val="0"/>
              <w:marBottom w:val="0"/>
              <w:divBdr>
                <w:top w:val="none" w:sz="0" w:space="0" w:color="auto"/>
                <w:left w:val="none" w:sz="0" w:space="0" w:color="auto"/>
                <w:bottom w:val="none" w:sz="0" w:space="0" w:color="auto"/>
                <w:right w:val="none" w:sz="0" w:space="0" w:color="auto"/>
              </w:divBdr>
            </w:div>
            <w:div w:id="923996581">
              <w:marLeft w:val="0"/>
              <w:marRight w:val="0"/>
              <w:marTop w:val="0"/>
              <w:marBottom w:val="0"/>
              <w:divBdr>
                <w:top w:val="none" w:sz="0" w:space="0" w:color="auto"/>
                <w:left w:val="none" w:sz="0" w:space="0" w:color="auto"/>
                <w:bottom w:val="none" w:sz="0" w:space="0" w:color="auto"/>
                <w:right w:val="none" w:sz="0" w:space="0" w:color="auto"/>
              </w:divBdr>
            </w:div>
            <w:div w:id="1796171707">
              <w:marLeft w:val="0"/>
              <w:marRight w:val="0"/>
              <w:marTop w:val="0"/>
              <w:marBottom w:val="0"/>
              <w:divBdr>
                <w:top w:val="none" w:sz="0" w:space="0" w:color="auto"/>
                <w:left w:val="none" w:sz="0" w:space="0" w:color="auto"/>
                <w:bottom w:val="none" w:sz="0" w:space="0" w:color="auto"/>
                <w:right w:val="none" w:sz="0" w:space="0" w:color="auto"/>
              </w:divBdr>
            </w:div>
            <w:div w:id="266347903">
              <w:marLeft w:val="0"/>
              <w:marRight w:val="0"/>
              <w:marTop w:val="0"/>
              <w:marBottom w:val="0"/>
              <w:divBdr>
                <w:top w:val="none" w:sz="0" w:space="0" w:color="auto"/>
                <w:left w:val="none" w:sz="0" w:space="0" w:color="auto"/>
                <w:bottom w:val="none" w:sz="0" w:space="0" w:color="auto"/>
                <w:right w:val="none" w:sz="0" w:space="0" w:color="auto"/>
              </w:divBdr>
            </w:div>
            <w:div w:id="498542599">
              <w:marLeft w:val="0"/>
              <w:marRight w:val="0"/>
              <w:marTop w:val="0"/>
              <w:marBottom w:val="0"/>
              <w:divBdr>
                <w:top w:val="none" w:sz="0" w:space="0" w:color="auto"/>
                <w:left w:val="none" w:sz="0" w:space="0" w:color="auto"/>
                <w:bottom w:val="none" w:sz="0" w:space="0" w:color="auto"/>
                <w:right w:val="none" w:sz="0" w:space="0" w:color="auto"/>
              </w:divBdr>
            </w:div>
            <w:div w:id="543102635">
              <w:marLeft w:val="0"/>
              <w:marRight w:val="0"/>
              <w:marTop w:val="0"/>
              <w:marBottom w:val="0"/>
              <w:divBdr>
                <w:top w:val="none" w:sz="0" w:space="0" w:color="auto"/>
                <w:left w:val="none" w:sz="0" w:space="0" w:color="auto"/>
                <w:bottom w:val="none" w:sz="0" w:space="0" w:color="auto"/>
                <w:right w:val="none" w:sz="0" w:space="0" w:color="auto"/>
              </w:divBdr>
            </w:div>
            <w:div w:id="905841217">
              <w:marLeft w:val="0"/>
              <w:marRight w:val="0"/>
              <w:marTop w:val="0"/>
              <w:marBottom w:val="0"/>
              <w:divBdr>
                <w:top w:val="none" w:sz="0" w:space="0" w:color="auto"/>
                <w:left w:val="none" w:sz="0" w:space="0" w:color="auto"/>
                <w:bottom w:val="none" w:sz="0" w:space="0" w:color="auto"/>
                <w:right w:val="none" w:sz="0" w:space="0" w:color="auto"/>
              </w:divBdr>
            </w:div>
            <w:div w:id="1721048180">
              <w:marLeft w:val="0"/>
              <w:marRight w:val="0"/>
              <w:marTop w:val="0"/>
              <w:marBottom w:val="0"/>
              <w:divBdr>
                <w:top w:val="none" w:sz="0" w:space="0" w:color="auto"/>
                <w:left w:val="none" w:sz="0" w:space="0" w:color="auto"/>
                <w:bottom w:val="none" w:sz="0" w:space="0" w:color="auto"/>
                <w:right w:val="none" w:sz="0" w:space="0" w:color="auto"/>
              </w:divBdr>
            </w:div>
            <w:div w:id="400060253">
              <w:marLeft w:val="0"/>
              <w:marRight w:val="0"/>
              <w:marTop w:val="0"/>
              <w:marBottom w:val="0"/>
              <w:divBdr>
                <w:top w:val="none" w:sz="0" w:space="0" w:color="auto"/>
                <w:left w:val="none" w:sz="0" w:space="0" w:color="auto"/>
                <w:bottom w:val="none" w:sz="0" w:space="0" w:color="auto"/>
                <w:right w:val="none" w:sz="0" w:space="0" w:color="auto"/>
              </w:divBdr>
            </w:div>
            <w:div w:id="1767535512">
              <w:marLeft w:val="0"/>
              <w:marRight w:val="0"/>
              <w:marTop w:val="0"/>
              <w:marBottom w:val="0"/>
              <w:divBdr>
                <w:top w:val="none" w:sz="0" w:space="0" w:color="auto"/>
                <w:left w:val="none" w:sz="0" w:space="0" w:color="auto"/>
                <w:bottom w:val="none" w:sz="0" w:space="0" w:color="auto"/>
                <w:right w:val="none" w:sz="0" w:space="0" w:color="auto"/>
              </w:divBdr>
            </w:div>
            <w:div w:id="957031473">
              <w:marLeft w:val="0"/>
              <w:marRight w:val="0"/>
              <w:marTop w:val="0"/>
              <w:marBottom w:val="0"/>
              <w:divBdr>
                <w:top w:val="none" w:sz="0" w:space="0" w:color="auto"/>
                <w:left w:val="none" w:sz="0" w:space="0" w:color="auto"/>
                <w:bottom w:val="none" w:sz="0" w:space="0" w:color="auto"/>
                <w:right w:val="none" w:sz="0" w:space="0" w:color="auto"/>
              </w:divBdr>
            </w:div>
            <w:div w:id="2000618893">
              <w:marLeft w:val="0"/>
              <w:marRight w:val="0"/>
              <w:marTop w:val="0"/>
              <w:marBottom w:val="0"/>
              <w:divBdr>
                <w:top w:val="none" w:sz="0" w:space="0" w:color="auto"/>
                <w:left w:val="none" w:sz="0" w:space="0" w:color="auto"/>
                <w:bottom w:val="none" w:sz="0" w:space="0" w:color="auto"/>
                <w:right w:val="none" w:sz="0" w:space="0" w:color="auto"/>
              </w:divBdr>
            </w:div>
            <w:div w:id="1901744254">
              <w:marLeft w:val="0"/>
              <w:marRight w:val="0"/>
              <w:marTop w:val="0"/>
              <w:marBottom w:val="0"/>
              <w:divBdr>
                <w:top w:val="none" w:sz="0" w:space="0" w:color="auto"/>
                <w:left w:val="none" w:sz="0" w:space="0" w:color="auto"/>
                <w:bottom w:val="none" w:sz="0" w:space="0" w:color="auto"/>
                <w:right w:val="none" w:sz="0" w:space="0" w:color="auto"/>
              </w:divBdr>
            </w:div>
            <w:div w:id="92365637">
              <w:marLeft w:val="0"/>
              <w:marRight w:val="0"/>
              <w:marTop w:val="0"/>
              <w:marBottom w:val="0"/>
              <w:divBdr>
                <w:top w:val="none" w:sz="0" w:space="0" w:color="auto"/>
                <w:left w:val="none" w:sz="0" w:space="0" w:color="auto"/>
                <w:bottom w:val="none" w:sz="0" w:space="0" w:color="auto"/>
                <w:right w:val="none" w:sz="0" w:space="0" w:color="auto"/>
              </w:divBdr>
            </w:div>
            <w:div w:id="1816530113">
              <w:marLeft w:val="0"/>
              <w:marRight w:val="0"/>
              <w:marTop w:val="0"/>
              <w:marBottom w:val="0"/>
              <w:divBdr>
                <w:top w:val="none" w:sz="0" w:space="0" w:color="auto"/>
                <w:left w:val="none" w:sz="0" w:space="0" w:color="auto"/>
                <w:bottom w:val="none" w:sz="0" w:space="0" w:color="auto"/>
                <w:right w:val="none" w:sz="0" w:space="0" w:color="auto"/>
              </w:divBdr>
            </w:div>
            <w:div w:id="1487895903">
              <w:marLeft w:val="0"/>
              <w:marRight w:val="0"/>
              <w:marTop w:val="0"/>
              <w:marBottom w:val="0"/>
              <w:divBdr>
                <w:top w:val="none" w:sz="0" w:space="0" w:color="auto"/>
                <w:left w:val="none" w:sz="0" w:space="0" w:color="auto"/>
                <w:bottom w:val="none" w:sz="0" w:space="0" w:color="auto"/>
                <w:right w:val="none" w:sz="0" w:space="0" w:color="auto"/>
              </w:divBdr>
            </w:div>
            <w:div w:id="1253780633">
              <w:marLeft w:val="0"/>
              <w:marRight w:val="0"/>
              <w:marTop w:val="0"/>
              <w:marBottom w:val="0"/>
              <w:divBdr>
                <w:top w:val="none" w:sz="0" w:space="0" w:color="auto"/>
                <w:left w:val="none" w:sz="0" w:space="0" w:color="auto"/>
                <w:bottom w:val="none" w:sz="0" w:space="0" w:color="auto"/>
                <w:right w:val="none" w:sz="0" w:space="0" w:color="auto"/>
              </w:divBdr>
            </w:div>
            <w:div w:id="2048289603">
              <w:marLeft w:val="0"/>
              <w:marRight w:val="0"/>
              <w:marTop w:val="0"/>
              <w:marBottom w:val="0"/>
              <w:divBdr>
                <w:top w:val="none" w:sz="0" w:space="0" w:color="auto"/>
                <w:left w:val="none" w:sz="0" w:space="0" w:color="auto"/>
                <w:bottom w:val="none" w:sz="0" w:space="0" w:color="auto"/>
                <w:right w:val="none" w:sz="0" w:space="0" w:color="auto"/>
              </w:divBdr>
            </w:div>
            <w:div w:id="341277652">
              <w:marLeft w:val="0"/>
              <w:marRight w:val="0"/>
              <w:marTop w:val="0"/>
              <w:marBottom w:val="0"/>
              <w:divBdr>
                <w:top w:val="none" w:sz="0" w:space="0" w:color="auto"/>
                <w:left w:val="none" w:sz="0" w:space="0" w:color="auto"/>
                <w:bottom w:val="none" w:sz="0" w:space="0" w:color="auto"/>
                <w:right w:val="none" w:sz="0" w:space="0" w:color="auto"/>
              </w:divBdr>
            </w:div>
            <w:div w:id="260335012">
              <w:marLeft w:val="0"/>
              <w:marRight w:val="0"/>
              <w:marTop w:val="0"/>
              <w:marBottom w:val="0"/>
              <w:divBdr>
                <w:top w:val="none" w:sz="0" w:space="0" w:color="auto"/>
                <w:left w:val="none" w:sz="0" w:space="0" w:color="auto"/>
                <w:bottom w:val="none" w:sz="0" w:space="0" w:color="auto"/>
                <w:right w:val="none" w:sz="0" w:space="0" w:color="auto"/>
              </w:divBdr>
            </w:div>
            <w:div w:id="1633629731">
              <w:marLeft w:val="0"/>
              <w:marRight w:val="0"/>
              <w:marTop w:val="0"/>
              <w:marBottom w:val="0"/>
              <w:divBdr>
                <w:top w:val="none" w:sz="0" w:space="0" w:color="auto"/>
                <w:left w:val="none" w:sz="0" w:space="0" w:color="auto"/>
                <w:bottom w:val="none" w:sz="0" w:space="0" w:color="auto"/>
                <w:right w:val="none" w:sz="0" w:space="0" w:color="auto"/>
              </w:divBdr>
            </w:div>
            <w:div w:id="1644694247">
              <w:marLeft w:val="0"/>
              <w:marRight w:val="0"/>
              <w:marTop w:val="0"/>
              <w:marBottom w:val="0"/>
              <w:divBdr>
                <w:top w:val="none" w:sz="0" w:space="0" w:color="auto"/>
                <w:left w:val="none" w:sz="0" w:space="0" w:color="auto"/>
                <w:bottom w:val="none" w:sz="0" w:space="0" w:color="auto"/>
                <w:right w:val="none" w:sz="0" w:space="0" w:color="auto"/>
              </w:divBdr>
            </w:div>
            <w:div w:id="1110200937">
              <w:marLeft w:val="0"/>
              <w:marRight w:val="0"/>
              <w:marTop w:val="0"/>
              <w:marBottom w:val="0"/>
              <w:divBdr>
                <w:top w:val="none" w:sz="0" w:space="0" w:color="auto"/>
                <w:left w:val="none" w:sz="0" w:space="0" w:color="auto"/>
                <w:bottom w:val="none" w:sz="0" w:space="0" w:color="auto"/>
                <w:right w:val="none" w:sz="0" w:space="0" w:color="auto"/>
              </w:divBdr>
            </w:div>
            <w:div w:id="669257013">
              <w:marLeft w:val="0"/>
              <w:marRight w:val="0"/>
              <w:marTop w:val="0"/>
              <w:marBottom w:val="0"/>
              <w:divBdr>
                <w:top w:val="none" w:sz="0" w:space="0" w:color="auto"/>
                <w:left w:val="none" w:sz="0" w:space="0" w:color="auto"/>
                <w:bottom w:val="none" w:sz="0" w:space="0" w:color="auto"/>
                <w:right w:val="none" w:sz="0" w:space="0" w:color="auto"/>
              </w:divBdr>
            </w:div>
            <w:div w:id="749162428">
              <w:marLeft w:val="0"/>
              <w:marRight w:val="0"/>
              <w:marTop w:val="0"/>
              <w:marBottom w:val="0"/>
              <w:divBdr>
                <w:top w:val="none" w:sz="0" w:space="0" w:color="auto"/>
                <w:left w:val="none" w:sz="0" w:space="0" w:color="auto"/>
                <w:bottom w:val="none" w:sz="0" w:space="0" w:color="auto"/>
                <w:right w:val="none" w:sz="0" w:space="0" w:color="auto"/>
              </w:divBdr>
            </w:div>
            <w:div w:id="62222439">
              <w:marLeft w:val="0"/>
              <w:marRight w:val="0"/>
              <w:marTop w:val="0"/>
              <w:marBottom w:val="0"/>
              <w:divBdr>
                <w:top w:val="none" w:sz="0" w:space="0" w:color="auto"/>
                <w:left w:val="none" w:sz="0" w:space="0" w:color="auto"/>
                <w:bottom w:val="none" w:sz="0" w:space="0" w:color="auto"/>
                <w:right w:val="none" w:sz="0" w:space="0" w:color="auto"/>
              </w:divBdr>
            </w:div>
            <w:div w:id="1384057928">
              <w:marLeft w:val="0"/>
              <w:marRight w:val="0"/>
              <w:marTop w:val="0"/>
              <w:marBottom w:val="0"/>
              <w:divBdr>
                <w:top w:val="none" w:sz="0" w:space="0" w:color="auto"/>
                <w:left w:val="none" w:sz="0" w:space="0" w:color="auto"/>
                <w:bottom w:val="none" w:sz="0" w:space="0" w:color="auto"/>
                <w:right w:val="none" w:sz="0" w:space="0" w:color="auto"/>
              </w:divBdr>
            </w:div>
            <w:div w:id="606424469">
              <w:marLeft w:val="0"/>
              <w:marRight w:val="0"/>
              <w:marTop w:val="0"/>
              <w:marBottom w:val="0"/>
              <w:divBdr>
                <w:top w:val="none" w:sz="0" w:space="0" w:color="auto"/>
                <w:left w:val="none" w:sz="0" w:space="0" w:color="auto"/>
                <w:bottom w:val="none" w:sz="0" w:space="0" w:color="auto"/>
                <w:right w:val="none" w:sz="0" w:space="0" w:color="auto"/>
              </w:divBdr>
            </w:div>
            <w:div w:id="1930654193">
              <w:marLeft w:val="0"/>
              <w:marRight w:val="0"/>
              <w:marTop w:val="0"/>
              <w:marBottom w:val="0"/>
              <w:divBdr>
                <w:top w:val="none" w:sz="0" w:space="0" w:color="auto"/>
                <w:left w:val="none" w:sz="0" w:space="0" w:color="auto"/>
                <w:bottom w:val="none" w:sz="0" w:space="0" w:color="auto"/>
                <w:right w:val="none" w:sz="0" w:space="0" w:color="auto"/>
              </w:divBdr>
            </w:div>
            <w:div w:id="1304701269">
              <w:marLeft w:val="0"/>
              <w:marRight w:val="0"/>
              <w:marTop w:val="0"/>
              <w:marBottom w:val="0"/>
              <w:divBdr>
                <w:top w:val="none" w:sz="0" w:space="0" w:color="auto"/>
                <w:left w:val="none" w:sz="0" w:space="0" w:color="auto"/>
                <w:bottom w:val="none" w:sz="0" w:space="0" w:color="auto"/>
                <w:right w:val="none" w:sz="0" w:space="0" w:color="auto"/>
              </w:divBdr>
            </w:div>
            <w:div w:id="603851474">
              <w:marLeft w:val="0"/>
              <w:marRight w:val="0"/>
              <w:marTop w:val="0"/>
              <w:marBottom w:val="0"/>
              <w:divBdr>
                <w:top w:val="none" w:sz="0" w:space="0" w:color="auto"/>
                <w:left w:val="none" w:sz="0" w:space="0" w:color="auto"/>
                <w:bottom w:val="none" w:sz="0" w:space="0" w:color="auto"/>
                <w:right w:val="none" w:sz="0" w:space="0" w:color="auto"/>
              </w:divBdr>
            </w:div>
            <w:div w:id="360783955">
              <w:marLeft w:val="0"/>
              <w:marRight w:val="0"/>
              <w:marTop w:val="0"/>
              <w:marBottom w:val="0"/>
              <w:divBdr>
                <w:top w:val="none" w:sz="0" w:space="0" w:color="auto"/>
                <w:left w:val="none" w:sz="0" w:space="0" w:color="auto"/>
                <w:bottom w:val="none" w:sz="0" w:space="0" w:color="auto"/>
                <w:right w:val="none" w:sz="0" w:space="0" w:color="auto"/>
              </w:divBdr>
            </w:div>
            <w:div w:id="825436913">
              <w:marLeft w:val="0"/>
              <w:marRight w:val="0"/>
              <w:marTop w:val="0"/>
              <w:marBottom w:val="0"/>
              <w:divBdr>
                <w:top w:val="none" w:sz="0" w:space="0" w:color="auto"/>
                <w:left w:val="none" w:sz="0" w:space="0" w:color="auto"/>
                <w:bottom w:val="none" w:sz="0" w:space="0" w:color="auto"/>
                <w:right w:val="none" w:sz="0" w:space="0" w:color="auto"/>
              </w:divBdr>
            </w:div>
            <w:div w:id="2036885798">
              <w:marLeft w:val="0"/>
              <w:marRight w:val="0"/>
              <w:marTop w:val="0"/>
              <w:marBottom w:val="0"/>
              <w:divBdr>
                <w:top w:val="none" w:sz="0" w:space="0" w:color="auto"/>
                <w:left w:val="none" w:sz="0" w:space="0" w:color="auto"/>
                <w:bottom w:val="none" w:sz="0" w:space="0" w:color="auto"/>
                <w:right w:val="none" w:sz="0" w:space="0" w:color="auto"/>
              </w:divBdr>
            </w:div>
            <w:div w:id="157694820">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804081102">
              <w:marLeft w:val="0"/>
              <w:marRight w:val="0"/>
              <w:marTop w:val="0"/>
              <w:marBottom w:val="0"/>
              <w:divBdr>
                <w:top w:val="none" w:sz="0" w:space="0" w:color="auto"/>
                <w:left w:val="none" w:sz="0" w:space="0" w:color="auto"/>
                <w:bottom w:val="none" w:sz="0" w:space="0" w:color="auto"/>
                <w:right w:val="none" w:sz="0" w:space="0" w:color="auto"/>
              </w:divBdr>
            </w:div>
            <w:div w:id="1873763030">
              <w:marLeft w:val="0"/>
              <w:marRight w:val="0"/>
              <w:marTop w:val="0"/>
              <w:marBottom w:val="0"/>
              <w:divBdr>
                <w:top w:val="none" w:sz="0" w:space="0" w:color="auto"/>
                <w:left w:val="none" w:sz="0" w:space="0" w:color="auto"/>
                <w:bottom w:val="none" w:sz="0" w:space="0" w:color="auto"/>
                <w:right w:val="none" w:sz="0" w:space="0" w:color="auto"/>
              </w:divBdr>
            </w:div>
            <w:div w:id="1831601971">
              <w:marLeft w:val="0"/>
              <w:marRight w:val="0"/>
              <w:marTop w:val="0"/>
              <w:marBottom w:val="0"/>
              <w:divBdr>
                <w:top w:val="none" w:sz="0" w:space="0" w:color="auto"/>
                <w:left w:val="none" w:sz="0" w:space="0" w:color="auto"/>
                <w:bottom w:val="none" w:sz="0" w:space="0" w:color="auto"/>
                <w:right w:val="none" w:sz="0" w:space="0" w:color="auto"/>
              </w:divBdr>
            </w:div>
            <w:div w:id="647780936">
              <w:marLeft w:val="0"/>
              <w:marRight w:val="0"/>
              <w:marTop w:val="0"/>
              <w:marBottom w:val="0"/>
              <w:divBdr>
                <w:top w:val="none" w:sz="0" w:space="0" w:color="auto"/>
                <w:left w:val="none" w:sz="0" w:space="0" w:color="auto"/>
                <w:bottom w:val="none" w:sz="0" w:space="0" w:color="auto"/>
                <w:right w:val="none" w:sz="0" w:space="0" w:color="auto"/>
              </w:divBdr>
            </w:div>
            <w:div w:id="281696265">
              <w:marLeft w:val="0"/>
              <w:marRight w:val="0"/>
              <w:marTop w:val="0"/>
              <w:marBottom w:val="0"/>
              <w:divBdr>
                <w:top w:val="none" w:sz="0" w:space="0" w:color="auto"/>
                <w:left w:val="none" w:sz="0" w:space="0" w:color="auto"/>
                <w:bottom w:val="none" w:sz="0" w:space="0" w:color="auto"/>
                <w:right w:val="none" w:sz="0" w:space="0" w:color="auto"/>
              </w:divBdr>
            </w:div>
            <w:div w:id="2069181410">
              <w:marLeft w:val="0"/>
              <w:marRight w:val="0"/>
              <w:marTop w:val="0"/>
              <w:marBottom w:val="0"/>
              <w:divBdr>
                <w:top w:val="none" w:sz="0" w:space="0" w:color="auto"/>
                <w:left w:val="none" w:sz="0" w:space="0" w:color="auto"/>
                <w:bottom w:val="none" w:sz="0" w:space="0" w:color="auto"/>
                <w:right w:val="none" w:sz="0" w:space="0" w:color="auto"/>
              </w:divBdr>
            </w:div>
            <w:div w:id="60718906">
              <w:marLeft w:val="0"/>
              <w:marRight w:val="0"/>
              <w:marTop w:val="0"/>
              <w:marBottom w:val="0"/>
              <w:divBdr>
                <w:top w:val="none" w:sz="0" w:space="0" w:color="auto"/>
                <w:left w:val="none" w:sz="0" w:space="0" w:color="auto"/>
                <w:bottom w:val="none" w:sz="0" w:space="0" w:color="auto"/>
                <w:right w:val="none" w:sz="0" w:space="0" w:color="auto"/>
              </w:divBdr>
            </w:div>
            <w:div w:id="2009215114">
              <w:marLeft w:val="0"/>
              <w:marRight w:val="0"/>
              <w:marTop w:val="0"/>
              <w:marBottom w:val="0"/>
              <w:divBdr>
                <w:top w:val="none" w:sz="0" w:space="0" w:color="auto"/>
                <w:left w:val="none" w:sz="0" w:space="0" w:color="auto"/>
                <w:bottom w:val="none" w:sz="0" w:space="0" w:color="auto"/>
                <w:right w:val="none" w:sz="0" w:space="0" w:color="auto"/>
              </w:divBdr>
            </w:div>
            <w:div w:id="925654327">
              <w:marLeft w:val="0"/>
              <w:marRight w:val="0"/>
              <w:marTop w:val="0"/>
              <w:marBottom w:val="0"/>
              <w:divBdr>
                <w:top w:val="none" w:sz="0" w:space="0" w:color="auto"/>
                <w:left w:val="none" w:sz="0" w:space="0" w:color="auto"/>
                <w:bottom w:val="none" w:sz="0" w:space="0" w:color="auto"/>
                <w:right w:val="none" w:sz="0" w:space="0" w:color="auto"/>
              </w:divBdr>
            </w:div>
            <w:div w:id="653148516">
              <w:marLeft w:val="0"/>
              <w:marRight w:val="0"/>
              <w:marTop w:val="0"/>
              <w:marBottom w:val="0"/>
              <w:divBdr>
                <w:top w:val="none" w:sz="0" w:space="0" w:color="auto"/>
                <w:left w:val="none" w:sz="0" w:space="0" w:color="auto"/>
                <w:bottom w:val="none" w:sz="0" w:space="0" w:color="auto"/>
                <w:right w:val="none" w:sz="0" w:space="0" w:color="auto"/>
              </w:divBdr>
            </w:div>
            <w:div w:id="1336808094">
              <w:marLeft w:val="0"/>
              <w:marRight w:val="0"/>
              <w:marTop w:val="0"/>
              <w:marBottom w:val="0"/>
              <w:divBdr>
                <w:top w:val="none" w:sz="0" w:space="0" w:color="auto"/>
                <w:left w:val="none" w:sz="0" w:space="0" w:color="auto"/>
                <w:bottom w:val="none" w:sz="0" w:space="0" w:color="auto"/>
                <w:right w:val="none" w:sz="0" w:space="0" w:color="auto"/>
              </w:divBdr>
              <w:divsChild>
                <w:div w:id="653947914">
                  <w:marLeft w:val="0"/>
                  <w:marRight w:val="0"/>
                  <w:marTop w:val="0"/>
                  <w:marBottom w:val="0"/>
                  <w:divBdr>
                    <w:top w:val="none" w:sz="0" w:space="0" w:color="auto"/>
                    <w:left w:val="none" w:sz="0" w:space="0" w:color="auto"/>
                    <w:bottom w:val="none" w:sz="0" w:space="0" w:color="auto"/>
                    <w:right w:val="none" w:sz="0" w:space="0" w:color="auto"/>
                  </w:divBdr>
                </w:div>
                <w:div w:id="1595632552">
                  <w:marLeft w:val="0"/>
                  <w:marRight w:val="0"/>
                  <w:marTop w:val="0"/>
                  <w:marBottom w:val="0"/>
                  <w:divBdr>
                    <w:top w:val="none" w:sz="0" w:space="0" w:color="auto"/>
                    <w:left w:val="none" w:sz="0" w:space="0" w:color="auto"/>
                    <w:bottom w:val="none" w:sz="0" w:space="0" w:color="auto"/>
                    <w:right w:val="none" w:sz="0" w:space="0" w:color="auto"/>
                  </w:divBdr>
                </w:div>
                <w:div w:id="586037210">
                  <w:marLeft w:val="0"/>
                  <w:marRight w:val="0"/>
                  <w:marTop w:val="0"/>
                  <w:marBottom w:val="0"/>
                  <w:divBdr>
                    <w:top w:val="none" w:sz="0" w:space="0" w:color="auto"/>
                    <w:left w:val="none" w:sz="0" w:space="0" w:color="auto"/>
                    <w:bottom w:val="none" w:sz="0" w:space="0" w:color="auto"/>
                    <w:right w:val="none" w:sz="0" w:space="0" w:color="auto"/>
                  </w:divBdr>
                </w:div>
              </w:divsChild>
            </w:div>
            <w:div w:id="1038705138">
              <w:marLeft w:val="0"/>
              <w:marRight w:val="0"/>
              <w:marTop w:val="0"/>
              <w:marBottom w:val="0"/>
              <w:divBdr>
                <w:top w:val="none" w:sz="0" w:space="0" w:color="auto"/>
                <w:left w:val="none" w:sz="0" w:space="0" w:color="auto"/>
                <w:bottom w:val="none" w:sz="0" w:space="0" w:color="auto"/>
                <w:right w:val="none" w:sz="0" w:space="0" w:color="auto"/>
              </w:divBdr>
            </w:div>
            <w:div w:id="446899456">
              <w:marLeft w:val="0"/>
              <w:marRight w:val="0"/>
              <w:marTop w:val="0"/>
              <w:marBottom w:val="0"/>
              <w:divBdr>
                <w:top w:val="none" w:sz="0" w:space="0" w:color="auto"/>
                <w:left w:val="none" w:sz="0" w:space="0" w:color="auto"/>
                <w:bottom w:val="none" w:sz="0" w:space="0" w:color="auto"/>
                <w:right w:val="none" w:sz="0" w:space="0" w:color="auto"/>
              </w:divBdr>
            </w:div>
            <w:div w:id="2126725890">
              <w:marLeft w:val="0"/>
              <w:marRight w:val="0"/>
              <w:marTop w:val="0"/>
              <w:marBottom w:val="0"/>
              <w:divBdr>
                <w:top w:val="none" w:sz="0" w:space="0" w:color="auto"/>
                <w:left w:val="none" w:sz="0" w:space="0" w:color="auto"/>
                <w:bottom w:val="none" w:sz="0" w:space="0" w:color="auto"/>
                <w:right w:val="none" w:sz="0" w:space="0" w:color="auto"/>
              </w:divBdr>
            </w:div>
            <w:div w:id="13582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gxrc.com/news/files/2017/%E9%99%84%E4%BB%B63%EF%BC%9A%E7%8E%B0%E5%8D%95%E4%BD%8D%E5%90%8C%E6%84%8F%E6%8A%A5%E8%80%83%E8%AF%81%E6%98%8E.docx" TargetMode="External"/><Relationship Id="rId3" Type="http://schemas.openxmlformats.org/officeDocument/2006/relationships/webSettings" Target="webSettings.xml"/><Relationship Id="rId7" Type="http://schemas.openxmlformats.org/officeDocument/2006/relationships/hyperlink" Target="http://image.gxrc.com/news/files/2017/%E9%99%84%E4%BB%B62%EF%BC%9A%E5%8E%9F%E5%8D%95%E4%BD%8D%E5%B7%A5%E4%BD%9C%E8%AF%81%E6%98%8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gxrc.com/news/files/2017/%E9%99%84%E4%BB%B61%EF%BC%9A%E5%B9%BF%E8%A5%BF%E4%B8%AD%E5%8C%BB%E8%8D%AF%E5%A4%A7%E5%AD%A6%E7%AC%AC%E4%B8%80%E9%99%84%E5%B1%9E%E5%8C%BB%E9%99%A22017%E5%B9%B4%E5%85%AC%E5%BC%80%E6%8B%9B%E8%81%98%E4%BA%BA%E5%91%98%E6%8A%A5%E5%90%8D%E7%99%BB%E8%AE%B0%E8%A1%A8.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subject/>
  <dc:creator>Administrator</dc:creator>
  <cp:keywords/>
  <dc:description/>
  <cp:lastModifiedBy>Administrator</cp:lastModifiedBy>
  <cp:revision>3</cp:revision>
  <cp:lastPrinted>2017-07-21T01:11:00Z</cp:lastPrinted>
  <dcterms:created xsi:type="dcterms:W3CDTF">2017-07-24T02:21:00Z</dcterms:created>
  <dcterms:modified xsi:type="dcterms:W3CDTF">2017-07-24T08:49:00Z</dcterms:modified>
</cp:coreProperties>
</file>