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spacing w:line="480" w:lineRule="atLeast"/>
        <w:jc w:val="center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2017年</w:t>
      </w:r>
      <w:r>
        <w:rPr>
          <w:rFonts w:hint="eastAsia" w:ascii="宋体" w:hAnsi="宋体" w:cs="宋体"/>
          <w:b/>
          <w:bCs/>
          <w:kern w:val="36"/>
          <w:sz w:val="36"/>
          <w:szCs w:val="36"/>
        </w:rPr>
        <w:t>湘潭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技师学院</w:t>
      </w:r>
      <w:r>
        <w:rPr>
          <w:rFonts w:hint="eastAsia" w:ascii="宋体" w:hAnsi="宋体"/>
          <w:b/>
          <w:bCs/>
          <w:sz w:val="36"/>
          <w:szCs w:val="36"/>
        </w:rPr>
        <w:t>公开招聘拟聘人员名单</w:t>
      </w:r>
    </w:p>
    <w:tbl>
      <w:tblPr>
        <w:tblStyle w:val="3"/>
        <w:tblW w:w="8983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522"/>
        <w:gridCol w:w="3776"/>
        <w:gridCol w:w="3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序号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姓 名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性别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聘用岗位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原工作单位或毕业院校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张新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专业理论教师1（电气工程类、控制科学与工程类）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position w:val="6"/>
                <w:sz w:val="22"/>
              </w:rPr>
              <w:t>长沙理工大学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陈婷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专业理论教师2（会计学、会计）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何媚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专业理论教师3（电子商务）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湖南优度网络科技公司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陈小翠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专业理论教师3（电子商务）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富德生命人寿保险股份有限公司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梁敏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男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专业实习教师4（车辆工程、汽车运用工程、交通设备信息工程）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湘乡市第一职业技术学校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苏家狮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男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专业实习教师4（车辆工程、汽车运用工程、交通设备信息工程）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湖南吉利汽车学院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赵骏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男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专业实习教师4（车辆工程、汽车运用工程、交通设备信息工程）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湖南星锐汽车销售有限公司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梁馨仁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基础理论教师1（政治学类）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湘潭县第四中学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徐婕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基础理论教师2（中国语言文学类）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长沙市信息职业技术学校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/>
                <w:bCs/>
                <w:position w:val="6"/>
                <w:sz w:val="22"/>
              </w:rPr>
              <w:t>余百璐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会计（会计学、会计）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湖南玉福车易购汽车服务公司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王智勇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男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干事1（土木工程）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position w:val="6"/>
                <w:sz w:val="22"/>
              </w:rPr>
              <w:t>湖南工业大学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黄艺侠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干事2（审计学）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position w:val="6"/>
                <w:sz w:val="22"/>
              </w:rPr>
              <w:t>兰州财经大学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王静雅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女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干事3（经济和管理学大类）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中国人保股份有限公司湘潭分公司</w:t>
            </w:r>
          </w:p>
        </w:tc>
      </w:tr>
    </w:tbl>
    <w:p>
      <w:pPr>
        <w:pStyle w:val="4"/>
        <w:ind w:firstLine="0"/>
        <w:rPr>
          <w:rStyle w:val="5"/>
          <w:rFonts w:hint="default" w:ascii="宋体" w:eastAsia="宋体"/>
          <w:b/>
          <w:sz w:val="28"/>
        </w:rPr>
      </w:pPr>
    </w:p>
    <w:p/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7795"/>
    <w:rsid w:val="456E7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3"/>
    <w:basedOn w:val="1"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character" w:customStyle="1" w:styleId="5">
    <w:name w:val="ca-31"/>
    <w:basedOn w:val="2"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2017-07-31T02:53:00Z</dcterms:created>
  <dc:creator>Administrator</dc:creator>
  <cp:lastModifiedBy>Administrator</cp:lastModifiedBy>
  <dcterms:modified xsi:type="dcterms:W3CDTF">2017-07-31T02:53:52Z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