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3A" w:rsidRPr="009C7D0A" w:rsidRDefault="00612C3A" w:rsidP="00612C3A">
      <w:pPr>
        <w:widowControl/>
        <w:shd w:val="clear" w:color="auto" w:fill="FFFFFF"/>
        <w:spacing w:line="384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9C7D0A">
        <w:rPr>
          <w:rFonts w:ascii="黑体" w:eastAsia="黑体" w:hAnsi="黑体" w:cs="Helvetica" w:hint="eastAsia"/>
          <w:color w:val="3E3E3E"/>
          <w:kern w:val="0"/>
          <w:sz w:val="29"/>
          <w:szCs w:val="29"/>
        </w:rPr>
        <w:t>附件</w:t>
      </w:r>
      <w:r>
        <w:rPr>
          <w:rFonts w:ascii="黑体" w:eastAsia="黑体" w:hAnsi="黑体" w:cs="Helvetica" w:hint="eastAsia"/>
          <w:color w:val="3E3E3E"/>
          <w:kern w:val="0"/>
          <w:sz w:val="29"/>
          <w:szCs w:val="29"/>
        </w:rPr>
        <w:t>1</w:t>
      </w:r>
    </w:p>
    <w:p w:rsidR="00612C3A" w:rsidRPr="00A97E22" w:rsidRDefault="00612C3A" w:rsidP="00612C3A">
      <w:pPr>
        <w:widowControl/>
        <w:shd w:val="clear" w:color="auto" w:fill="FFFFFF"/>
        <w:spacing w:line="705" w:lineRule="atLeast"/>
        <w:jc w:val="center"/>
        <w:rPr>
          <w:rFonts w:ascii="Helvetica" w:hAnsi="Helvetica" w:cs="Helvetica"/>
          <w:color w:val="3E3E3E"/>
          <w:kern w:val="0"/>
          <w:sz w:val="28"/>
        </w:rPr>
      </w:pPr>
      <w:r w:rsidRPr="00A97E22">
        <w:rPr>
          <w:rFonts w:ascii="Helvetica" w:hAnsi="Helvetica" w:cs="Helvetica" w:hint="eastAsia"/>
          <w:color w:val="3E3E3E"/>
          <w:kern w:val="0"/>
          <w:sz w:val="28"/>
        </w:rPr>
        <w:t>双牌县</w:t>
      </w:r>
      <w:r w:rsidRPr="00A97E22">
        <w:rPr>
          <w:rFonts w:ascii="Helvetica" w:hAnsi="Helvetica" w:cs="Helvetica"/>
          <w:color w:val="3E3E3E"/>
          <w:kern w:val="0"/>
          <w:sz w:val="28"/>
        </w:rPr>
        <w:t>人民检察院公开选调检察人员</w:t>
      </w:r>
    </w:p>
    <w:p w:rsidR="00612C3A" w:rsidRPr="00A97E22" w:rsidRDefault="00612C3A" w:rsidP="00612C3A">
      <w:pPr>
        <w:widowControl/>
        <w:shd w:val="clear" w:color="auto" w:fill="FFFFFF"/>
        <w:spacing w:line="705" w:lineRule="atLeast"/>
        <w:jc w:val="center"/>
        <w:rPr>
          <w:rFonts w:ascii="Helvetica" w:hAnsi="Helvetica" w:cs="Helvetica"/>
          <w:color w:val="3E3E3E"/>
          <w:kern w:val="0"/>
          <w:sz w:val="28"/>
        </w:rPr>
      </w:pPr>
      <w:r w:rsidRPr="00A97E22">
        <w:rPr>
          <w:rFonts w:ascii="Helvetica" w:hAnsi="Helvetica" w:cs="Helvetica"/>
          <w:color w:val="3E3E3E"/>
          <w:kern w:val="0"/>
          <w:sz w:val="28"/>
        </w:rPr>
        <w:t>计划职位条件一览表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9"/>
        <w:gridCol w:w="692"/>
        <w:gridCol w:w="1069"/>
        <w:gridCol w:w="790"/>
        <w:gridCol w:w="1046"/>
        <w:gridCol w:w="709"/>
        <w:gridCol w:w="1701"/>
        <w:gridCol w:w="1134"/>
        <w:gridCol w:w="1276"/>
        <w:gridCol w:w="984"/>
      </w:tblGrid>
      <w:tr w:rsidR="00612C3A" w:rsidRPr="009C7D0A" w:rsidTr="001C1B18">
        <w:trPr>
          <w:trHeight w:val="151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序号</w:t>
            </w:r>
          </w:p>
        </w:tc>
        <w:tc>
          <w:tcPr>
            <w:tcW w:w="6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1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 xml:space="preserve">计划选 </w:t>
            </w:r>
            <w:r w:rsidRPr="009C7D0A">
              <w:rPr>
                <w:rFonts w:ascii="宋体" w:hAnsi="宋体" w:cs="宋体" w:hint="eastAsia"/>
                <w:color w:val="3E3E3E"/>
                <w:kern w:val="0"/>
                <w:sz w:val="23"/>
                <w:szCs w:val="23"/>
              </w:rPr>
              <w:t>  </w:t>
            </w: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调人数</w:t>
            </w: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性别要求</w:t>
            </w:r>
          </w:p>
        </w:tc>
        <w:tc>
          <w:tcPr>
            <w:tcW w:w="10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年龄要求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岗位条件要求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工作经历要求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黑体" w:eastAsia="黑体" w:hAnsi="黑体" w:cs="Helvetica" w:hint="eastAsia"/>
                <w:color w:val="3E3E3E"/>
                <w:kern w:val="0"/>
                <w:sz w:val="23"/>
                <w:szCs w:val="23"/>
              </w:rPr>
              <w:t>备注</w:t>
            </w:r>
          </w:p>
        </w:tc>
      </w:tr>
      <w:tr w:rsidR="00612C3A" w:rsidRPr="009C7D0A" w:rsidTr="001C1B18">
        <w:trPr>
          <w:trHeight w:val="2639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检察官助理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1982年1月1日以后出生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法律专业（现任法官、检察官不限）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通过国家司法考试，取得法律职业资格A证</w:t>
            </w: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，</w:t>
            </w: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可在面试成绩上加5分。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CF6FD4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Cs w:val="21"/>
              </w:rPr>
            </w:pPr>
            <w:r w:rsidRPr="00FD50DD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全日制法律本科及以上学历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具有2年以上公务员工作经历。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  <w:tr w:rsidR="00612C3A" w:rsidRPr="009C7D0A" w:rsidTr="001C1B18">
        <w:trPr>
          <w:trHeight w:val="2960"/>
        </w:trPr>
        <w:tc>
          <w:tcPr>
            <w:tcW w:w="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司法行政人员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left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1982年1月1日以后出生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wordWrap w:val="0"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9C7D0A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12C3A" w:rsidRPr="009C7D0A" w:rsidRDefault="00612C3A" w:rsidP="001C1B18">
            <w:pPr>
              <w:widowControl/>
              <w:spacing w:line="384" w:lineRule="atLeast"/>
              <w:jc w:val="center"/>
              <w:textAlignment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C3A" w:rsidRPr="009C7D0A" w:rsidRDefault="00612C3A" w:rsidP="001C1B18">
            <w:pPr>
              <w:widowControl/>
              <w:jc w:val="center"/>
              <w:rPr>
                <w:rFonts w:ascii="Helvetica" w:hAnsi="Helvetica" w:cs="Helvetica"/>
                <w:color w:val="3E3E3E"/>
                <w:kern w:val="0"/>
                <w:sz w:val="24"/>
              </w:rPr>
            </w:pPr>
            <w:r w:rsidRPr="00FD50DD">
              <w:rPr>
                <w:rFonts w:ascii="仿宋_GB2312" w:eastAsia="仿宋_GB2312" w:hAnsi="Helvetica" w:cs="Helvetica" w:hint="eastAsia"/>
                <w:color w:val="3E3E3E"/>
                <w:kern w:val="0"/>
                <w:sz w:val="23"/>
                <w:szCs w:val="23"/>
              </w:rPr>
              <w:t>具有国家承认的本科及以上学历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C3A" w:rsidRPr="009C7D0A" w:rsidRDefault="00612C3A" w:rsidP="001C1B18"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  <w:tc>
          <w:tcPr>
            <w:tcW w:w="98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12C3A" w:rsidRPr="009C7D0A" w:rsidRDefault="00612C3A" w:rsidP="001C1B18">
            <w:pPr>
              <w:widowControl/>
              <w:jc w:val="left"/>
              <w:rPr>
                <w:rFonts w:ascii="Helvetica" w:hAnsi="Helvetica" w:cs="Helvetica"/>
                <w:color w:val="3E3E3E"/>
                <w:kern w:val="0"/>
                <w:sz w:val="24"/>
              </w:rPr>
            </w:pPr>
          </w:p>
        </w:tc>
      </w:tr>
    </w:tbl>
    <w:p w:rsidR="00612C3A" w:rsidRPr="009C7D0A" w:rsidRDefault="00612C3A" w:rsidP="00612C3A">
      <w:pPr>
        <w:widowControl/>
        <w:shd w:val="clear" w:color="auto" w:fill="FFFFFF"/>
        <w:spacing w:line="345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</w:p>
    <w:p w:rsidR="002A3FB2" w:rsidRPr="00612C3A" w:rsidRDefault="002A3FB2"/>
    <w:sectPr w:rsidR="002A3FB2" w:rsidRPr="00612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2C3A"/>
    <w:rsid w:val="002A3FB2"/>
    <w:rsid w:val="0061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yzrsksy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2017-08-17T02:11:00Z</dcterms:created>
  <dcterms:modified xsi:type="dcterms:W3CDTF">2017-08-17T02:12:00Z</dcterms:modified>
</cp:coreProperties>
</file>