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6B" w:rsidRDefault="00DB1D6B" w:rsidP="00DB1D6B">
      <w:pPr>
        <w:pStyle w:val="a3"/>
        <w:shd w:val="clear" w:color="auto" w:fill="FFFFFF"/>
        <w:spacing w:line="555" w:lineRule="atLeast"/>
        <w:ind w:firstLine="540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1.</w:t>
      </w:r>
      <w:r>
        <w:rPr>
          <w:rStyle w:val="apple-converted-space"/>
          <w:rFonts w:ascii="仿宋_GB2312" w:eastAsia="仿宋_GB2312" w:hAnsi="Simsun" w:hint="eastAsia"/>
          <w:color w:val="000000"/>
          <w:sz w:val="32"/>
          <w:szCs w:val="32"/>
        </w:rPr>
        <w:t> 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考生填写姓名、用户名（居民身份证号）、密码、手机号、邮箱等内容进行注册。注册成功后，方能填写报名表。注册的用户名、密码是考生完成报考的重要信息，务必牢记。</w:t>
      </w:r>
    </w:p>
    <w:p w:rsidR="00DB1D6B" w:rsidRDefault="00DB1D6B" w:rsidP="00DB1D6B">
      <w:pPr>
        <w:pStyle w:val="a3"/>
        <w:shd w:val="clear" w:color="auto" w:fill="FFFFFF"/>
        <w:spacing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考生姓名、身份证号由系统根据注册时所填内容自动带入报名表中，考生在填写时务必真实、准确。生僻汉字若无法输入，可用同音字加“*”替代，并在报名表备注栏内注明。</w:t>
      </w:r>
    </w:p>
    <w:p w:rsidR="00DB1D6B" w:rsidRDefault="00DB1D6B" w:rsidP="00DB1D6B">
      <w:pPr>
        <w:pStyle w:val="a3"/>
        <w:shd w:val="clear" w:color="auto" w:fill="FFFFFF"/>
        <w:spacing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2.填写报名表时，以红色“*”号标注的项目</w:t>
      </w:r>
      <w:r>
        <w:rPr>
          <w:rFonts w:ascii="黑体" w:eastAsia="黑体" w:hAnsi="黑体" w:hint="eastAsia"/>
          <w:color w:val="000000"/>
          <w:sz w:val="32"/>
          <w:szCs w:val="32"/>
        </w:rPr>
        <w:t>必须填写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，“工作简历”、“主要业绩”两个项目，没有的</w:t>
      </w:r>
      <w:r>
        <w:rPr>
          <w:rFonts w:ascii="黑体" w:eastAsia="黑体" w:hAnsi="黑体" w:hint="eastAsia"/>
          <w:color w:val="000000"/>
          <w:sz w:val="32"/>
          <w:szCs w:val="32"/>
        </w:rPr>
        <w:t>必须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填“无”。照片必须先在个人中心上传然后再填写报名表。</w:t>
      </w:r>
    </w:p>
    <w:p w:rsidR="00DB1D6B" w:rsidRDefault="00DB1D6B" w:rsidP="00DB1D6B">
      <w:pPr>
        <w:pStyle w:val="a3"/>
        <w:shd w:val="clear" w:color="auto" w:fill="FFFFFF"/>
        <w:spacing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红色字体为提示字体，提醒考生该项目还没有填写；右侧带有“查询”按钮的，点击“查询”按钮进入可选择职位；没有按钮的，在栏内填写（建议将“学习培训简历”、“工作简历”、“主要业绩”、“家庭情况”提前在个人中心填写完整，首次填写报名时自动带入到报名表对应项目中）。其中，“学习培训简历”从</w:t>
      </w:r>
      <w:r>
        <w:rPr>
          <w:rFonts w:ascii="黑体" w:eastAsia="黑体" w:hAnsi="黑体" w:hint="eastAsia"/>
          <w:color w:val="000000"/>
          <w:sz w:val="32"/>
          <w:szCs w:val="32"/>
        </w:rPr>
        <w:t>初中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开始填写，填写某年某月至某年某月在某学校（系、专业）学习。</w:t>
      </w:r>
    </w:p>
    <w:p w:rsidR="00DB1D6B" w:rsidRDefault="00DB1D6B" w:rsidP="00DB1D6B">
      <w:pPr>
        <w:pStyle w:val="a3"/>
        <w:shd w:val="clear" w:color="auto" w:fill="FFFFFF"/>
        <w:spacing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3.</w:t>
      </w:r>
      <w:r>
        <w:rPr>
          <w:rStyle w:val="apple-converted-space"/>
          <w:rFonts w:ascii="仿宋_GB2312" w:eastAsia="仿宋_GB2312" w:hAnsi="Simsun" w:hint="eastAsia"/>
          <w:color w:val="000000"/>
          <w:sz w:val="32"/>
          <w:szCs w:val="32"/>
        </w:rPr>
        <w:t> 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报考单位部门、报考岗位、报考单位部门代码、报考岗位代码，由考生点击</w:t>
      </w:r>
      <w:r>
        <w:rPr>
          <w:rStyle w:val="a4"/>
          <w:rFonts w:ascii="仿宋_GB2312" w:eastAsia="仿宋_GB2312" w:hAnsi="Simsun" w:hint="eastAsia"/>
          <w:color w:val="000000"/>
          <w:sz w:val="32"/>
          <w:szCs w:val="32"/>
        </w:rPr>
        <w:t>报考单位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右侧的“</w:t>
      </w:r>
      <w:r>
        <w:rPr>
          <w:rStyle w:val="a4"/>
          <w:rFonts w:ascii="仿宋_GB2312" w:eastAsia="仿宋_GB2312" w:hAnsi="Simsun" w:hint="eastAsia"/>
          <w:color w:val="000000"/>
          <w:sz w:val="32"/>
          <w:szCs w:val="32"/>
        </w:rPr>
        <w:t>查询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”按钮，进入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lastRenderedPageBreak/>
        <w:t>招考计划表，</w:t>
      </w:r>
      <w:r>
        <w:rPr>
          <w:rFonts w:ascii="黑体" w:eastAsia="黑体" w:hAnsi="黑体" w:hint="eastAsia"/>
          <w:color w:val="000000"/>
          <w:sz w:val="32"/>
          <w:szCs w:val="32"/>
        </w:rPr>
        <w:t>直接点击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蓝色“选择”按钮即可。同时系统自动生成考试科目和考试科目数。</w:t>
      </w:r>
    </w:p>
    <w:p w:rsidR="00DB1D6B" w:rsidRDefault="00DB1D6B" w:rsidP="00DB1D6B">
      <w:pPr>
        <w:pStyle w:val="a3"/>
        <w:shd w:val="clear" w:color="auto" w:fill="FFFFFF"/>
        <w:spacing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4.备注栏的填写</w:t>
      </w:r>
    </w:p>
    <w:p w:rsidR="00DB1D6B" w:rsidRDefault="00DB1D6B" w:rsidP="00DB1D6B">
      <w:pPr>
        <w:pStyle w:val="a3"/>
        <w:shd w:val="clear" w:color="auto" w:fill="FFFFFF"/>
        <w:spacing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32"/>
          <w:szCs w:val="32"/>
        </w:rPr>
        <w:t>若招考单位对考生有特殊要求，而报名表所列项目不能反映的，考生须在备注栏内注明</w:t>
      </w:r>
      <w:r>
        <w:rPr>
          <w:rStyle w:val="a4"/>
          <w:rFonts w:ascii="仿宋_GB2312" w:eastAsia="仿宋_GB2312" w:hAnsi="Simsu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例如：某一招考岗位要求“具有会计资格证书”，则考生必须在备注栏注明“本人具有会计资格证书”。</w:t>
      </w:r>
    </w:p>
    <w:p w:rsidR="00DB1D6B" w:rsidRDefault="00DB1D6B" w:rsidP="00DB1D6B">
      <w:pPr>
        <w:pStyle w:val="a3"/>
        <w:shd w:val="clear" w:color="auto" w:fill="FFFFFF"/>
        <w:spacing w:line="555" w:lineRule="atLeast"/>
        <w:ind w:firstLine="645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5.考生填写报名表后，可点击“暂存”按钮，此时报名表并未提交，仍可修改；也可点击“提交”按钮，直接提交报名表。</w:t>
      </w:r>
      <w:r>
        <w:rPr>
          <w:rFonts w:ascii="黑体" w:eastAsia="黑体" w:hAnsi="黑体" w:hint="eastAsia"/>
          <w:color w:val="000000"/>
          <w:sz w:val="32"/>
          <w:szCs w:val="32"/>
        </w:rPr>
        <w:t>报名表一旦提交，考生不能修改。</w:t>
      </w:r>
    </w:p>
    <w:p w:rsidR="00DB1D6B" w:rsidRDefault="00DB1D6B" w:rsidP="00DB1D6B">
      <w:pPr>
        <w:pStyle w:val="a3"/>
        <w:shd w:val="clear" w:color="auto" w:fill="FFFFFF"/>
        <w:spacing w:line="555" w:lineRule="atLeast"/>
        <w:ind w:firstLine="540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考生</w:t>
      </w:r>
      <w:r>
        <w:rPr>
          <w:rFonts w:ascii="黑体" w:eastAsia="黑体" w:hAnsi="黑体" w:hint="eastAsia"/>
          <w:color w:val="000000"/>
          <w:sz w:val="32"/>
          <w:szCs w:val="32"/>
        </w:rPr>
        <w:t>必须点击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“提交”按钮，方可使报名生效。</w:t>
      </w:r>
    </w:p>
    <w:p w:rsidR="00DB1D6B" w:rsidRDefault="00DB1D6B" w:rsidP="00DB1D6B">
      <w:pPr>
        <w:pStyle w:val="a3"/>
        <w:shd w:val="clear" w:color="auto" w:fill="FFFFFF"/>
        <w:spacing w:line="555" w:lineRule="atLeast"/>
        <w:ind w:firstLine="5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考生所填信息必须真实准确，如考生信息填写有误或者虚假，由此产生的一切不良后果，由考生自行负责。</w:t>
      </w:r>
    </w:p>
    <w:p w:rsidR="004923A4" w:rsidRPr="00DB1D6B" w:rsidRDefault="004923A4" w:rsidP="00DB1D6B">
      <w:bookmarkStart w:id="0" w:name="_GoBack"/>
      <w:bookmarkEnd w:id="0"/>
    </w:p>
    <w:sectPr w:rsidR="004923A4" w:rsidRPr="00DB1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46"/>
    <w:rsid w:val="004923A4"/>
    <w:rsid w:val="00DB1D6B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B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3B46"/>
    <w:rPr>
      <w:b/>
      <w:bCs/>
    </w:rPr>
  </w:style>
  <w:style w:type="character" w:styleId="a5">
    <w:name w:val="Hyperlink"/>
    <w:basedOn w:val="a0"/>
    <w:uiPriority w:val="99"/>
    <w:semiHidden/>
    <w:unhideWhenUsed/>
    <w:rsid w:val="00FC3B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1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B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3B46"/>
    <w:rPr>
      <w:b/>
      <w:bCs/>
    </w:rPr>
  </w:style>
  <w:style w:type="character" w:styleId="a5">
    <w:name w:val="Hyperlink"/>
    <w:basedOn w:val="a0"/>
    <w:uiPriority w:val="99"/>
    <w:semiHidden/>
    <w:unhideWhenUsed/>
    <w:rsid w:val="00FC3B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2017-08-31T02:03:00Z</dcterms:created>
  <dcterms:modified xsi:type="dcterms:W3CDTF">2017-08-31T02:03:00Z</dcterms:modified>
</cp:coreProperties>
</file>