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8F" w:rsidRPr="00FB258F" w:rsidRDefault="00FB258F" w:rsidP="00FB25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horzAnchor="margin" w:tblpXSpec="center" w:tblpY="420"/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24"/>
        <w:gridCol w:w="1152"/>
        <w:gridCol w:w="612"/>
        <w:gridCol w:w="616"/>
        <w:gridCol w:w="547"/>
        <w:gridCol w:w="485"/>
        <w:gridCol w:w="1787"/>
        <w:gridCol w:w="988"/>
        <w:gridCol w:w="988"/>
        <w:gridCol w:w="1255"/>
        <w:gridCol w:w="50"/>
      </w:tblGrid>
      <w:tr w:rsidR="00FB258F" w:rsidRPr="00FB258F" w:rsidTr="00FB258F">
        <w:trPr>
          <w:gridAfter w:val="1"/>
          <w:wAfter w:w="5" w:type="dxa"/>
          <w:trHeight w:val="510"/>
          <w:tblCellSpacing w:w="15" w:type="dxa"/>
        </w:trPr>
        <w:tc>
          <w:tcPr>
            <w:tcW w:w="9445" w:type="dxa"/>
            <w:gridSpan w:val="11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41"/>
                <w:szCs w:val="41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41"/>
                <w:szCs w:val="41"/>
              </w:rPr>
              <w:t>2017年殷都区事业单位公开招聘工作人员岗位表</w:t>
            </w:r>
          </w:p>
        </w:tc>
      </w:tr>
      <w:tr w:rsidR="00FB258F" w:rsidRPr="00FB258F" w:rsidTr="00FB258F">
        <w:trPr>
          <w:trHeight w:val="360"/>
          <w:tblCellSpacing w:w="15" w:type="dxa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供给性质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  <w:szCs w:val="20"/>
              </w:rPr>
              <w:t>备 注</w:t>
            </w:r>
          </w:p>
        </w:tc>
      </w:tr>
      <w:tr w:rsidR="00FB258F" w:rsidRPr="00FB258F" w:rsidTr="00FB258F">
        <w:trPr>
          <w:trHeight w:val="57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专  业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区政府直属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金融产业集聚区管理委员会办公室  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30周岁以下，硕士研究生及以上学历可放宽到35周岁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具有相关专业2年以上工作经历</w:t>
            </w:r>
          </w:p>
        </w:tc>
      </w:tr>
      <w:tr w:rsidR="00FB258F" w:rsidRPr="00FB258F" w:rsidTr="00FB258F">
        <w:trPr>
          <w:trHeight w:val="132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0102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计算机网络技术、计算机网络工程、计算机网络技术工程、网络技术、网络工程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安阳范围内户籍或生源，具有相关专业2年以上工作经历</w:t>
            </w:r>
          </w:p>
        </w:tc>
      </w:tr>
      <w:tr w:rsidR="00FB258F" w:rsidRPr="00FB258F" w:rsidTr="00FB258F">
        <w:trPr>
          <w:trHeight w:val="168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殷都区金融服务办公室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0201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会计、会计学、财务会计、会计电算化、财务管理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安阳范围内户籍或生源，具有会计从业资格证书，具有相关专业2年以上工作经历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水冶镇政府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水冶（县产业集聚区）综合服务中心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金融学、投资学、信用管理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58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67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工程管理、工程造价管理、项目管理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57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0304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化学工程与技术类、矿产类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69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0305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材料类、矿产开采类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69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殷都区财政局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殷都区经济技术开发公司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自筹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土木工程、工程造价、建筑设施、建筑工程定额与预算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全日制普招本科及以上学历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30周岁以下，硕士研究生及以上学历，或者具有相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关专业3年以上工作经历的，可放宽到35周岁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69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金融学、金融工程、金融管理、投资学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69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企业管理、市场营销、人力资源管理、工商管理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151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0404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会计、会计电算化、财务管理、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30周岁以下，硕士研究生及以上学历，或者具有相关专业3年以上工作经历的，可放宽到35周岁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安阳范围内户籍或生源，且具有会计从业资格证书</w:t>
            </w:r>
          </w:p>
        </w:tc>
      </w:tr>
      <w:tr w:rsidR="00FB258F" w:rsidRPr="00FB258F" w:rsidTr="00FB258F">
        <w:trPr>
          <w:trHeight w:val="10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殷都区统计局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统计一室二队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0501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统计学、财会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30周岁以下，硕士研究生及以上学历可放宽到35周岁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殷都区委宣传部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互联网信息办公室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视觉传达、计算机、计算机应用、计算机科学与技术、网络工程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安阳范围内户籍或生源，具有相关专业2年以上工作经验</w:t>
            </w:r>
          </w:p>
        </w:tc>
      </w:tr>
      <w:tr w:rsidR="00FB258F" w:rsidRPr="00FB258F" w:rsidTr="00FB258F">
        <w:trPr>
          <w:trHeight w:val="64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0602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汉语言文学、中文、新闻学、文秘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100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殷都区工业和信息化委员会</w:t>
            </w:r>
          </w:p>
        </w:tc>
        <w:tc>
          <w:tcPr>
            <w:tcW w:w="112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中小企业服务中心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0701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钢铁冶金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156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殷都区安全生产监督管理局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煤炭管理矿山安全监察中心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采矿工程、煤矿开采技术、矿山机电、矿井通风与安全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全日制普招专科以上学历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河南范围内户籍或生源，在综合机械化煤矿工作，具有相关专业2年以上工作经历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化学工程与技术类、矿产类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0803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材料类、矿产开采类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87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区政府直属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河南安阳漳河峡谷国家湿地公园管理委员会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0901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会计、会计学、财务会计、会计电算化、财务管理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97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0902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林学、森林保护、园林、风景园林、野生动植物保护利用、森林资源保护和游憩、园林工程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87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0903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土木工程、建筑与土木工程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87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0904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环境科学、环境监察、环境监测、环境工程、水质科学与技术、环境设计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87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0905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文秘、汉语言文学、文学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85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0906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计算机多媒体技术、多媒体技术、计算机网络技术、计算机网络工程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102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殷都区铁西路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街道办事处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殷都区铁西路街道办事处社会事务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会计、会计学、财务会计、会计电算化、财务管理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相应学位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30周岁以下，硕士研究生及以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上学历可放宽到35周岁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安阳范围内户籍或生源，具有会计从业资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格证书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土木工程、工业与民用建筑、建筑学、建筑设计、工程造价、工程管理、机械工程与自动化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殷都区清风街道办事处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殷都区清风街道办事处社会事务服务中心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金融学、保险学、资产评估、应用金融、金融与管理、投资学、金融工程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建筑学、城市规划与设计、城乡规划学、风景园林学、城市规划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96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会计、会计学、财务会计、会计电算化、财务管理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安阳范围内户籍或生源，具有会计从业资格证书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</w:t>
            </w:r>
            <w:proofErr w:type="gramStart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区相台街道办事处</w:t>
            </w:r>
            <w:proofErr w:type="gramEnd"/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</w:t>
            </w:r>
            <w:proofErr w:type="gramStart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区相台街道办事处</w:t>
            </w:r>
            <w:proofErr w:type="gramEnd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计划生育发展技术服务中心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会计、会计学、财务会计、会计电算化、财务管理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汉语言文学、中文、新闻学、文秘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殷都区梅园庄街道办事处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殷都区梅园庄街道办事处社会事务服务中心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经济管理与计算机、新媒体与信息网络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会计、会计学、财务会计、会计电算化、财务管理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公共事业管理、社会工作与管理、公共管理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汉语言文学、中文、新闻学、文秘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殷都区电厂街道办事处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殷都区电厂街道办事处社会事务服务中心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汉语言文学、中文、新闻学、文秘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环保类、环境工程、环保监察、环境规划与管理、资源环境科学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102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殷都区纱厂街道办事处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殷都区纱厂街道办事处社会事务服务中心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旅游管理类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1020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殷都区纱厂街道办事处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殷都区纱厂街道办事处社会事务服务中心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汉语言文学、中文、新闻学、文秘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30周岁以下，硕士研究生及以上学历可放宽到35周岁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</w:t>
            </w:r>
            <w:proofErr w:type="gramStart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水冶办街道</w:t>
            </w:r>
            <w:proofErr w:type="gramEnd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事处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殷都区水冶街道办事处社会事务服务中心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物流管理、物流工程、现代物流管理、物流信息、物流工程技术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殷都区北蒙街道办事处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殷都区北蒙街道办事处村镇建设发展中心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环保类、环境工程、环保监察、环境规划与管理、资源环境科学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73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1702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汉语言文学、中文、新闻学、文秘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  <w:tr w:rsidR="00FB258F" w:rsidRPr="00FB258F" w:rsidTr="00FB258F">
        <w:trPr>
          <w:trHeight w:val="94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殷都区北蒙街道办事处计划生育服务中心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会计、会计学、财务会计、会计电算化、财务管理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安阳范围内户籍或生源，具有会计从业资格证</w:t>
            </w:r>
          </w:p>
        </w:tc>
      </w:tr>
      <w:tr w:rsidR="00FB258F" w:rsidRPr="00FB258F" w:rsidTr="00FB258F">
        <w:trPr>
          <w:trHeight w:val="1245"/>
          <w:tblCellSpacing w:w="15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殷都区李珍街道办事处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殷都区李珍街道办事处社会事务服务中心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全供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1801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经济学、经济管理、国民经济管理、国际经济与贸易、贸易经济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全日制普招本科以上学历及相应学位</w:t>
            </w: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安阳范围内户籍或生源</w:t>
            </w:r>
          </w:p>
        </w:tc>
      </w:tr>
    </w:tbl>
    <w:p w:rsidR="00FB258F" w:rsidRPr="00FB258F" w:rsidRDefault="00FB258F" w:rsidP="00FB258F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786" w:type="dxa"/>
        <w:tblCellSpacing w:w="15" w:type="dxa"/>
        <w:tblInd w:w="-1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357"/>
        <w:gridCol w:w="1984"/>
        <w:gridCol w:w="1276"/>
        <w:gridCol w:w="1276"/>
        <w:gridCol w:w="1134"/>
        <w:gridCol w:w="2892"/>
        <w:gridCol w:w="5488"/>
      </w:tblGrid>
      <w:tr w:rsidR="00FB258F" w:rsidRPr="00FB258F" w:rsidTr="00FB258F">
        <w:trPr>
          <w:gridAfter w:val="1"/>
          <w:wAfter w:w="5443" w:type="dxa"/>
          <w:trHeight w:val="960"/>
          <w:tblCellSpacing w:w="15" w:type="dxa"/>
        </w:trPr>
        <w:tc>
          <w:tcPr>
            <w:tcW w:w="11253" w:type="dxa"/>
            <w:gridSpan w:val="7"/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6"/>
                <w:szCs w:val="36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</w:rPr>
              <w:t>2017年殷都区事业单位公开招聘工作人员报名表</w:t>
            </w:r>
          </w:p>
        </w:tc>
      </w:tr>
      <w:tr w:rsidR="00FB258F" w:rsidRPr="00FB258F" w:rsidTr="00FB258F">
        <w:trPr>
          <w:gridAfter w:val="1"/>
          <w:wAfter w:w="5443" w:type="dxa"/>
          <w:trHeight w:val="375"/>
          <w:tblCellSpacing w:w="15" w:type="dxa"/>
        </w:trPr>
        <w:tc>
          <w:tcPr>
            <w:tcW w:w="11253" w:type="dxa"/>
            <w:gridSpan w:val="7"/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ind w:right="96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填表日期：     年    月    日</w:t>
            </w:r>
          </w:p>
        </w:tc>
      </w:tr>
      <w:tr w:rsidR="00FB258F" w:rsidRPr="00FB258F" w:rsidTr="00FB258F">
        <w:trPr>
          <w:gridAfter w:val="1"/>
          <w:wAfter w:w="5443" w:type="dxa"/>
          <w:trHeight w:val="58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姓    名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民族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二寸彩色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免冠照片</w:t>
            </w:r>
          </w:p>
        </w:tc>
      </w:tr>
      <w:tr w:rsidR="00FB258F" w:rsidRPr="00FB258F" w:rsidTr="00FB258F">
        <w:trPr>
          <w:gridAfter w:val="1"/>
          <w:wAfter w:w="5443" w:type="dxa"/>
          <w:trHeight w:val="58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现户口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所在地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58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58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现工作单位（含社区）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参加工作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时间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58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户籍或    生源地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取得职称或资格证书编号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58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pStyle w:val="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pStyle w:val="2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pStyle w:val="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65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pStyle w:val="2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58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报考专业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及岗位代码</w:t>
            </w:r>
          </w:p>
        </w:tc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870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第一学历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毕业院校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及专业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870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毕业院校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及专业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gridAfter w:val="1"/>
          <w:wAfter w:w="5443" w:type="dxa"/>
          <w:trHeight w:val="390"/>
          <w:tblCellSpacing w:w="15" w:type="dxa"/>
        </w:trPr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</w:t>
            </w:r>
            <w:bookmarkStart w:id="0" w:name="_GoBack"/>
            <w:bookmarkEnd w:id="0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要简历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（从上高中填起，尤其是上大学起始时间、院校、专业、学历及毕业后工作情况填写要详细完整）</w:t>
            </w:r>
          </w:p>
        </w:tc>
        <w:tc>
          <w:tcPr>
            <w:tcW w:w="98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FB258F" w:rsidRPr="00FB258F" w:rsidTr="00FB258F">
        <w:trPr>
          <w:trHeight w:val="2385"/>
          <w:tblCellSpacing w:w="15" w:type="dxa"/>
        </w:trPr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8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FB258F" w:rsidRPr="00FB258F" w:rsidTr="00FB258F">
        <w:trPr>
          <w:trHeight w:val="226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报名人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声  明</w:t>
            </w:r>
          </w:p>
        </w:tc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  本人郑重承诺：本人提交和填写的信息资料真实、准确，经与所报岗位报考资格条件核实，确认本人符合</w:t>
            </w:r>
            <w:proofErr w:type="gramStart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该岗位</w:t>
            </w:r>
            <w:proofErr w:type="gramEnd"/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                                                                          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                                                                                     报名人签字：</w:t>
            </w:r>
          </w:p>
        </w:tc>
        <w:tc>
          <w:tcPr>
            <w:tcW w:w="5443" w:type="dxa"/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258F" w:rsidRPr="00FB258F" w:rsidTr="00FB258F">
        <w:trPr>
          <w:trHeight w:val="1695"/>
          <w:tblCellSpacing w:w="15" w:type="dxa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资格审查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意    见</w:t>
            </w:r>
          </w:p>
        </w:tc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FB258F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                    审查人签字：</w:t>
            </w:r>
          </w:p>
        </w:tc>
        <w:tc>
          <w:tcPr>
            <w:tcW w:w="5443" w:type="dxa"/>
            <w:shd w:val="clear" w:color="auto" w:fill="FFFFFF"/>
            <w:vAlign w:val="center"/>
            <w:hideMark/>
          </w:tcPr>
          <w:p w:rsidR="00FB258F" w:rsidRPr="00FB258F" w:rsidRDefault="00FB258F" w:rsidP="00FB25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B11E0" w:rsidRDefault="006B11E0"/>
    <w:sectPr w:rsidR="006B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F"/>
    <w:rsid w:val="006B11E0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25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25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FB258F"/>
  </w:style>
  <w:style w:type="character" w:customStyle="1" w:styleId="1Char">
    <w:name w:val="标题 1 Char"/>
    <w:basedOn w:val="a0"/>
    <w:link w:val="1"/>
    <w:uiPriority w:val="9"/>
    <w:rsid w:val="00FB258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258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25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25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FB258F"/>
  </w:style>
  <w:style w:type="character" w:customStyle="1" w:styleId="1Char">
    <w:name w:val="标题 1 Char"/>
    <w:basedOn w:val="a0"/>
    <w:link w:val="1"/>
    <w:uiPriority w:val="9"/>
    <w:rsid w:val="00FB258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258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586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2017-09-13T07:50:00Z</dcterms:created>
  <dcterms:modified xsi:type="dcterms:W3CDTF">2017-09-13T07:59:00Z</dcterms:modified>
</cp:coreProperties>
</file>