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971" w:type="dxa"/>
        <w:jc w:val="center"/>
        <w:tblCellSpacing w:w="15" w:type="dxa"/>
        <w:tblInd w:w="5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75"/>
        <w:gridCol w:w="1035"/>
        <w:gridCol w:w="848"/>
        <w:gridCol w:w="2848"/>
        <w:gridCol w:w="1207"/>
        <w:gridCol w:w="1532"/>
        <w:gridCol w:w="1083"/>
        <w:gridCol w:w="914"/>
        <w:gridCol w:w="10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  <w:tblCellSpacing w:w="15" w:type="dxa"/>
          <w:jc w:val="center"/>
        </w:trPr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ascii="黑体" w:hAnsi="宋体" w:eastAsia="黑体" w:cs="黑体"/>
                <w:color w:val="47484C"/>
                <w:sz w:val="28"/>
                <w:szCs w:val="28"/>
                <w:bdr w:val="none" w:color="auto" w:sz="0" w:space="0"/>
              </w:rPr>
              <w:t>选调单位</w:t>
            </w:r>
          </w:p>
        </w:tc>
        <w:tc>
          <w:tcPr>
            <w:tcW w:w="10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黑体" w:hAnsi="宋体" w:eastAsia="黑体" w:cs="黑体"/>
                <w:color w:val="47484C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8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黑体" w:hAnsi="宋体" w:eastAsia="黑体" w:cs="黑体"/>
                <w:color w:val="47484C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28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黑体" w:hAnsi="宋体" w:eastAsia="黑体" w:cs="黑体"/>
                <w:color w:val="47484C"/>
                <w:sz w:val="28"/>
                <w:szCs w:val="28"/>
                <w:bdr w:val="none" w:color="auto" w:sz="0" w:space="0"/>
              </w:rPr>
              <w:t>原工作单位</w:t>
            </w:r>
          </w:p>
        </w:tc>
        <w:tc>
          <w:tcPr>
            <w:tcW w:w="117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黑体" w:hAnsi="宋体" w:eastAsia="黑体" w:cs="黑体"/>
                <w:color w:val="47484C"/>
                <w:sz w:val="28"/>
                <w:szCs w:val="28"/>
                <w:bdr w:val="none" w:color="auto" w:sz="0" w:space="0"/>
              </w:rPr>
              <w:t>笔试成绩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黑体" w:hAnsi="宋体" w:eastAsia="黑体" w:cs="黑体"/>
                <w:color w:val="47484C"/>
                <w:sz w:val="28"/>
                <w:szCs w:val="28"/>
                <w:bdr w:val="none" w:color="auto" w:sz="0" w:space="0"/>
              </w:rPr>
              <w:t>（50%）</w:t>
            </w:r>
          </w:p>
        </w:tc>
        <w:tc>
          <w:tcPr>
            <w:tcW w:w="15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黑体" w:hAnsi="宋体" w:eastAsia="黑体" w:cs="黑体"/>
                <w:color w:val="47484C"/>
                <w:sz w:val="28"/>
                <w:szCs w:val="28"/>
                <w:bdr w:val="none" w:color="auto" w:sz="0" w:space="0"/>
              </w:rPr>
              <w:t>面试成绩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黑体" w:hAnsi="宋体" w:eastAsia="黑体" w:cs="黑体"/>
                <w:color w:val="47484C"/>
                <w:sz w:val="28"/>
                <w:szCs w:val="28"/>
                <w:bdr w:val="none" w:color="auto" w:sz="0" w:space="0"/>
              </w:rPr>
              <w:t>（50%）</w:t>
            </w:r>
          </w:p>
        </w:tc>
        <w:tc>
          <w:tcPr>
            <w:tcW w:w="10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黑体" w:hAnsi="宋体" w:eastAsia="黑体" w:cs="黑体"/>
                <w:color w:val="47484C"/>
                <w:sz w:val="28"/>
                <w:szCs w:val="28"/>
                <w:bdr w:val="none" w:color="auto" w:sz="0" w:space="0"/>
              </w:rPr>
              <w:t>总成绩</w:t>
            </w:r>
          </w:p>
        </w:tc>
        <w:tc>
          <w:tcPr>
            <w:tcW w:w="8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黑体" w:hAnsi="宋体" w:eastAsia="黑体" w:cs="黑体"/>
                <w:color w:val="47484C"/>
                <w:sz w:val="28"/>
                <w:szCs w:val="28"/>
                <w:bdr w:val="none" w:color="auto" w:sz="0" w:space="0"/>
              </w:rPr>
              <w:t>排名</w:t>
            </w:r>
          </w:p>
        </w:tc>
        <w:tc>
          <w:tcPr>
            <w:tcW w:w="9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黑体" w:hAnsi="宋体" w:eastAsia="黑体" w:cs="黑体"/>
                <w:color w:val="47484C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tblCellSpacing w:w="15" w:type="dxa"/>
          <w:jc w:val="center"/>
        </w:trPr>
        <w:tc>
          <w:tcPr>
            <w:tcW w:w="24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ascii="仿宋" w:hAnsi="仿宋" w:eastAsia="仿宋" w:cs="仿宋"/>
                <w:color w:val="47484C"/>
                <w:sz w:val="28"/>
                <w:szCs w:val="28"/>
                <w:bdr w:val="none" w:color="auto" w:sz="0" w:space="0"/>
              </w:rPr>
              <w:t>市委农办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" w:hAnsi="仿宋" w:eastAsia="仿宋" w:cs="仿宋"/>
                <w:color w:val="47484C"/>
                <w:sz w:val="28"/>
                <w:szCs w:val="28"/>
                <w:bdr w:val="none" w:color="auto" w:sz="0" w:space="0"/>
              </w:rPr>
              <w:t>顾娴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" w:hAnsi="仿宋" w:eastAsia="仿宋" w:cs="仿宋"/>
                <w:color w:val="47484C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" w:hAnsi="仿宋" w:eastAsia="仿宋" w:cs="仿宋"/>
                <w:color w:val="47484C"/>
                <w:sz w:val="28"/>
                <w:szCs w:val="28"/>
                <w:bdr w:val="none" w:color="auto" w:sz="0" w:space="0"/>
              </w:rPr>
              <w:t>亭湖区委农办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" w:hAnsi="仿宋" w:eastAsia="仿宋" w:cs="仿宋"/>
                <w:color w:val="47484C"/>
                <w:sz w:val="28"/>
                <w:szCs w:val="28"/>
                <w:bdr w:val="none" w:color="auto" w:sz="0" w:space="0"/>
              </w:rPr>
              <w:t>79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" w:hAnsi="仿宋" w:eastAsia="仿宋" w:cs="仿宋"/>
                <w:color w:val="47484C"/>
                <w:sz w:val="28"/>
                <w:szCs w:val="28"/>
                <w:bdr w:val="none" w:color="auto" w:sz="0" w:space="0"/>
              </w:rPr>
              <w:t>81.6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" w:hAnsi="仿宋" w:eastAsia="仿宋" w:cs="仿宋"/>
                <w:color w:val="47484C"/>
                <w:sz w:val="28"/>
                <w:szCs w:val="28"/>
                <w:bdr w:val="none" w:color="auto" w:sz="0" w:space="0"/>
              </w:rPr>
              <w:t>80.3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仿宋" w:hAnsi="仿宋" w:eastAsia="仿宋" w:cs="仿宋"/>
                <w:color w:val="47484C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984" w:type="dxa"/>
            <w:shd w:val="clear"/>
            <w:vAlign w:val="center"/>
          </w:tcPr>
          <w:p>
            <w:pPr>
              <w:rPr>
                <w:rFonts w:hint="eastAsia" w:ascii="Arial" w:hAnsi="Arial" w:cs="Arial"/>
                <w:color w:val="47484C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BB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707070"/>
      <w:sz w:val="18"/>
      <w:szCs w:val="18"/>
      <w:u w:val="none"/>
    </w:rPr>
  </w:style>
  <w:style w:type="character" w:styleId="5">
    <w:name w:val="Hyperlink"/>
    <w:basedOn w:val="3"/>
    <w:uiPriority w:val="0"/>
    <w:rPr>
      <w:color w:val="70707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2017-09-14T10:46:30Z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