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6" w:rsidRPr="00456996" w:rsidRDefault="00456996" w:rsidP="0045699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56996">
        <w:rPr>
          <w:rFonts w:ascii="宋体" w:eastAsia="宋体" w:hAnsi="宋体" w:cs="宋体"/>
          <w:b/>
          <w:bCs/>
          <w:color w:val="444444"/>
          <w:kern w:val="0"/>
          <w:szCs w:val="21"/>
        </w:rPr>
        <w:t>2017东北农业大学校医院公开招聘人员计划表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CellMar>
          <w:left w:w="0" w:type="dxa"/>
          <w:right w:w="0" w:type="dxa"/>
        </w:tblCellMar>
        <w:tblLook w:val="04A0"/>
      </w:tblPr>
      <w:tblGrid>
        <w:gridCol w:w="626"/>
        <w:gridCol w:w="753"/>
        <w:gridCol w:w="1169"/>
        <w:gridCol w:w="632"/>
        <w:gridCol w:w="5174"/>
      </w:tblGrid>
      <w:tr w:rsidR="00456996" w:rsidRPr="00456996" w:rsidTr="00456996">
        <w:trPr>
          <w:tblCellSpacing w:w="7" w:type="dxa"/>
        </w:trPr>
        <w:tc>
          <w:tcPr>
            <w:tcW w:w="645" w:type="dxa"/>
            <w:shd w:val="clear" w:color="auto" w:fill="EFEFE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795" w:type="dxa"/>
            <w:shd w:val="clear" w:color="auto" w:fill="EFEFE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科室 岗位 </w:t>
            </w:r>
          </w:p>
        </w:tc>
        <w:tc>
          <w:tcPr>
            <w:tcW w:w="1260" w:type="dxa"/>
            <w:shd w:val="clear" w:color="auto" w:fill="EFEFE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所学专业或研究方向 </w:t>
            </w:r>
          </w:p>
        </w:tc>
        <w:tc>
          <w:tcPr>
            <w:tcW w:w="660" w:type="dxa"/>
            <w:shd w:val="clear" w:color="auto" w:fill="EFEFE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拟聘人数 </w:t>
            </w:r>
          </w:p>
        </w:tc>
        <w:tc>
          <w:tcPr>
            <w:tcW w:w="5700" w:type="dxa"/>
            <w:shd w:val="clear" w:color="auto" w:fill="EFEFE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具体条件 </w:t>
            </w:r>
          </w:p>
        </w:tc>
      </w:tr>
      <w:tr w:rsidR="00456996" w:rsidRPr="00456996" w:rsidTr="00456996">
        <w:trPr>
          <w:tblCellSpacing w:w="7" w:type="dxa"/>
        </w:trPr>
        <w:tc>
          <w:tcPr>
            <w:tcW w:w="645" w:type="dxa"/>
            <w:vMerge w:val="restart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影像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CT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vMerge w:val="restart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1.具有医师执业证书，熟练掌握CT、彩超设备操作和准确诊断常见疾病的能力。</w:t>
            </w: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br/>
              <w:t>2.具有五年以上临床工作经验者学历可放宽至全日制统招本科。</w:t>
            </w:r>
          </w:p>
        </w:tc>
      </w:tr>
      <w:tr w:rsidR="00456996" w:rsidRPr="00456996" w:rsidTr="004569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456996" w:rsidRPr="00456996" w:rsidRDefault="00456996" w:rsidP="0045699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456996" w:rsidRPr="00456996" w:rsidRDefault="00456996" w:rsidP="0045699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超声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456996" w:rsidRPr="00456996" w:rsidRDefault="00456996" w:rsidP="0045699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456996" w:rsidRPr="00456996" w:rsidTr="00456996">
        <w:trPr>
          <w:tblCellSpacing w:w="7" w:type="dxa"/>
        </w:trPr>
        <w:tc>
          <w:tcPr>
            <w:tcW w:w="645" w:type="dxa"/>
            <w:vMerge w:val="restart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内科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vMerge w:val="restart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1.具有医师执业证书，能熟练准确诊断临床常见疾病。</w:t>
            </w: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br/>
              <w:t>2.具有五年以上临床工作经验者学历可放宽至全日制统招本科;具有副高级及以上专业技术职称的可适当放宽年龄至40周岁。</w:t>
            </w:r>
          </w:p>
        </w:tc>
      </w:tr>
      <w:tr w:rsidR="00456996" w:rsidRPr="00456996" w:rsidTr="004569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456996" w:rsidRPr="00456996" w:rsidRDefault="00456996" w:rsidP="0045699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456996" w:rsidRPr="00456996" w:rsidRDefault="00456996" w:rsidP="0045699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妇科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456996" w:rsidRPr="00456996" w:rsidRDefault="00456996" w:rsidP="00456996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456996" w:rsidRPr="00456996" w:rsidTr="00456996">
        <w:trPr>
          <w:tblCellSpacing w:w="7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药局 中药师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药剂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456996" w:rsidRPr="00456996" w:rsidRDefault="00456996" w:rsidP="004569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5699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1.具有执业药师资格证书，具有丰富药局工作经验者优先考虑。</w:t>
            </w:r>
          </w:p>
        </w:tc>
      </w:tr>
    </w:tbl>
    <w:p w:rsidR="00601603" w:rsidRDefault="00601603"/>
    <w:sectPr w:rsidR="00601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03" w:rsidRDefault="00601603" w:rsidP="00456996">
      <w:r>
        <w:separator/>
      </w:r>
    </w:p>
  </w:endnote>
  <w:endnote w:type="continuationSeparator" w:id="1">
    <w:p w:rsidR="00601603" w:rsidRDefault="00601603" w:rsidP="0045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03" w:rsidRDefault="00601603" w:rsidP="00456996">
      <w:r>
        <w:separator/>
      </w:r>
    </w:p>
  </w:footnote>
  <w:footnote w:type="continuationSeparator" w:id="1">
    <w:p w:rsidR="00601603" w:rsidRDefault="00601603" w:rsidP="0045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996"/>
    <w:rsid w:val="00456996"/>
    <w:rsid w:val="0060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0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2017-10-23T01:08:00Z</dcterms:created>
  <dcterms:modified xsi:type="dcterms:W3CDTF">2017-10-23T01:09:00Z</dcterms:modified>
</cp:coreProperties>
</file>