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1"/>
        <w:rPr>
          <w:rFonts w:ascii="宋体" w:hAnsi="宋体" w:eastAsia="宋体" w:cs="宋体"/>
          <w:b/>
          <w:bCs/>
          <w:kern w:val="0"/>
          <w:sz w:val="36"/>
          <w:szCs w:val="36"/>
        </w:rPr>
      </w:pPr>
      <w:bookmarkStart w:id="0" w:name="_GoBack"/>
      <w:bookmarkEnd w:id="0"/>
      <w:r>
        <w:rPr>
          <w:rFonts w:hint="eastAsia" w:ascii="宋体" w:hAnsi="宋体" w:eastAsia="宋体" w:cs="宋体"/>
          <w:b/>
          <w:bCs/>
          <w:kern w:val="0"/>
          <w:sz w:val="36"/>
          <w:szCs w:val="36"/>
        </w:rPr>
        <w:t>中</w:t>
      </w:r>
      <w:r>
        <w:rPr>
          <w:rFonts w:ascii="宋体" w:hAnsi="宋体" w:eastAsia="宋体" w:cs="宋体"/>
          <w:b/>
          <w:bCs/>
          <w:kern w:val="0"/>
          <w:sz w:val="36"/>
          <w:szCs w:val="36"/>
        </w:rPr>
        <w:t>铁一局集团铁路建设有限公司招聘信息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中铁一局集团铁路建设有限公司为适应和满足经营开发及项目管理需要，现面向社会公开招聘专业技术人员。招聘信息及具体要求如下：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一、中铁一局集团铁路建设有限公司简介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中铁一局集团铁路建设有限公司成立于1972年2月,是具有铁路、公路、市政总承包和桥梁、隧道等多项总承包资质和专业资质的国有施工企业。公司现有员工941人，各类技术管理人员552人，一级建造师30人（含正在注册人员）。公司总部设在陕西咸阳，占地面积114.48亩。目前在建项目18个，包含了铁路（含高铁）、轻轨、城际、市政、公路等项目的施工。承建的北京地铁奥运支线荣获“首都劳动奖”奖项，北京地铁15号线荣获“安全优胜杯”及北京市结构长城杯“金质奖和银质奖工程”，已经实现了以铁路为主导产品，市政工程、公路工程、高速公路、桥梁、隧道工程、客专等领域共同发展的生产格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 招聘岗位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具有市场营销工作经历或施工管理经历的专业工程技术人员。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 招聘岗位基本条件及任职条件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(一)、基本条件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1、政治立场坚定，综合素质较高，为人正直，品行端正。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2、工作能力较强，业绩突出，作风过硬，敢于担当。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3、原则性强，讲规矩，有执行力，勤奋敬业，廉洁自律，忠诚企业，有良好的职业素养。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4、具备履行岗位职责所必须的专业知识，具有较强的组织协调能力。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5、身体健康，能胜任工作岗位。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(二)、任职条件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tbl>
      <w:tblPr>
        <w:tblStyle w:val="8"/>
        <w:tblW w:w="7876" w:type="dxa"/>
        <w:tblInd w:w="0" w:type="dxa"/>
        <w:tblLayout w:type="fixed"/>
        <w:tblCellMar>
          <w:top w:w="15" w:type="dxa"/>
          <w:left w:w="15" w:type="dxa"/>
          <w:bottom w:w="15" w:type="dxa"/>
          <w:right w:w="15" w:type="dxa"/>
        </w:tblCellMar>
      </w:tblPr>
      <w:tblGrid>
        <w:gridCol w:w="614"/>
        <w:gridCol w:w="689"/>
        <w:gridCol w:w="576"/>
        <w:gridCol w:w="801"/>
        <w:gridCol w:w="5196"/>
      </w:tblGrid>
      <w:tr>
        <w:tblPrEx>
          <w:tblLayout w:type="fixed"/>
        </w:tblPrEx>
        <w:tc>
          <w:tcPr>
            <w:tcW w:w="6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序号</w:t>
            </w:r>
          </w:p>
        </w:tc>
        <w:tc>
          <w:tcPr>
            <w:tcW w:w="68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岗位</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名称</w:t>
            </w:r>
          </w:p>
        </w:tc>
        <w:tc>
          <w:tcPr>
            <w:tcW w:w="57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工作地点</w:t>
            </w:r>
          </w:p>
        </w:tc>
        <w:tc>
          <w:tcPr>
            <w:tcW w:w="80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招聘</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人数</w:t>
            </w:r>
          </w:p>
        </w:tc>
        <w:tc>
          <w:tcPr>
            <w:tcW w:w="519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任职资格条件</w:t>
            </w:r>
          </w:p>
        </w:tc>
      </w:tr>
      <w:tr>
        <w:tblPrEx>
          <w:tblLayout w:type="fixed"/>
          <w:tblCellMar>
            <w:top w:w="15" w:type="dxa"/>
            <w:left w:w="15" w:type="dxa"/>
            <w:bottom w:w="15" w:type="dxa"/>
            <w:right w:w="15" w:type="dxa"/>
          </w:tblCellMar>
        </w:tblPrEx>
        <w:tc>
          <w:tcPr>
            <w:tcW w:w="614"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1</w:t>
            </w:r>
          </w:p>
        </w:tc>
        <w:tc>
          <w:tcPr>
            <w:tcW w:w="689"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经营开发人员</w:t>
            </w:r>
          </w:p>
        </w:tc>
        <w:tc>
          <w:tcPr>
            <w:tcW w:w="576"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咸阳 南京 重庆</w:t>
            </w:r>
          </w:p>
        </w:tc>
        <w:tc>
          <w:tcPr>
            <w:tcW w:w="801"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12</w:t>
            </w:r>
          </w:p>
        </w:tc>
        <w:tc>
          <w:tcPr>
            <w:tcW w:w="5196" w:type="dxa"/>
            <w:tcBorders>
              <w:top w:val="nil"/>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1、大专及以上学历；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2、具备5年以上经营开发工作或项目管理经验；需同时具有工程技术或工程经济专业知识；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3、工作适应性强、责任心强，有较强的社交能力，能严守企业机密，具有较强的口头和文字表达能力；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4、身体条件达到满足本职工作的要求；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5、年龄要求在45周岁以下；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6、具有一级建造师或造价工程师执业证书者优先录用。</w:t>
            </w:r>
          </w:p>
        </w:tc>
      </w:tr>
      <w:tr>
        <w:tblPrEx>
          <w:tblLayout w:type="fixed"/>
          <w:tblCellMar>
            <w:top w:w="15" w:type="dxa"/>
            <w:left w:w="15" w:type="dxa"/>
            <w:bottom w:w="15" w:type="dxa"/>
            <w:right w:w="15" w:type="dxa"/>
          </w:tblCellMar>
        </w:tblPrEx>
        <w:tc>
          <w:tcPr>
            <w:tcW w:w="614"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2</w:t>
            </w:r>
          </w:p>
        </w:tc>
        <w:tc>
          <w:tcPr>
            <w:tcW w:w="689"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专业工程师</w:t>
            </w:r>
          </w:p>
        </w:tc>
        <w:tc>
          <w:tcPr>
            <w:tcW w:w="576"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不限</w:t>
            </w:r>
          </w:p>
        </w:tc>
        <w:tc>
          <w:tcPr>
            <w:tcW w:w="801"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不限</w:t>
            </w:r>
          </w:p>
        </w:tc>
        <w:tc>
          <w:tcPr>
            <w:tcW w:w="5196" w:type="dxa"/>
            <w:tcBorders>
              <w:top w:val="nil"/>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1、大专及以上学历，工程或工程经济类专业毕业；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2、具有中级以上技术职务；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3、年龄在45周岁以下，有5年以上相关工作经历。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4、具有国家注册一级建造师执业资格证书者优先录用。</w:t>
            </w:r>
          </w:p>
        </w:tc>
      </w:tr>
    </w:tbl>
    <w:p>
      <w:pPr>
        <w:widowControl/>
        <w:spacing w:before="100" w:beforeAutospacing="1" w:after="100" w:afterAutospacing="1"/>
        <w:ind w:left="450"/>
        <w:jc w:val="left"/>
        <w:rPr>
          <w:rFonts w:ascii="宋体" w:hAnsi="宋体" w:eastAsia="宋体" w:cs="宋体"/>
          <w:kern w:val="0"/>
          <w:sz w:val="24"/>
          <w:szCs w:val="24"/>
        </w:rPr>
      </w:pPr>
      <w:r>
        <w:rPr>
          <w:rFonts w:ascii="宋体" w:hAnsi="宋体" w:eastAsia="宋体" w:cs="宋体"/>
          <w:kern w:val="0"/>
          <w:sz w:val="24"/>
          <w:szCs w:val="24"/>
        </w:rPr>
        <w:t>　　四、薪资待遇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招聘录用后为国企正式员工，薪资福利待遇丰厚，薪酬标准按照中铁一局集团铁路建设有限公司相关文件执行。</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五、应聘须知及其他事项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(一)、应聘须知：1、有意应聘经营开发工作岗位的人员，请在2017年11月15日前，将个人简历、相关证书扫描件等资料（身份证、学历证、学位证、职称证、执业资格、获奖情况等）发送至招聘专用信箱dulina 126@163.com。电子邮件标题格式为“姓名-应聘岗位” （如出现文件命名不规范而造成资料遗漏情况，由发件人自负其责。）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2、专业工程师招聘信息长期有效，有意者可随时将个人简历、相关证书扫描件等资料（身份证、学历证、学位证、职称证、执业资格、获奖情况等）发送至招聘专用信箱dulina 126@163.com。</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(二)、其他事宜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1、面试具体时间和地点以电话或邮件形式，另行通知。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2、我公司承诺对应聘者资料严格保密，并仅用于招聘工作使用。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3、联系方式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地 址：陕西省咸阳市秦都区文林西路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邮 编：712000</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联系人：杜女士</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电 话：029-32870675</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电子信箱：dulina 126@163.com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EA"/>
    <w:rsid w:val="00BD23B3"/>
    <w:rsid w:val="00C93907"/>
    <w:rsid w:val="00F56BEA"/>
    <w:rsid w:val="6AC45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Words>
  <Characters>1231</Characters>
  <Lines>10</Lines>
  <Paragraphs>2</Paragraphs>
  <TotalTime>0</TotalTime>
  <ScaleCrop>false</ScaleCrop>
  <LinksUpToDate>false</LinksUpToDate>
  <CharactersWithSpaces>1444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2017-11-01T20:40:00Z</dcterms:created>
  <dc:creator>Windows 用户</dc:creator>
  <cp:lastModifiedBy>Administrator</cp:lastModifiedBy>
  <dcterms:modified xsi:type="dcterms:W3CDTF">2017-11-02T01:09:11Z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