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442" w:rsidRDefault="004F1442">
      <w:pPr>
        <w:widowControl/>
        <w:spacing w:line="560" w:lineRule="exact"/>
        <w:jc w:val="center"/>
        <w:rPr>
          <w:rFonts w:ascii="宋体" w:cs="宋体"/>
          <w:b/>
          <w:bCs/>
          <w:kern w:val="0"/>
          <w:sz w:val="44"/>
          <w:szCs w:val="18"/>
        </w:rPr>
      </w:pPr>
      <w:bookmarkStart w:id="0" w:name="OLE_LINK7"/>
      <w:bookmarkStart w:id="1" w:name="OLE_LINK6"/>
      <w:r>
        <w:rPr>
          <w:rFonts w:ascii="宋体" w:hAnsi="宋体" w:cs="宋体" w:hint="eastAsia"/>
          <w:b/>
          <w:bCs/>
          <w:kern w:val="0"/>
          <w:sz w:val="44"/>
          <w:szCs w:val="18"/>
        </w:rPr>
        <w:t>嵊州市文化广电新闻出版局下属事业单位</w:t>
      </w:r>
    </w:p>
    <w:p w:rsidR="004F1442" w:rsidRDefault="004F1442">
      <w:pPr>
        <w:widowControl/>
        <w:spacing w:line="560" w:lineRule="exact"/>
        <w:jc w:val="center"/>
        <w:rPr>
          <w:rFonts w:ascii="宋体" w:cs="宋体"/>
          <w:b/>
          <w:bCs/>
          <w:kern w:val="0"/>
          <w:sz w:val="44"/>
          <w:szCs w:val="18"/>
        </w:rPr>
      </w:pPr>
      <w:r>
        <w:rPr>
          <w:rFonts w:ascii="宋体" w:hAnsi="宋体" w:cs="宋体" w:hint="eastAsia"/>
          <w:b/>
          <w:bCs/>
          <w:kern w:val="0"/>
          <w:sz w:val="44"/>
          <w:szCs w:val="18"/>
        </w:rPr>
        <w:t>面向社会公开招聘专技人员公告</w:t>
      </w:r>
      <w:bookmarkEnd w:id="0"/>
      <w:bookmarkEnd w:id="1"/>
    </w:p>
    <w:p w:rsidR="004F1442" w:rsidRDefault="004F1442">
      <w:pPr>
        <w:widowControl/>
        <w:spacing w:line="560" w:lineRule="exact"/>
        <w:jc w:val="center"/>
        <w:rPr>
          <w:rFonts w:ascii="宋体" w:cs="宋体"/>
          <w:b/>
          <w:bCs/>
          <w:kern w:val="0"/>
          <w:sz w:val="44"/>
          <w:szCs w:val="18"/>
        </w:rPr>
      </w:pPr>
    </w:p>
    <w:p w:rsidR="004F1442" w:rsidRDefault="004F1442" w:rsidP="00F92A98">
      <w:pPr>
        <w:autoSpaceDE w:val="0"/>
        <w:autoSpaceDN w:val="0"/>
        <w:adjustRightInd w:val="0"/>
        <w:spacing w:line="580" w:lineRule="exact"/>
        <w:ind w:firstLineChars="200" w:firstLine="31680"/>
        <w:rPr>
          <w:rFonts w:ascii="仿宋_GB2312" w:eastAsia="仿宋_GB2312" w:hAnsi="宋体" w:cs="宋体"/>
          <w:color w:val="000000"/>
          <w:kern w:val="0"/>
          <w:sz w:val="28"/>
          <w:szCs w:val="28"/>
        </w:rPr>
      </w:pPr>
      <w:bookmarkStart w:id="2" w:name="OLE_LINK4"/>
      <w:bookmarkStart w:id="3" w:name="OLE_LINK5"/>
      <w:r>
        <w:rPr>
          <w:rFonts w:ascii="仿宋_GB2312" w:eastAsia="仿宋_GB2312" w:hint="eastAsia"/>
          <w:color w:val="000000"/>
          <w:sz w:val="28"/>
          <w:szCs w:val="28"/>
        </w:rPr>
        <w:t>为满足我市文化事业发展需要，根据《事业单位公开招聘人员暂行规定》《浙江省事业单位公开招聘人员暂行办法》《绍兴市事业单位公开招聘工作实施细则（试行）》和</w:t>
      </w:r>
      <w:r>
        <w:rPr>
          <w:rFonts w:ascii="仿宋_GB2312" w:eastAsia="仿宋_GB2312" w:hAnsi="宋体" w:cs="宋体" w:hint="eastAsia"/>
          <w:color w:val="000000"/>
          <w:kern w:val="0"/>
          <w:sz w:val="28"/>
          <w:szCs w:val="28"/>
        </w:rPr>
        <w:t>《中共嵊州市委办公室、嵊州市人民政府办公室关于印发</w:t>
      </w:r>
      <w:r>
        <w:rPr>
          <w:rFonts w:ascii="仿宋_GB2312" w:eastAsia="仿宋_GB2312" w:hAnsi="宋体" w:cs="宋体"/>
          <w:color w:val="000000"/>
          <w:kern w:val="0"/>
          <w:sz w:val="28"/>
          <w:szCs w:val="28"/>
        </w:rPr>
        <w:t>&lt;</w:t>
      </w:r>
      <w:r>
        <w:rPr>
          <w:rFonts w:ascii="仿宋_GB2312" w:eastAsia="仿宋_GB2312" w:hAnsi="宋体" w:cs="宋体" w:hint="eastAsia"/>
          <w:color w:val="000000"/>
          <w:kern w:val="0"/>
          <w:sz w:val="28"/>
          <w:szCs w:val="28"/>
        </w:rPr>
        <w:t>嵊州市事业单位工作人员招聘和调动管理办法</w:t>
      </w:r>
      <w:r>
        <w:rPr>
          <w:rFonts w:ascii="仿宋_GB2312" w:eastAsia="仿宋_GB2312" w:hAnsi="宋体" w:cs="宋体"/>
          <w:color w:val="000000"/>
          <w:kern w:val="0"/>
          <w:sz w:val="28"/>
          <w:szCs w:val="28"/>
        </w:rPr>
        <w:t>&gt;</w:t>
      </w:r>
      <w:r>
        <w:rPr>
          <w:rFonts w:ascii="仿宋_GB2312" w:eastAsia="仿宋_GB2312" w:hAnsi="宋体" w:cs="宋体" w:hint="eastAsia"/>
          <w:color w:val="000000"/>
          <w:kern w:val="0"/>
          <w:sz w:val="28"/>
          <w:szCs w:val="28"/>
        </w:rPr>
        <w:t>的通知》（嵊市委办发〔</w:t>
      </w:r>
      <w:r>
        <w:rPr>
          <w:rFonts w:ascii="仿宋_GB2312" w:eastAsia="仿宋_GB2312" w:hAnsi="宋体" w:cs="宋体"/>
          <w:color w:val="000000"/>
          <w:kern w:val="0"/>
          <w:sz w:val="28"/>
          <w:szCs w:val="28"/>
        </w:rPr>
        <w:t>2013</w:t>
      </w:r>
      <w:r>
        <w:rPr>
          <w:rFonts w:ascii="仿宋_GB2312" w:eastAsia="仿宋_GB2312" w:hAnsi="宋体" w:cs="宋体" w:hint="eastAsia"/>
          <w:color w:val="000000"/>
          <w:kern w:val="0"/>
          <w:sz w:val="28"/>
          <w:szCs w:val="28"/>
        </w:rPr>
        <w:t>〕</w:t>
      </w:r>
      <w:r>
        <w:rPr>
          <w:rFonts w:ascii="仿宋_GB2312" w:eastAsia="仿宋_GB2312" w:hAnsi="宋体" w:cs="宋体"/>
          <w:color w:val="000000"/>
          <w:kern w:val="0"/>
          <w:sz w:val="28"/>
          <w:szCs w:val="28"/>
        </w:rPr>
        <w:t>119</w:t>
      </w:r>
      <w:r>
        <w:rPr>
          <w:rFonts w:ascii="仿宋_GB2312" w:eastAsia="仿宋_GB2312" w:hAnsi="宋体" w:cs="宋体" w:hint="eastAsia"/>
          <w:color w:val="000000"/>
          <w:kern w:val="0"/>
          <w:sz w:val="28"/>
          <w:szCs w:val="28"/>
        </w:rPr>
        <w:t>号）等有关规定，</w:t>
      </w:r>
      <w:r>
        <w:rPr>
          <w:rFonts w:ascii="仿宋_GB2312" w:eastAsia="仿宋_GB2312" w:hAnsi="仿宋_GB2312" w:cs="仿宋_GB2312" w:hint="eastAsia"/>
          <w:kern w:val="0"/>
          <w:sz w:val="28"/>
          <w:szCs w:val="28"/>
        </w:rPr>
        <w:t>嵊州市文化广电新闻出版局下属事业单位将面向社会公开招聘专技人员，现将</w:t>
      </w:r>
      <w:r>
        <w:rPr>
          <w:rFonts w:ascii="仿宋_GB2312" w:eastAsia="仿宋_GB2312" w:hAnsi="仿宋_GB2312" w:cs="仿宋_GB2312" w:hint="eastAsia"/>
          <w:color w:val="000000"/>
          <w:sz w:val="28"/>
          <w:szCs w:val="28"/>
        </w:rPr>
        <w:t>有关事项</w:t>
      </w:r>
      <w:r>
        <w:rPr>
          <w:rFonts w:ascii="仿宋_GB2312" w:eastAsia="仿宋_GB2312" w:hAnsi="仿宋_GB2312" w:cs="仿宋_GB2312" w:hint="eastAsia"/>
          <w:kern w:val="0"/>
          <w:sz w:val="28"/>
          <w:szCs w:val="28"/>
        </w:rPr>
        <w:t>公告如下</w:t>
      </w:r>
      <w:r>
        <w:rPr>
          <w:rFonts w:ascii="仿宋_GB2312" w:eastAsia="仿宋_GB2312" w:hAnsi="仿宋_GB2312" w:cs="仿宋_GB2312" w:hint="eastAsia"/>
          <w:color w:val="000000"/>
          <w:sz w:val="28"/>
          <w:szCs w:val="28"/>
        </w:rPr>
        <w:t>：</w:t>
      </w:r>
    </w:p>
    <w:p w:rsidR="004F1442" w:rsidRDefault="004F1442" w:rsidP="00E9775C">
      <w:pPr>
        <w:widowControl/>
        <w:spacing w:line="560" w:lineRule="exact"/>
        <w:ind w:firstLineChars="196" w:firstLine="31680"/>
        <w:jc w:val="left"/>
        <w:rPr>
          <w:rFonts w:ascii="仿宋_GB2312" w:eastAsia="仿宋_GB2312" w:hAnsi="宋体" w:cs="宋体"/>
          <w:b/>
          <w:bCs/>
          <w:color w:val="000000"/>
          <w:kern w:val="0"/>
          <w:sz w:val="28"/>
          <w:szCs w:val="28"/>
        </w:rPr>
      </w:pPr>
      <w:r>
        <w:rPr>
          <w:rFonts w:ascii="仿宋_GB2312" w:eastAsia="仿宋_GB2312" w:hAnsi="宋体" w:cs="宋体" w:hint="eastAsia"/>
          <w:b/>
          <w:bCs/>
          <w:color w:val="000000"/>
          <w:kern w:val="0"/>
          <w:sz w:val="28"/>
          <w:szCs w:val="28"/>
        </w:rPr>
        <w:t>一、招聘计划</w:t>
      </w:r>
      <w:r>
        <w:rPr>
          <w:rFonts w:ascii="仿宋_GB2312" w:eastAsia="仿宋_GB2312" w:hAnsi="宋体" w:cs="宋体"/>
          <w:b/>
          <w:bCs/>
          <w:color w:val="000000"/>
          <w:kern w:val="0"/>
          <w:sz w:val="28"/>
          <w:szCs w:val="28"/>
        </w:rPr>
        <w:t xml:space="preserve"> </w:t>
      </w:r>
    </w:p>
    <w:p w:rsidR="004F1442" w:rsidRDefault="004F1442" w:rsidP="00E9775C">
      <w:pPr>
        <w:widowControl/>
        <w:spacing w:line="560" w:lineRule="exact"/>
        <w:ind w:firstLineChars="200" w:firstLine="31680"/>
        <w:jc w:val="left"/>
        <w:rPr>
          <w:rFonts w:ascii="仿宋_GB2312" w:eastAsia="仿宋_GB2312" w:hAnsi="宋体" w:cs="宋体"/>
          <w:color w:val="000000"/>
          <w:kern w:val="0"/>
          <w:sz w:val="28"/>
          <w:szCs w:val="28"/>
        </w:rPr>
      </w:pPr>
      <w:r>
        <w:rPr>
          <w:rFonts w:ascii="仿宋_GB2312" w:eastAsia="仿宋_GB2312" w:hAnsi="宋体" w:cs="宋体"/>
          <w:color w:val="000000"/>
          <w:kern w:val="0"/>
          <w:sz w:val="28"/>
          <w:szCs w:val="28"/>
        </w:rPr>
        <w:t>2017</w:t>
      </w:r>
      <w:r>
        <w:rPr>
          <w:rFonts w:ascii="仿宋_GB2312" w:eastAsia="仿宋_GB2312" w:hAnsi="宋体" w:cs="宋体" w:hint="eastAsia"/>
          <w:color w:val="000000"/>
          <w:kern w:val="0"/>
          <w:sz w:val="28"/>
          <w:szCs w:val="28"/>
        </w:rPr>
        <w:t>年</w:t>
      </w:r>
      <w:r>
        <w:rPr>
          <w:rFonts w:ascii="仿宋_GB2312" w:eastAsia="仿宋_GB2312" w:hAnsi="仿宋_GB2312" w:cs="仿宋_GB2312" w:hint="eastAsia"/>
          <w:kern w:val="0"/>
          <w:sz w:val="28"/>
          <w:szCs w:val="28"/>
        </w:rPr>
        <w:t>嵊州市文化广电新闻出版局下属事业单位</w:t>
      </w:r>
      <w:r>
        <w:rPr>
          <w:rFonts w:ascii="仿宋_GB2312" w:eastAsia="仿宋_GB2312" w:hAnsi="宋体" w:cs="宋体" w:hint="eastAsia"/>
          <w:color w:val="000000"/>
          <w:kern w:val="0"/>
          <w:sz w:val="28"/>
          <w:szCs w:val="28"/>
        </w:rPr>
        <w:t>计划公开招聘专技人员</w:t>
      </w:r>
      <w:r>
        <w:rPr>
          <w:rFonts w:ascii="仿宋_GB2312" w:eastAsia="仿宋_GB2312" w:hAnsi="宋体" w:cs="宋体"/>
          <w:color w:val="000000"/>
          <w:kern w:val="0"/>
          <w:sz w:val="28"/>
          <w:szCs w:val="28"/>
        </w:rPr>
        <w:t>4</w:t>
      </w:r>
      <w:r>
        <w:rPr>
          <w:rFonts w:ascii="仿宋_GB2312" w:eastAsia="仿宋_GB2312" w:hAnsi="宋体" w:cs="宋体" w:hint="eastAsia"/>
          <w:color w:val="000000"/>
          <w:kern w:val="0"/>
          <w:sz w:val="28"/>
          <w:szCs w:val="28"/>
        </w:rPr>
        <w:t>名，具体的招聘单位、岗位、人数和应聘资格条件，详见《</w:t>
      </w:r>
      <w:r>
        <w:rPr>
          <w:rFonts w:ascii="仿宋_GB2312" w:eastAsia="仿宋_GB2312" w:hAnsi="宋体" w:cs="宋体"/>
          <w:color w:val="000000"/>
          <w:kern w:val="0"/>
          <w:sz w:val="28"/>
          <w:szCs w:val="28"/>
        </w:rPr>
        <w:t>2017</w:t>
      </w:r>
      <w:r>
        <w:rPr>
          <w:rFonts w:ascii="仿宋_GB2312" w:eastAsia="仿宋_GB2312" w:hAnsi="宋体" w:cs="宋体" w:hint="eastAsia"/>
          <w:color w:val="000000"/>
          <w:kern w:val="0"/>
          <w:sz w:val="28"/>
          <w:szCs w:val="28"/>
        </w:rPr>
        <w:t>年</w:t>
      </w:r>
      <w:r>
        <w:rPr>
          <w:rFonts w:ascii="仿宋_GB2312" w:eastAsia="仿宋_GB2312" w:hAnsi="仿宋_GB2312" w:cs="仿宋_GB2312" w:hint="eastAsia"/>
          <w:kern w:val="0"/>
          <w:sz w:val="28"/>
          <w:szCs w:val="28"/>
        </w:rPr>
        <w:t>嵊州市文化广电新闻出版局下属事业单位</w:t>
      </w:r>
      <w:r>
        <w:rPr>
          <w:rFonts w:ascii="仿宋_GB2312" w:eastAsia="仿宋_GB2312" w:hAnsi="宋体" w:cs="宋体" w:hint="eastAsia"/>
          <w:color w:val="000000"/>
          <w:kern w:val="0"/>
          <w:sz w:val="28"/>
          <w:szCs w:val="28"/>
        </w:rPr>
        <w:t>公开招聘专技人员计划表》（附件</w:t>
      </w:r>
      <w:r>
        <w:rPr>
          <w:rFonts w:ascii="仿宋_GB2312" w:eastAsia="仿宋_GB2312" w:hAnsi="宋体" w:cs="宋体"/>
          <w:color w:val="000000"/>
          <w:kern w:val="0"/>
          <w:sz w:val="28"/>
          <w:szCs w:val="28"/>
        </w:rPr>
        <w:t>1</w:t>
      </w:r>
      <w:r>
        <w:rPr>
          <w:rFonts w:ascii="仿宋_GB2312" w:eastAsia="仿宋_GB2312" w:hAnsi="宋体" w:cs="宋体" w:hint="eastAsia"/>
          <w:color w:val="000000"/>
          <w:kern w:val="0"/>
          <w:sz w:val="28"/>
          <w:szCs w:val="28"/>
        </w:rPr>
        <w:t>）。</w:t>
      </w:r>
      <w:r>
        <w:rPr>
          <w:rFonts w:ascii="仿宋_GB2312" w:eastAsia="仿宋_GB2312" w:hAnsi="宋体" w:cs="宋体"/>
          <w:color w:val="000000"/>
          <w:kern w:val="0"/>
          <w:sz w:val="28"/>
          <w:szCs w:val="28"/>
        </w:rPr>
        <w:t xml:space="preserve"> </w:t>
      </w:r>
    </w:p>
    <w:p w:rsidR="004F1442" w:rsidRDefault="004F1442" w:rsidP="00E9775C">
      <w:pPr>
        <w:widowControl/>
        <w:spacing w:line="560" w:lineRule="exact"/>
        <w:ind w:firstLineChars="171" w:firstLine="31680"/>
        <w:jc w:val="left"/>
        <w:rPr>
          <w:rFonts w:ascii="仿宋_GB2312" w:eastAsia="仿宋_GB2312" w:hAnsi="宋体" w:cs="宋体"/>
          <w:b/>
          <w:bCs/>
          <w:color w:val="000000"/>
          <w:kern w:val="0"/>
          <w:sz w:val="28"/>
          <w:szCs w:val="28"/>
        </w:rPr>
      </w:pPr>
      <w:r>
        <w:rPr>
          <w:rFonts w:ascii="仿宋_GB2312" w:eastAsia="仿宋_GB2312" w:hAnsi="宋体" w:cs="宋体" w:hint="eastAsia"/>
          <w:b/>
          <w:bCs/>
          <w:color w:val="000000"/>
          <w:kern w:val="0"/>
          <w:sz w:val="28"/>
          <w:szCs w:val="28"/>
        </w:rPr>
        <w:t>二、招聘条件</w:t>
      </w:r>
    </w:p>
    <w:p w:rsidR="004F1442" w:rsidRDefault="004F1442" w:rsidP="00E9775C">
      <w:pPr>
        <w:snapToGrid w:val="0"/>
        <w:spacing w:line="560" w:lineRule="exact"/>
        <w:ind w:firstLineChars="200" w:firstLine="31680"/>
        <w:jc w:val="left"/>
        <w:rPr>
          <w:rFonts w:ascii="仿宋_GB2312" w:eastAsia="仿宋_GB2312" w:hAnsi="宋体" w:cs="宋体"/>
          <w:color w:val="000000"/>
          <w:kern w:val="0"/>
          <w:sz w:val="28"/>
          <w:szCs w:val="28"/>
        </w:rPr>
      </w:pPr>
      <w:r>
        <w:rPr>
          <w:rFonts w:ascii="仿宋_GB2312" w:eastAsia="仿宋_GB2312" w:hAnsi="宋体" w:cs="宋体"/>
          <w:color w:val="000000"/>
          <w:kern w:val="0"/>
          <w:sz w:val="28"/>
          <w:szCs w:val="28"/>
        </w:rPr>
        <w:t>1.</w:t>
      </w:r>
      <w:r>
        <w:rPr>
          <w:rFonts w:ascii="仿宋_GB2312" w:eastAsia="仿宋_GB2312" w:hAnsi="宋体" w:cs="宋体" w:hint="eastAsia"/>
          <w:color w:val="000000"/>
          <w:kern w:val="0"/>
          <w:sz w:val="28"/>
          <w:szCs w:val="28"/>
        </w:rPr>
        <w:t>具有中华人民共和国国籍；</w:t>
      </w:r>
    </w:p>
    <w:p w:rsidR="004F1442" w:rsidRDefault="004F1442" w:rsidP="00E9775C">
      <w:pPr>
        <w:snapToGrid w:val="0"/>
        <w:spacing w:line="560" w:lineRule="exact"/>
        <w:ind w:firstLineChars="200" w:firstLine="31680"/>
        <w:jc w:val="left"/>
        <w:rPr>
          <w:rFonts w:ascii="仿宋_GB2312" w:eastAsia="仿宋_GB2312" w:hAnsi="宋体" w:cs="宋体"/>
          <w:color w:val="000000"/>
          <w:kern w:val="0"/>
          <w:sz w:val="28"/>
          <w:szCs w:val="28"/>
        </w:rPr>
      </w:pPr>
      <w:r>
        <w:rPr>
          <w:rFonts w:ascii="仿宋_GB2312" w:eastAsia="仿宋_GB2312" w:hAnsi="宋体" w:cs="宋体"/>
          <w:color w:val="000000"/>
          <w:kern w:val="0"/>
          <w:sz w:val="28"/>
          <w:szCs w:val="28"/>
        </w:rPr>
        <w:t>2.</w:t>
      </w:r>
      <w:r>
        <w:rPr>
          <w:rFonts w:ascii="仿宋_GB2312" w:eastAsia="仿宋_GB2312" w:hAnsi="宋体" w:cs="宋体" w:hint="eastAsia"/>
          <w:color w:val="000000"/>
          <w:kern w:val="0"/>
          <w:sz w:val="28"/>
          <w:szCs w:val="28"/>
        </w:rPr>
        <w:t>遵纪守法，品行端正，愿意履行事业单位工作人员的义务；</w:t>
      </w:r>
      <w:r>
        <w:rPr>
          <w:rFonts w:ascii="仿宋_GB2312" w:eastAsia="仿宋_GB2312" w:hAnsi="宋体" w:cs="宋体"/>
          <w:color w:val="000000"/>
          <w:kern w:val="0"/>
          <w:sz w:val="28"/>
          <w:szCs w:val="28"/>
        </w:rPr>
        <w:t xml:space="preserve"> </w:t>
      </w:r>
    </w:p>
    <w:p w:rsidR="004F1442" w:rsidRDefault="004F1442" w:rsidP="00E9775C">
      <w:pPr>
        <w:snapToGrid w:val="0"/>
        <w:spacing w:line="560" w:lineRule="exact"/>
        <w:ind w:firstLineChars="200" w:firstLine="31680"/>
        <w:jc w:val="left"/>
        <w:rPr>
          <w:rFonts w:ascii="仿宋_GB2312" w:eastAsia="仿宋_GB2312" w:hAnsi="宋体" w:cs="宋体"/>
          <w:color w:val="000000"/>
          <w:kern w:val="0"/>
          <w:sz w:val="28"/>
          <w:szCs w:val="28"/>
        </w:rPr>
      </w:pPr>
      <w:r>
        <w:rPr>
          <w:rFonts w:ascii="仿宋_GB2312" w:eastAsia="仿宋_GB2312" w:hAnsi="宋体" w:cs="宋体"/>
          <w:color w:val="000000"/>
          <w:kern w:val="0"/>
          <w:sz w:val="28"/>
          <w:szCs w:val="28"/>
        </w:rPr>
        <w:t>3.</w:t>
      </w:r>
      <w:r>
        <w:rPr>
          <w:rFonts w:ascii="仿宋_GB2312" w:eastAsia="仿宋_GB2312" w:hAnsi="宋体" w:cs="宋体" w:hint="eastAsia"/>
          <w:color w:val="000000"/>
          <w:kern w:val="0"/>
          <w:sz w:val="28"/>
          <w:szCs w:val="28"/>
        </w:rPr>
        <w:t>具有适应岗位要求的身体条件；</w:t>
      </w:r>
    </w:p>
    <w:p w:rsidR="004F1442" w:rsidRDefault="004F1442" w:rsidP="00E9775C">
      <w:pPr>
        <w:pStyle w:val="NormalWeb"/>
        <w:shd w:val="clear" w:color="auto" w:fill="FFFFFF"/>
        <w:spacing w:before="0" w:beforeAutospacing="0" w:after="0" w:afterAutospacing="0" w:line="560" w:lineRule="exact"/>
        <w:ind w:firstLineChars="200" w:firstLine="31680"/>
        <w:rPr>
          <w:rFonts w:ascii="仿宋_GB2312" w:eastAsia="仿宋_GB2312"/>
          <w:color w:val="000000"/>
          <w:sz w:val="28"/>
          <w:szCs w:val="28"/>
        </w:rPr>
      </w:pPr>
      <w:r>
        <w:rPr>
          <w:rFonts w:ascii="仿宋_GB2312" w:eastAsia="仿宋_GB2312"/>
          <w:color w:val="000000"/>
          <w:sz w:val="28"/>
          <w:szCs w:val="28"/>
        </w:rPr>
        <w:t>4.</w:t>
      </w:r>
      <w:r>
        <w:rPr>
          <w:rFonts w:ascii="仿宋_GB2312" w:eastAsia="仿宋_GB2312" w:hint="eastAsia"/>
          <w:color w:val="000000"/>
          <w:sz w:val="28"/>
          <w:szCs w:val="28"/>
        </w:rPr>
        <w:t>具有国家承认的国民教育序列学历，境外学历须经国家教育部中国留学服务中心</w:t>
      </w:r>
      <w:r>
        <w:rPr>
          <w:rFonts w:ascii="仿宋_GB2312" w:eastAsia="仿宋_GB2312" w:hAnsi="微软雅黑" w:hint="eastAsia"/>
          <w:color w:val="000000"/>
          <w:sz w:val="28"/>
          <w:szCs w:val="28"/>
        </w:rPr>
        <w:t>认证；</w:t>
      </w:r>
    </w:p>
    <w:p w:rsidR="004F1442" w:rsidRDefault="004F1442" w:rsidP="00E9775C">
      <w:pPr>
        <w:snapToGrid w:val="0"/>
        <w:spacing w:line="560" w:lineRule="exact"/>
        <w:ind w:firstLineChars="200" w:firstLine="31680"/>
        <w:jc w:val="left"/>
        <w:rPr>
          <w:rFonts w:ascii="仿宋_GB2312" w:eastAsia="仿宋_GB2312" w:hAnsi="宋体" w:cs="宋体"/>
          <w:color w:val="000000"/>
          <w:kern w:val="0"/>
          <w:sz w:val="28"/>
          <w:szCs w:val="28"/>
        </w:rPr>
      </w:pPr>
      <w:r>
        <w:rPr>
          <w:rFonts w:ascii="仿宋_GB2312" w:eastAsia="仿宋_GB2312" w:hAnsi="宋体" w:cs="宋体"/>
          <w:color w:val="000000"/>
          <w:kern w:val="0"/>
          <w:sz w:val="28"/>
          <w:szCs w:val="28"/>
        </w:rPr>
        <w:t>5.</w:t>
      </w:r>
      <w:r>
        <w:rPr>
          <w:rFonts w:ascii="仿宋_GB2312" w:eastAsia="仿宋_GB2312" w:hAnsi="宋体" w:cs="宋体" w:hint="eastAsia"/>
          <w:color w:val="000000"/>
          <w:kern w:val="0"/>
          <w:sz w:val="28"/>
          <w:szCs w:val="28"/>
        </w:rPr>
        <w:t>年龄</w:t>
      </w:r>
      <w:r>
        <w:rPr>
          <w:rFonts w:ascii="仿宋_GB2312" w:eastAsia="仿宋_GB2312" w:hAnsi="宋体" w:cs="宋体"/>
          <w:color w:val="000000"/>
          <w:kern w:val="0"/>
          <w:sz w:val="28"/>
          <w:szCs w:val="28"/>
        </w:rPr>
        <w:t>18</w:t>
      </w:r>
      <w:r>
        <w:rPr>
          <w:rFonts w:ascii="仿宋_GB2312" w:eastAsia="仿宋_GB2312" w:hAnsi="宋体" w:cs="宋体" w:hint="eastAsia"/>
          <w:color w:val="000000"/>
          <w:kern w:val="0"/>
          <w:sz w:val="28"/>
          <w:szCs w:val="28"/>
        </w:rPr>
        <w:t>至</w:t>
      </w:r>
      <w:r>
        <w:rPr>
          <w:rFonts w:ascii="仿宋_GB2312" w:eastAsia="仿宋_GB2312" w:hAnsi="宋体" w:cs="宋体"/>
          <w:color w:val="000000"/>
          <w:kern w:val="0"/>
          <w:sz w:val="28"/>
          <w:szCs w:val="28"/>
        </w:rPr>
        <w:t>35</w:t>
      </w:r>
      <w:r>
        <w:rPr>
          <w:rFonts w:ascii="仿宋_GB2312" w:eastAsia="仿宋_GB2312" w:hAnsi="宋体" w:cs="宋体" w:hint="eastAsia"/>
          <w:color w:val="000000"/>
          <w:kern w:val="0"/>
          <w:sz w:val="28"/>
          <w:szCs w:val="28"/>
        </w:rPr>
        <w:t>周岁（</w:t>
      </w:r>
      <w:smartTag w:uri="urn:schemas-microsoft-com:office:smarttags" w:element="chsdate">
        <w:smartTagPr>
          <w:attr w:name="IsROCDate" w:val="False"/>
          <w:attr w:name="IsLunarDate" w:val="False"/>
          <w:attr w:name="Day" w:val="16"/>
          <w:attr w:name="Month" w:val="11"/>
          <w:attr w:name="Year" w:val="1981"/>
        </w:smartTagPr>
        <w:r>
          <w:rPr>
            <w:rFonts w:ascii="仿宋_GB2312" w:eastAsia="仿宋_GB2312" w:hAnsi="宋体" w:cs="宋体"/>
            <w:color w:val="000000"/>
            <w:kern w:val="0"/>
            <w:sz w:val="28"/>
            <w:szCs w:val="28"/>
          </w:rPr>
          <w:t>1981</w:t>
        </w:r>
        <w:r>
          <w:rPr>
            <w:rFonts w:ascii="仿宋_GB2312" w:eastAsia="仿宋_GB2312" w:hAnsi="宋体" w:cs="宋体" w:hint="eastAsia"/>
            <w:color w:val="000000"/>
            <w:kern w:val="0"/>
            <w:sz w:val="28"/>
            <w:szCs w:val="28"/>
          </w:rPr>
          <w:t>年</w:t>
        </w:r>
        <w:r>
          <w:rPr>
            <w:rFonts w:ascii="仿宋_GB2312" w:eastAsia="仿宋_GB2312" w:hAnsi="宋体" w:cs="宋体"/>
            <w:color w:val="000000"/>
            <w:kern w:val="0"/>
            <w:sz w:val="28"/>
            <w:szCs w:val="28"/>
          </w:rPr>
          <w:t>11</w:t>
        </w:r>
        <w:r>
          <w:rPr>
            <w:rFonts w:ascii="仿宋_GB2312" w:eastAsia="仿宋_GB2312" w:hAnsi="宋体" w:cs="宋体" w:hint="eastAsia"/>
            <w:color w:val="000000"/>
            <w:kern w:val="0"/>
            <w:sz w:val="28"/>
            <w:szCs w:val="28"/>
          </w:rPr>
          <w:t>月</w:t>
        </w:r>
        <w:r>
          <w:rPr>
            <w:rFonts w:ascii="仿宋_GB2312" w:eastAsia="仿宋_GB2312" w:hAnsi="宋体" w:cs="宋体"/>
            <w:color w:val="000000"/>
            <w:kern w:val="0"/>
            <w:sz w:val="28"/>
            <w:szCs w:val="28"/>
          </w:rPr>
          <w:t>16</w:t>
        </w:r>
        <w:r>
          <w:rPr>
            <w:rFonts w:ascii="仿宋_GB2312" w:eastAsia="仿宋_GB2312" w:hAnsi="宋体" w:cs="宋体" w:hint="eastAsia"/>
            <w:color w:val="000000"/>
            <w:kern w:val="0"/>
            <w:sz w:val="28"/>
            <w:szCs w:val="28"/>
          </w:rPr>
          <w:t>日</w:t>
        </w:r>
      </w:smartTag>
      <w:r>
        <w:rPr>
          <w:rFonts w:ascii="仿宋_GB2312" w:eastAsia="仿宋_GB2312" w:hAnsi="宋体" w:cs="宋体" w:hint="eastAsia"/>
          <w:color w:val="000000"/>
          <w:kern w:val="0"/>
          <w:sz w:val="28"/>
          <w:szCs w:val="28"/>
        </w:rPr>
        <w:t>至</w:t>
      </w:r>
      <w:smartTag w:uri="urn:schemas-microsoft-com:office:smarttags" w:element="chsdate">
        <w:smartTagPr>
          <w:attr w:name="IsROCDate" w:val="False"/>
          <w:attr w:name="IsLunarDate" w:val="False"/>
          <w:attr w:name="Day" w:val="16"/>
          <w:attr w:name="Month" w:val="11"/>
          <w:attr w:name="Year" w:val="1999"/>
        </w:smartTagPr>
        <w:r>
          <w:rPr>
            <w:rFonts w:ascii="仿宋_GB2312" w:eastAsia="仿宋_GB2312" w:hAnsi="宋体" w:cs="宋体"/>
            <w:color w:val="000000"/>
            <w:kern w:val="0"/>
            <w:sz w:val="28"/>
            <w:szCs w:val="28"/>
          </w:rPr>
          <w:t>1999</w:t>
        </w:r>
        <w:r>
          <w:rPr>
            <w:rFonts w:ascii="仿宋_GB2312" w:eastAsia="仿宋_GB2312" w:hAnsi="宋体" w:cs="宋体" w:hint="eastAsia"/>
            <w:color w:val="000000"/>
            <w:kern w:val="0"/>
            <w:sz w:val="28"/>
            <w:szCs w:val="28"/>
          </w:rPr>
          <w:t>年</w:t>
        </w:r>
        <w:r>
          <w:rPr>
            <w:rFonts w:ascii="仿宋_GB2312" w:eastAsia="仿宋_GB2312" w:hAnsi="宋体" w:cs="宋体"/>
            <w:color w:val="000000"/>
            <w:kern w:val="0"/>
            <w:sz w:val="28"/>
            <w:szCs w:val="28"/>
          </w:rPr>
          <w:t>11</w:t>
        </w:r>
        <w:r>
          <w:rPr>
            <w:rFonts w:ascii="仿宋_GB2312" w:eastAsia="仿宋_GB2312" w:hAnsi="宋体" w:cs="宋体" w:hint="eastAsia"/>
            <w:color w:val="000000"/>
            <w:kern w:val="0"/>
            <w:sz w:val="28"/>
            <w:szCs w:val="28"/>
          </w:rPr>
          <w:t>月</w:t>
        </w:r>
        <w:r>
          <w:rPr>
            <w:rFonts w:ascii="仿宋_GB2312" w:eastAsia="仿宋_GB2312" w:hAnsi="宋体" w:cs="宋体"/>
            <w:color w:val="000000"/>
            <w:kern w:val="0"/>
            <w:sz w:val="28"/>
            <w:szCs w:val="28"/>
          </w:rPr>
          <w:t>16</w:t>
        </w:r>
        <w:r>
          <w:rPr>
            <w:rFonts w:ascii="仿宋_GB2312" w:eastAsia="仿宋_GB2312" w:hAnsi="宋体" w:cs="宋体" w:hint="eastAsia"/>
            <w:color w:val="000000"/>
            <w:kern w:val="0"/>
            <w:sz w:val="28"/>
            <w:szCs w:val="28"/>
          </w:rPr>
          <w:t>日</w:t>
        </w:r>
      </w:smartTag>
      <w:r>
        <w:rPr>
          <w:rFonts w:ascii="仿宋_GB2312" w:eastAsia="仿宋_GB2312" w:hAnsi="宋体" w:cs="宋体" w:hint="eastAsia"/>
          <w:color w:val="000000"/>
          <w:kern w:val="0"/>
          <w:sz w:val="28"/>
          <w:szCs w:val="28"/>
        </w:rPr>
        <w:t>期间出生），以身份证出生日期为准；</w:t>
      </w:r>
    </w:p>
    <w:p w:rsidR="004F1442" w:rsidRDefault="004F1442" w:rsidP="00E9775C">
      <w:pPr>
        <w:widowControl/>
        <w:spacing w:line="560" w:lineRule="exact"/>
        <w:ind w:firstLineChars="200" w:firstLine="31680"/>
        <w:jc w:val="left"/>
        <w:rPr>
          <w:rFonts w:ascii="仿宋_GB2312" w:eastAsia="仿宋_GB2312" w:hAnsi="宋体" w:cs="宋体"/>
          <w:color w:val="000000"/>
          <w:kern w:val="0"/>
          <w:sz w:val="28"/>
          <w:szCs w:val="28"/>
        </w:rPr>
      </w:pPr>
      <w:r>
        <w:rPr>
          <w:rFonts w:ascii="仿宋_GB2312" w:eastAsia="仿宋_GB2312" w:hAnsi="宋体" w:cs="宋体"/>
          <w:color w:val="000000"/>
          <w:kern w:val="0"/>
          <w:sz w:val="28"/>
          <w:szCs w:val="28"/>
        </w:rPr>
        <w:t>6.</w:t>
      </w:r>
      <w:r>
        <w:rPr>
          <w:rFonts w:ascii="仿宋_GB2312" w:eastAsia="仿宋_GB2312" w:hAnsi="宋体" w:cs="宋体" w:hint="eastAsia"/>
          <w:color w:val="000000"/>
          <w:kern w:val="0"/>
          <w:sz w:val="28"/>
          <w:szCs w:val="28"/>
        </w:rPr>
        <w:t>具备与招聘岗位要求相适应的学历、专业等其他条件</w:t>
      </w:r>
      <w:r>
        <w:rPr>
          <w:rFonts w:ascii="仿宋_GB2312" w:eastAsia="仿宋_GB2312" w:hAnsi="宋体" w:cs="宋体"/>
          <w:color w:val="000000"/>
          <w:kern w:val="0"/>
          <w:sz w:val="28"/>
          <w:szCs w:val="28"/>
        </w:rPr>
        <w:t>(</w:t>
      </w:r>
      <w:r>
        <w:rPr>
          <w:rFonts w:ascii="仿宋_GB2312" w:eastAsia="仿宋_GB2312" w:hAnsi="宋体" w:cs="宋体" w:hint="eastAsia"/>
          <w:color w:val="000000"/>
          <w:kern w:val="0"/>
          <w:sz w:val="28"/>
          <w:szCs w:val="28"/>
        </w:rPr>
        <w:t>详见附件</w:t>
      </w:r>
      <w:r>
        <w:rPr>
          <w:rFonts w:ascii="仿宋_GB2312" w:eastAsia="仿宋_GB2312" w:hAnsi="宋体" w:cs="宋体"/>
          <w:color w:val="000000"/>
          <w:kern w:val="0"/>
          <w:sz w:val="28"/>
          <w:szCs w:val="28"/>
        </w:rPr>
        <w:t>1)</w:t>
      </w:r>
      <w:r>
        <w:rPr>
          <w:rFonts w:ascii="仿宋_GB2312" w:eastAsia="仿宋_GB2312" w:hAnsi="宋体" w:cs="宋体" w:hint="eastAsia"/>
          <w:color w:val="000000"/>
          <w:kern w:val="0"/>
          <w:sz w:val="28"/>
          <w:szCs w:val="28"/>
        </w:rPr>
        <w:t>。</w:t>
      </w:r>
      <w:r>
        <w:rPr>
          <w:rFonts w:ascii="仿宋_GB2312" w:eastAsia="仿宋_GB2312" w:hAnsi="宋体" w:cs="宋体"/>
          <w:color w:val="000000"/>
          <w:kern w:val="0"/>
          <w:sz w:val="28"/>
          <w:szCs w:val="28"/>
        </w:rPr>
        <w:t xml:space="preserve">  </w:t>
      </w:r>
    </w:p>
    <w:p w:rsidR="004F1442" w:rsidRDefault="004F1442" w:rsidP="00E9775C">
      <w:pPr>
        <w:widowControl/>
        <w:spacing w:line="560" w:lineRule="exact"/>
        <w:ind w:leftChars="133" w:left="31680" w:firstLineChars="71" w:firstLine="31680"/>
        <w:jc w:val="left"/>
        <w:rPr>
          <w:rFonts w:ascii="仿宋_GB2312" w:eastAsia="仿宋_GB2312" w:hAnsi="宋体" w:cs="宋体"/>
          <w:color w:val="000000"/>
          <w:kern w:val="0"/>
          <w:sz w:val="28"/>
          <w:szCs w:val="28"/>
        </w:rPr>
      </w:pPr>
      <w:r>
        <w:rPr>
          <w:rFonts w:ascii="仿宋_GB2312" w:eastAsia="仿宋_GB2312" w:hint="eastAsia"/>
          <w:color w:val="000000"/>
          <w:sz w:val="28"/>
          <w:szCs w:val="28"/>
        </w:rPr>
        <w:t>岗位所需的学历、学位及其他证书</w:t>
      </w:r>
      <w:r>
        <w:rPr>
          <w:rFonts w:ascii="仿宋_GB2312" w:eastAsia="仿宋_GB2312" w:hAnsi="宋体" w:cs="宋体" w:hint="eastAsia"/>
          <w:color w:val="000000"/>
          <w:kern w:val="0"/>
          <w:sz w:val="28"/>
          <w:szCs w:val="28"/>
        </w:rPr>
        <w:t>的取得截止时间为</w:t>
      </w:r>
      <w:r>
        <w:rPr>
          <w:rFonts w:ascii="仿宋_GB2312" w:eastAsia="仿宋_GB2312" w:hAnsi="宋体" w:cs="宋体"/>
          <w:color w:val="000000"/>
          <w:kern w:val="0"/>
          <w:sz w:val="28"/>
          <w:szCs w:val="28"/>
        </w:rPr>
        <w:t>2017</w:t>
      </w:r>
      <w:r>
        <w:rPr>
          <w:rFonts w:ascii="仿宋_GB2312" w:eastAsia="仿宋_GB2312" w:hAnsi="宋体" w:cs="宋体" w:hint="eastAsia"/>
          <w:color w:val="000000"/>
          <w:kern w:val="0"/>
          <w:sz w:val="28"/>
          <w:szCs w:val="28"/>
        </w:rPr>
        <w:t>年</w:t>
      </w:r>
      <w:r>
        <w:rPr>
          <w:rFonts w:ascii="仿宋_GB2312" w:eastAsia="仿宋_GB2312" w:hAnsi="宋体" w:cs="宋体"/>
          <w:color w:val="000000"/>
          <w:kern w:val="0"/>
          <w:sz w:val="28"/>
          <w:szCs w:val="28"/>
        </w:rPr>
        <w:t>11</w:t>
      </w:r>
      <w:r>
        <w:rPr>
          <w:rFonts w:ascii="仿宋_GB2312" w:eastAsia="仿宋_GB2312" w:hAnsi="宋体" w:cs="宋体" w:hint="eastAsia"/>
          <w:color w:val="000000"/>
          <w:kern w:val="0"/>
          <w:sz w:val="28"/>
          <w:szCs w:val="28"/>
        </w:rPr>
        <w:t>月</w:t>
      </w:r>
      <w:r>
        <w:rPr>
          <w:rFonts w:ascii="仿宋_GB2312" w:eastAsia="仿宋_GB2312" w:hAnsi="宋体" w:cs="宋体"/>
          <w:color w:val="000000"/>
          <w:kern w:val="0"/>
          <w:sz w:val="28"/>
          <w:szCs w:val="28"/>
        </w:rPr>
        <w:t xml:space="preserve"> </w:t>
      </w:r>
      <w:r>
        <w:rPr>
          <w:rFonts w:ascii="仿宋_GB2312" w:eastAsia="仿宋_GB2312"/>
          <w:color w:val="000000"/>
          <w:sz w:val="28"/>
          <w:szCs w:val="28"/>
        </w:rPr>
        <w:t>16</w:t>
      </w:r>
      <w:r>
        <w:rPr>
          <w:rFonts w:ascii="仿宋_GB2312" w:eastAsia="仿宋_GB2312" w:hint="eastAsia"/>
          <w:color w:val="000000"/>
          <w:sz w:val="28"/>
          <w:szCs w:val="28"/>
        </w:rPr>
        <w:t>日。</w:t>
      </w:r>
    </w:p>
    <w:p w:rsidR="004F1442" w:rsidRDefault="004F1442" w:rsidP="00E9775C">
      <w:pPr>
        <w:widowControl/>
        <w:spacing w:line="560" w:lineRule="exact"/>
        <w:ind w:firstLineChars="196" w:firstLine="31680"/>
        <w:jc w:val="left"/>
        <w:rPr>
          <w:rFonts w:ascii="仿宋_GB2312" w:eastAsia="仿宋_GB2312" w:hAnsi="宋体" w:cs="宋体"/>
          <w:b/>
          <w:bCs/>
          <w:color w:val="000000"/>
          <w:kern w:val="0"/>
          <w:sz w:val="28"/>
          <w:szCs w:val="28"/>
        </w:rPr>
      </w:pPr>
      <w:r>
        <w:rPr>
          <w:rFonts w:ascii="仿宋_GB2312" w:eastAsia="仿宋_GB2312" w:hAnsi="宋体" w:cs="宋体" w:hint="eastAsia"/>
          <w:b/>
          <w:bCs/>
          <w:color w:val="000000"/>
          <w:kern w:val="0"/>
          <w:sz w:val="28"/>
          <w:szCs w:val="28"/>
        </w:rPr>
        <w:t>三、招聘办法和程序</w:t>
      </w:r>
    </w:p>
    <w:p w:rsidR="004F1442" w:rsidRDefault="004F1442" w:rsidP="00E9775C">
      <w:pPr>
        <w:widowControl/>
        <w:spacing w:line="560" w:lineRule="exact"/>
        <w:ind w:firstLineChars="200" w:firstLine="31680"/>
        <w:jc w:val="left"/>
        <w:rPr>
          <w:rFonts w:ascii="仿宋_GB2312" w:eastAsia="仿宋_GB2312" w:hAnsi="微软雅黑"/>
          <w:color w:val="000000"/>
          <w:sz w:val="28"/>
          <w:szCs w:val="28"/>
        </w:rPr>
      </w:pPr>
      <w:r>
        <w:rPr>
          <w:rFonts w:ascii="仿宋_GB2312" w:eastAsia="仿宋_GB2312" w:hAnsi="微软雅黑" w:hint="eastAsia"/>
          <w:color w:val="000000"/>
          <w:sz w:val="28"/>
          <w:szCs w:val="28"/>
        </w:rPr>
        <w:t>招聘工作贯彻公开、平等、竞争、择优的原则，采取现场报名、资格审查、考试、体检、考察、公示、聘用的程序进行，同一岗位符合条件的报考人数不低于招聘计划数</w:t>
      </w:r>
      <w:r>
        <w:rPr>
          <w:rFonts w:ascii="仿宋_GB2312" w:eastAsia="仿宋_GB2312" w:hAnsi="微软雅黑"/>
          <w:color w:val="000000"/>
          <w:sz w:val="28"/>
          <w:szCs w:val="28"/>
        </w:rPr>
        <w:t>3</w:t>
      </w:r>
      <w:r>
        <w:rPr>
          <w:rFonts w:ascii="仿宋_GB2312" w:eastAsia="仿宋_GB2312" w:hAnsi="微软雅黑" w:hint="eastAsia"/>
          <w:color w:val="000000"/>
          <w:sz w:val="28"/>
          <w:szCs w:val="28"/>
        </w:rPr>
        <w:t>倍，不足规定比例的，将取消招聘计划。</w:t>
      </w:r>
    </w:p>
    <w:p w:rsidR="004F1442" w:rsidRDefault="004F1442">
      <w:pPr>
        <w:shd w:val="clear" w:color="auto" w:fill="FFFFFF"/>
        <w:spacing w:line="560" w:lineRule="exact"/>
        <w:ind w:firstLine="560"/>
        <w:rPr>
          <w:rFonts w:ascii="仿宋_GB2312" w:eastAsia="仿宋_GB2312" w:hAnsi="微软雅黑"/>
          <w:b/>
          <w:color w:val="000000"/>
          <w:sz w:val="28"/>
          <w:szCs w:val="28"/>
        </w:rPr>
      </w:pPr>
      <w:bookmarkStart w:id="4" w:name="OLE_LINK8"/>
      <w:r>
        <w:rPr>
          <w:rFonts w:ascii="仿宋_GB2312" w:eastAsia="仿宋_GB2312" w:hAnsi="微软雅黑" w:hint="eastAsia"/>
          <w:b/>
          <w:color w:val="000000"/>
          <w:sz w:val="28"/>
          <w:szCs w:val="28"/>
        </w:rPr>
        <w:t>（一）报名</w:t>
      </w:r>
    </w:p>
    <w:p w:rsidR="004F1442" w:rsidRDefault="004F1442" w:rsidP="00E9775C">
      <w:pPr>
        <w:widowControl/>
        <w:spacing w:line="560" w:lineRule="exact"/>
        <w:ind w:firstLineChars="200" w:firstLine="31680"/>
        <w:jc w:val="left"/>
        <w:rPr>
          <w:rFonts w:ascii="仿宋_GB2312" w:eastAsia="仿宋_GB2312" w:hAnsi="微软雅黑"/>
          <w:color w:val="000000"/>
          <w:sz w:val="28"/>
          <w:szCs w:val="28"/>
        </w:rPr>
      </w:pPr>
      <w:r>
        <w:rPr>
          <w:rFonts w:ascii="仿宋_GB2312" w:eastAsia="仿宋_GB2312" w:hAnsi="微软雅黑"/>
          <w:color w:val="000000"/>
          <w:sz w:val="28"/>
          <w:szCs w:val="28"/>
        </w:rPr>
        <w:t>1.</w:t>
      </w:r>
      <w:r>
        <w:rPr>
          <w:rFonts w:ascii="仿宋_GB2312" w:eastAsia="仿宋_GB2312" w:hAnsi="微软雅黑" w:hint="eastAsia"/>
          <w:color w:val="000000"/>
          <w:sz w:val="28"/>
          <w:szCs w:val="28"/>
        </w:rPr>
        <w:t>报名时间：</w:t>
      </w:r>
      <w:smartTag w:uri="urn:schemas-microsoft-com:office:smarttags" w:element="chsdate">
        <w:smartTagPr>
          <w:attr w:name="IsROCDate" w:val="False"/>
          <w:attr w:name="IsLunarDate" w:val="False"/>
          <w:attr w:name="Day" w:val="16"/>
          <w:attr w:name="Month" w:val="11"/>
          <w:attr w:name="Year" w:val="2017"/>
        </w:smartTagPr>
        <w:r>
          <w:rPr>
            <w:rFonts w:ascii="仿宋_GB2312" w:eastAsia="仿宋_GB2312" w:hAnsi="微软雅黑"/>
            <w:color w:val="000000"/>
            <w:sz w:val="28"/>
            <w:szCs w:val="28"/>
          </w:rPr>
          <w:t>2017</w:t>
        </w:r>
        <w:r>
          <w:rPr>
            <w:rFonts w:ascii="仿宋_GB2312" w:eastAsia="仿宋_GB2312" w:hAnsi="微软雅黑" w:hint="eastAsia"/>
            <w:color w:val="000000"/>
            <w:sz w:val="28"/>
            <w:szCs w:val="28"/>
          </w:rPr>
          <w:t>年</w:t>
        </w:r>
        <w:r>
          <w:rPr>
            <w:rFonts w:ascii="仿宋_GB2312" w:eastAsia="仿宋_GB2312" w:hAnsi="微软雅黑"/>
            <w:color w:val="000000"/>
            <w:sz w:val="28"/>
            <w:szCs w:val="28"/>
          </w:rPr>
          <w:t>11</w:t>
        </w:r>
        <w:r>
          <w:rPr>
            <w:rFonts w:ascii="仿宋_GB2312" w:eastAsia="仿宋_GB2312" w:hAnsi="微软雅黑" w:hint="eastAsia"/>
            <w:color w:val="000000"/>
            <w:sz w:val="28"/>
            <w:szCs w:val="28"/>
          </w:rPr>
          <w:t>月</w:t>
        </w:r>
        <w:r>
          <w:rPr>
            <w:rFonts w:ascii="仿宋_GB2312" w:eastAsia="仿宋_GB2312" w:hAnsi="微软雅黑"/>
            <w:color w:val="000000"/>
            <w:sz w:val="28"/>
            <w:szCs w:val="28"/>
          </w:rPr>
          <w:t>16</w:t>
        </w:r>
        <w:r>
          <w:rPr>
            <w:rFonts w:ascii="仿宋_GB2312" w:eastAsia="仿宋_GB2312" w:hAnsi="微软雅黑" w:hint="eastAsia"/>
            <w:color w:val="000000"/>
            <w:sz w:val="28"/>
            <w:szCs w:val="28"/>
          </w:rPr>
          <w:t>日</w:t>
        </w:r>
      </w:smartTag>
      <w:r>
        <w:rPr>
          <w:rFonts w:ascii="仿宋_GB2312" w:eastAsia="仿宋_GB2312" w:hAnsi="Î¢ÈíÑÅºÚ Western"/>
          <w:color w:val="000000"/>
          <w:sz w:val="28"/>
          <w:szCs w:val="28"/>
        </w:rPr>
        <w:t>—</w:t>
      </w:r>
      <w:smartTag w:uri="urn:schemas-microsoft-com:office:smarttags" w:element="chsdate">
        <w:smartTagPr>
          <w:attr w:name="IsROCDate" w:val="False"/>
          <w:attr w:name="IsLunarDate" w:val="False"/>
          <w:attr w:name="Day" w:val="18"/>
          <w:attr w:name="Month" w:val="11"/>
          <w:attr w:name="Year" w:val="2017"/>
        </w:smartTagPr>
        <w:r>
          <w:rPr>
            <w:rFonts w:ascii="仿宋_GB2312" w:eastAsia="仿宋_GB2312" w:hAnsi="微软雅黑"/>
            <w:color w:val="000000"/>
            <w:sz w:val="28"/>
            <w:szCs w:val="28"/>
          </w:rPr>
          <w:t>11</w:t>
        </w:r>
        <w:r>
          <w:rPr>
            <w:rFonts w:ascii="仿宋_GB2312" w:eastAsia="仿宋_GB2312" w:hAnsi="微软雅黑" w:hint="eastAsia"/>
            <w:color w:val="000000"/>
            <w:sz w:val="28"/>
            <w:szCs w:val="28"/>
          </w:rPr>
          <w:t>月</w:t>
        </w:r>
        <w:r>
          <w:rPr>
            <w:rFonts w:ascii="仿宋_GB2312" w:eastAsia="仿宋_GB2312" w:hAnsi="微软雅黑"/>
            <w:color w:val="000000"/>
            <w:sz w:val="28"/>
            <w:szCs w:val="28"/>
          </w:rPr>
          <w:t>18</w:t>
        </w:r>
        <w:r>
          <w:rPr>
            <w:rFonts w:ascii="仿宋_GB2312" w:eastAsia="仿宋_GB2312" w:hAnsi="微软雅黑" w:hint="eastAsia"/>
            <w:color w:val="000000"/>
            <w:sz w:val="28"/>
            <w:szCs w:val="28"/>
          </w:rPr>
          <w:t>日</w:t>
        </w:r>
      </w:smartTag>
      <w:r>
        <w:rPr>
          <w:rFonts w:ascii="仿宋_GB2312" w:eastAsia="仿宋_GB2312" w:hAnsi="微软雅黑" w:hint="eastAsia"/>
          <w:color w:val="000000"/>
          <w:sz w:val="28"/>
          <w:szCs w:val="28"/>
        </w:rPr>
        <w:t>，上午</w:t>
      </w:r>
      <w:r>
        <w:rPr>
          <w:rFonts w:ascii="仿宋_GB2312" w:eastAsia="仿宋_GB2312" w:hAnsi="微软雅黑"/>
          <w:color w:val="000000"/>
          <w:sz w:val="28"/>
          <w:szCs w:val="28"/>
        </w:rPr>
        <w:t>9:00-12</w:t>
      </w:r>
      <w:r>
        <w:rPr>
          <w:rFonts w:ascii="仿宋_GB2312" w:eastAsia="仿宋_GB2312" w:hAnsi="微软雅黑" w:hint="eastAsia"/>
          <w:color w:val="000000"/>
          <w:sz w:val="28"/>
          <w:szCs w:val="28"/>
        </w:rPr>
        <w:t>：</w:t>
      </w:r>
      <w:r>
        <w:rPr>
          <w:rFonts w:ascii="仿宋_GB2312" w:eastAsia="仿宋_GB2312" w:hAnsi="微软雅黑"/>
          <w:color w:val="000000"/>
          <w:sz w:val="28"/>
          <w:szCs w:val="28"/>
        </w:rPr>
        <w:t>00</w:t>
      </w:r>
      <w:r>
        <w:rPr>
          <w:rFonts w:ascii="仿宋_GB2312" w:eastAsia="仿宋_GB2312" w:hAnsi="微软雅黑" w:hint="eastAsia"/>
          <w:color w:val="000000"/>
          <w:sz w:val="28"/>
          <w:szCs w:val="28"/>
        </w:rPr>
        <w:t>，下午</w:t>
      </w:r>
      <w:r>
        <w:rPr>
          <w:rFonts w:ascii="仿宋_GB2312" w:eastAsia="仿宋_GB2312" w:hAnsi="微软雅黑"/>
          <w:color w:val="000000"/>
          <w:sz w:val="28"/>
          <w:szCs w:val="28"/>
        </w:rPr>
        <w:t>14</w:t>
      </w:r>
      <w:r>
        <w:rPr>
          <w:rFonts w:ascii="仿宋_GB2312" w:eastAsia="仿宋_GB2312" w:hAnsi="微软雅黑" w:hint="eastAsia"/>
          <w:color w:val="000000"/>
          <w:sz w:val="28"/>
          <w:szCs w:val="28"/>
        </w:rPr>
        <w:t>：</w:t>
      </w:r>
      <w:r>
        <w:rPr>
          <w:rFonts w:ascii="仿宋_GB2312" w:eastAsia="仿宋_GB2312" w:hAnsi="微软雅黑"/>
          <w:color w:val="000000"/>
          <w:sz w:val="28"/>
          <w:szCs w:val="28"/>
        </w:rPr>
        <w:t>00-17:00</w:t>
      </w:r>
      <w:r>
        <w:rPr>
          <w:rFonts w:ascii="仿宋_GB2312" w:eastAsia="仿宋_GB2312" w:hAnsi="微软雅黑" w:hint="eastAsia"/>
          <w:color w:val="000000"/>
          <w:sz w:val="28"/>
          <w:szCs w:val="28"/>
        </w:rPr>
        <w:t>。</w:t>
      </w:r>
    </w:p>
    <w:p w:rsidR="004F1442" w:rsidRDefault="004F1442" w:rsidP="00E9775C">
      <w:pPr>
        <w:widowControl/>
        <w:spacing w:line="560" w:lineRule="exact"/>
        <w:ind w:firstLineChars="200" w:firstLine="31680"/>
        <w:jc w:val="left"/>
        <w:rPr>
          <w:rFonts w:ascii="仿宋_GB2312" w:eastAsia="仿宋_GB2312" w:hAnsi="微软雅黑"/>
          <w:color w:val="000000"/>
          <w:sz w:val="28"/>
          <w:szCs w:val="28"/>
        </w:rPr>
      </w:pPr>
      <w:r>
        <w:rPr>
          <w:rFonts w:ascii="仿宋_GB2312" w:eastAsia="仿宋_GB2312" w:hAnsi="微软雅黑"/>
          <w:color w:val="000000"/>
          <w:sz w:val="28"/>
          <w:szCs w:val="28"/>
        </w:rPr>
        <w:t>2.</w:t>
      </w:r>
      <w:r>
        <w:rPr>
          <w:rFonts w:ascii="仿宋_GB2312" w:eastAsia="仿宋_GB2312" w:hAnsi="微软雅黑" w:hint="eastAsia"/>
          <w:color w:val="000000"/>
          <w:sz w:val="28"/>
          <w:szCs w:val="28"/>
        </w:rPr>
        <w:t>报名地点：嵊州市剡湖街道百步阶</w:t>
      </w:r>
      <w:r>
        <w:rPr>
          <w:rFonts w:ascii="仿宋_GB2312" w:eastAsia="仿宋_GB2312" w:hAnsi="微软雅黑"/>
          <w:color w:val="000000"/>
          <w:sz w:val="28"/>
          <w:szCs w:val="28"/>
        </w:rPr>
        <w:t>6</w:t>
      </w:r>
      <w:r>
        <w:rPr>
          <w:rFonts w:ascii="仿宋_GB2312" w:eastAsia="仿宋_GB2312" w:hAnsi="微软雅黑" w:hint="eastAsia"/>
          <w:color w:val="000000"/>
          <w:sz w:val="28"/>
          <w:szCs w:val="28"/>
        </w:rPr>
        <w:t>号嵊州市文化广电新闻出版局二楼办公室。电话：</w:t>
      </w:r>
      <w:r>
        <w:rPr>
          <w:rFonts w:ascii="仿宋_GB2312" w:eastAsia="仿宋_GB2312" w:hAnsi="微软雅黑"/>
          <w:color w:val="000000"/>
          <w:sz w:val="28"/>
          <w:szCs w:val="28"/>
        </w:rPr>
        <w:t>0575-83037922</w:t>
      </w:r>
      <w:r>
        <w:rPr>
          <w:rFonts w:ascii="仿宋_GB2312" w:eastAsia="仿宋_GB2312" w:hAnsi="微软雅黑" w:hint="eastAsia"/>
          <w:color w:val="000000"/>
          <w:sz w:val="28"/>
          <w:szCs w:val="28"/>
        </w:rPr>
        <w:t>。</w:t>
      </w:r>
    </w:p>
    <w:p w:rsidR="004F1442" w:rsidRDefault="004F1442" w:rsidP="00E9775C">
      <w:pPr>
        <w:widowControl/>
        <w:spacing w:line="560" w:lineRule="exact"/>
        <w:ind w:firstLineChars="200" w:firstLine="31680"/>
        <w:jc w:val="left"/>
        <w:rPr>
          <w:rFonts w:ascii="仿宋_GB2312" w:eastAsia="仿宋_GB2312" w:hAnsi="微软雅黑"/>
          <w:color w:val="000000"/>
          <w:sz w:val="28"/>
          <w:szCs w:val="28"/>
        </w:rPr>
      </w:pPr>
      <w:r>
        <w:rPr>
          <w:rFonts w:ascii="仿宋_GB2312" w:eastAsia="仿宋_GB2312" w:hAnsi="微软雅黑"/>
          <w:color w:val="000000"/>
          <w:sz w:val="28"/>
          <w:szCs w:val="28"/>
        </w:rPr>
        <w:t>3.</w:t>
      </w:r>
      <w:r>
        <w:rPr>
          <w:rFonts w:ascii="仿宋_GB2312" w:eastAsia="仿宋_GB2312" w:hAnsi="微软雅黑" w:hint="eastAsia"/>
          <w:color w:val="000000"/>
          <w:sz w:val="28"/>
          <w:szCs w:val="28"/>
        </w:rPr>
        <w:t>报名方式：下载报名表（附件</w:t>
      </w:r>
      <w:r>
        <w:rPr>
          <w:rFonts w:ascii="仿宋_GB2312" w:eastAsia="仿宋_GB2312" w:hAnsi="微软雅黑"/>
          <w:color w:val="000000"/>
          <w:sz w:val="28"/>
          <w:szCs w:val="28"/>
        </w:rPr>
        <w:t>2</w:t>
      </w:r>
      <w:r>
        <w:rPr>
          <w:rFonts w:ascii="仿宋_GB2312" w:eastAsia="仿宋_GB2312" w:hAnsi="微软雅黑" w:hint="eastAsia"/>
          <w:color w:val="000000"/>
          <w:sz w:val="28"/>
          <w:szCs w:val="28"/>
        </w:rPr>
        <w:t>），如实填写并粘贴照片，按规定的时间、地点进行现场报名。</w:t>
      </w:r>
    </w:p>
    <w:p w:rsidR="004F1442" w:rsidRDefault="004F1442" w:rsidP="00E9775C">
      <w:pPr>
        <w:widowControl/>
        <w:spacing w:line="560" w:lineRule="exact"/>
        <w:ind w:firstLineChars="200" w:firstLine="31680"/>
        <w:jc w:val="left"/>
        <w:rPr>
          <w:rFonts w:ascii="仿宋_GB2312" w:eastAsia="仿宋_GB2312" w:hAnsi="仿宋_GB2312" w:cs="仿宋_GB2312"/>
          <w:color w:val="FF0000"/>
          <w:sz w:val="28"/>
          <w:szCs w:val="28"/>
        </w:rPr>
      </w:pPr>
      <w:r>
        <w:rPr>
          <w:rFonts w:ascii="仿宋_GB2312" w:eastAsia="仿宋_GB2312" w:hAnsi="微软雅黑"/>
          <w:color w:val="000000"/>
          <w:sz w:val="28"/>
          <w:szCs w:val="28"/>
        </w:rPr>
        <w:t>4.</w:t>
      </w:r>
      <w:r>
        <w:rPr>
          <w:rFonts w:ascii="仿宋_GB2312" w:eastAsia="仿宋_GB2312" w:hAnsi="微软雅黑" w:hint="eastAsia"/>
          <w:color w:val="000000"/>
          <w:sz w:val="28"/>
          <w:szCs w:val="28"/>
        </w:rPr>
        <w:t>携带材料：</w:t>
      </w:r>
      <w:r>
        <w:rPr>
          <w:rFonts w:ascii="仿宋_GB2312" w:eastAsia="仿宋_GB2312" w:hAnsi="宋体" w:cs="宋体" w:hint="eastAsia"/>
          <w:color w:val="000000"/>
          <w:kern w:val="0"/>
          <w:sz w:val="28"/>
          <w:szCs w:val="28"/>
        </w:rPr>
        <w:t>须提供本人身份证、学历</w:t>
      </w:r>
      <w:r>
        <w:rPr>
          <w:rFonts w:ascii="仿宋_GB2312" w:eastAsia="仿宋_GB2312" w:hAnsi="微软雅黑" w:hint="eastAsia"/>
          <w:color w:val="000000"/>
          <w:sz w:val="28"/>
          <w:szCs w:val="28"/>
        </w:rPr>
        <w:t>证书、</w:t>
      </w:r>
      <w:r>
        <w:rPr>
          <w:rFonts w:ascii="仿宋_GB2312" w:eastAsia="仿宋_GB2312" w:hAnsi="宋体" w:cs="宋体" w:hint="eastAsia"/>
          <w:color w:val="000000"/>
          <w:kern w:val="0"/>
          <w:sz w:val="28"/>
          <w:szCs w:val="28"/>
        </w:rPr>
        <w:t>以及其他应聘岗位所需的证件（证明）原件及复印件。</w:t>
      </w:r>
      <w:bookmarkStart w:id="5" w:name="_GoBack"/>
      <w:bookmarkEnd w:id="5"/>
      <w:r>
        <w:rPr>
          <w:rFonts w:ascii="仿宋_GB2312" w:eastAsia="仿宋_GB2312" w:hAnsi="宋体" w:cs="宋体" w:hint="eastAsia"/>
          <w:color w:val="000000"/>
          <w:kern w:val="0"/>
          <w:sz w:val="28"/>
          <w:szCs w:val="28"/>
        </w:rPr>
        <w:t>部分岗位要求的相关工作经验需要出具单位证明，工作经历的计算，截止到</w:t>
      </w:r>
      <w:smartTag w:uri="urn:schemas-microsoft-com:office:smarttags" w:element="chsdate">
        <w:smartTagPr>
          <w:attr w:name="IsROCDate" w:val="False"/>
          <w:attr w:name="IsLunarDate" w:val="False"/>
          <w:attr w:name="Day" w:val="16"/>
          <w:attr w:name="Month" w:val="11"/>
          <w:attr w:name="Year" w:val="2017"/>
        </w:smartTagPr>
        <w:r>
          <w:rPr>
            <w:rFonts w:ascii="仿宋_GB2312" w:eastAsia="仿宋_GB2312" w:hAnsi="宋体" w:cs="宋体"/>
            <w:color w:val="000000"/>
            <w:kern w:val="0"/>
            <w:sz w:val="28"/>
            <w:szCs w:val="28"/>
          </w:rPr>
          <w:t>2017</w:t>
        </w:r>
        <w:r>
          <w:rPr>
            <w:rFonts w:ascii="仿宋_GB2312" w:eastAsia="仿宋_GB2312" w:hAnsi="宋体" w:cs="宋体" w:hint="eastAsia"/>
            <w:color w:val="000000"/>
            <w:kern w:val="0"/>
            <w:sz w:val="28"/>
            <w:szCs w:val="28"/>
          </w:rPr>
          <w:t>年</w:t>
        </w:r>
        <w:r>
          <w:rPr>
            <w:rFonts w:ascii="仿宋_GB2312" w:eastAsia="仿宋_GB2312" w:hAnsi="宋体" w:cs="宋体"/>
            <w:color w:val="000000"/>
            <w:kern w:val="0"/>
            <w:sz w:val="28"/>
            <w:szCs w:val="28"/>
          </w:rPr>
          <w:t>11</w:t>
        </w:r>
        <w:r>
          <w:rPr>
            <w:rFonts w:ascii="仿宋_GB2312" w:eastAsia="仿宋_GB2312" w:hAnsi="宋体" w:cs="宋体" w:hint="eastAsia"/>
            <w:color w:val="000000"/>
            <w:kern w:val="0"/>
            <w:sz w:val="28"/>
            <w:szCs w:val="28"/>
          </w:rPr>
          <w:t>月</w:t>
        </w:r>
        <w:r>
          <w:rPr>
            <w:rFonts w:ascii="仿宋_GB2312" w:eastAsia="仿宋_GB2312" w:hAnsi="宋体" w:cs="宋体"/>
            <w:color w:val="000000"/>
            <w:kern w:val="0"/>
            <w:sz w:val="28"/>
            <w:szCs w:val="28"/>
          </w:rPr>
          <w:t>16</w:t>
        </w:r>
        <w:r>
          <w:rPr>
            <w:rFonts w:ascii="仿宋_GB2312" w:eastAsia="仿宋_GB2312" w:hAnsi="宋体" w:cs="宋体" w:hint="eastAsia"/>
            <w:color w:val="000000"/>
            <w:kern w:val="0"/>
            <w:sz w:val="28"/>
            <w:szCs w:val="28"/>
          </w:rPr>
          <w:t>日</w:t>
        </w:r>
      </w:smartTag>
      <w:r>
        <w:rPr>
          <w:rFonts w:ascii="仿宋_GB2312" w:eastAsia="仿宋_GB2312" w:hAnsi="宋体" w:cs="宋体" w:hint="eastAsia"/>
          <w:color w:val="000000"/>
          <w:kern w:val="0"/>
          <w:sz w:val="28"/>
          <w:szCs w:val="28"/>
        </w:rPr>
        <w:t>。</w:t>
      </w:r>
    </w:p>
    <w:p w:rsidR="004F1442" w:rsidRDefault="004F1442" w:rsidP="00E9775C">
      <w:pPr>
        <w:widowControl/>
        <w:spacing w:line="560" w:lineRule="exact"/>
        <w:ind w:firstLineChars="200" w:firstLine="3168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除按上述要求外，下列人员还须提供以下证明原件及复印件：</w:t>
      </w:r>
    </w:p>
    <w:p w:rsidR="004F1442" w:rsidRDefault="004F1442" w:rsidP="00F92A98">
      <w:pPr>
        <w:widowControl/>
        <w:spacing w:line="560" w:lineRule="exact"/>
        <w:ind w:firstLineChars="200" w:firstLine="3168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留学人员须提供教育部中国留学服务中心出具的境外学历、学位认证书；委培生须出具委托培养单位同意报考的书面证明；若应聘人员是机关、事业单位在编人员，须提供所在单位和主管部门同意报考的证明书（同意报考证明书必须在</w:t>
      </w:r>
      <w:r>
        <w:rPr>
          <w:rFonts w:ascii="仿宋_GB2312" w:eastAsia="仿宋_GB2312" w:hAnsi="宋体" w:cs="宋体"/>
          <w:color w:val="000000"/>
          <w:kern w:val="0"/>
          <w:sz w:val="28"/>
          <w:szCs w:val="28"/>
        </w:rPr>
        <w:t>2017</w:t>
      </w:r>
      <w:r>
        <w:rPr>
          <w:rFonts w:ascii="仿宋_GB2312" w:eastAsia="仿宋_GB2312" w:hAnsi="宋体" w:cs="宋体" w:hint="eastAsia"/>
          <w:color w:val="000000"/>
          <w:kern w:val="0"/>
          <w:sz w:val="28"/>
          <w:szCs w:val="28"/>
        </w:rPr>
        <w:t>年</w:t>
      </w:r>
      <w:r>
        <w:rPr>
          <w:rFonts w:ascii="仿宋_GB2312" w:eastAsia="仿宋_GB2312" w:hAnsi="宋体" w:cs="宋体"/>
          <w:color w:val="000000"/>
          <w:kern w:val="0"/>
          <w:sz w:val="28"/>
          <w:szCs w:val="28"/>
        </w:rPr>
        <w:t>11</w:t>
      </w:r>
      <w:r>
        <w:rPr>
          <w:rFonts w:ascii="仿宋_GB2312" w:eastAsia="仿宋_GB2312" w:hAnsi="宋体" w:cs="宋体" w:hint="eastAsia"/>
          <w:color w:val="000000"/>
          <w:kern w:val="0"/>
          <w:sz w:val="28"/>
          <w:szCs w:val="28"/>
        </w:rPr>
        <w:t>月</w:t>
      </w:r>
      <w:r>
        <w:rPr>
          <w:rFonts w:ascii="仿宋_GB2312" w:eastAsia="仿宋_GB2312" w:hAnsi="宋体" w:cs="宋体"/>
          <w:color w:val="000000"/>
          <w:kern w:val="0"/>
          <w:sz w:val="28"/>
          <w:szCs w:val="28"/>
        </w:rPr>
        <w:t>16</w:t>
      </w:r>
      <w:r>
        <w:rPr>
          <w:rFonts w:ascii="仿宋_GB2312" w:eastAsia="仿宋_GB2312" w:hAnsi="宋体" w:cs="宋体" w:hint="eastAsia"/>
          <w:color w:val="000000"/>
          <w:kern w:val="0"/>
          <w:sz w:val="28"/>
          <w:szCs w:val="28"/>
        </w:rPr>
        <w:t>日以后出具的方为有效），不能提供的，视作不符合应聘要求。</w:t>
      </w:r>
    </w:p>
    <w:bookmarkEnd w:id="4"/>
    <w:p w:rsidR="004F1442" w:rsidRDefault="004F1442" w:rsidP="00E9775C">
      <w:pPr>
        <w:shd w:val="clear" w:color="auto" w:fill="FFFFFF"/>
        <w:spacing w:line="560" w:lineRule="exact"/>
        <w:ind w:firstLineChars="200" w:firstLine="31680"/>
        <w:rPr>
          <w:rFonts w:ascii="仿宋_GB2312" w:eastAsia="仿宋_GB2312" w:hAnsi="微软雅黑"/>
          <w:b/>
          <w:color w:val="000000"/>
          <w:sz w:val="28"/>
          <w:szCs w:val="28"/>
        </w:rPr>
      </w:pPr>
      <w:r>
        <w:rPr>
          <w:rFonts w:ascii="仿宋_GB2312" w:eastAsia="仿宋_GB2312" w:hAnsi="微软雅黑" w:hint="eastAsia"/>
          <w:b/>
          <w:color w:val="000000"/>
          <w:sz w:val="28"/>
          <w:szCs w:val="28"/>
        </w:rPr>
        <w:t>（二）考试</w:t>
      </w:r>
    </w:p>
    <w:p w:rsidR="004F1442" w:rsidRDefault="004F1442" w:rsidP="00E9775C">
      <w:pPr>
        <w:spacing w:line="580" w:lineRule="exact"/>
        <w:ind w:firstLineChars="200" w:firstLine="31680"/>
        <w:rPr>
          <w:rFonts w:ascii="仿宋_GB2312" w:eastAsia="仿宋_GB2312" w:hAnsi="仿宋_GB2312" w:cs="仿宋_GB2312"/>
          <w:sz w:val="28"/>
          <w:szCs w:val="28"/>
        </w:rPr>
      </w:pPr>
      <w:r>
        <w:rPr>
          <w:rFonts w:ascii="仿宋_GB2312" w:eastAsia="仿宋_GB2312" w:hAnsi="仿宋_GB2312" w:cs="仿宋_GB2312" w:hint="eastAsia"/>
          <w:sz w:val="28"/>
          <w:szCs w:val="28"/>
        </w:rPr>
        <w:t>考试主要采取专业技能测试的方式进行。考试满分为</w:t>
      </w:r>
      <w:r>
        <w:rPr>
          <w:rFonts w:ascii="仿宋_GB2312" w:eastAsia="仿宋_GB2312" w:hAnsi="仿宋_GB2312" w:cs="仿宋_GB2312"/>
          <w:sz w:val="28"/>
          <w:szCs w:val="28"/>
        </w:rPr>
        <w:t>100</w:t>
      </w:r>
      <w:r>
        <w:rPr>
          <w:rFonts w:ascii="仿宋_GB2312" w:eastAsia="仿宋_GB2312" w:hAnsi="仿宋_GB2312" w:cs="仿宋_GB2312" w:hint="eastAsia"/>
          <w:sz w:val="28"/>
          <w:szCs w:val="28"/>
        </w:rPr>
        <w:t>分，合格分为</w:t>
      </w:r>
      <w:r>
        <w:rPr>
          <w:rFonts w:ascii="仿宋_GB2312" w:eastAsia="仿宋_GB2312" w:hAnsi="仿宋_GB2312" w:cs="仿宋_GB2312"/>
          <w:sz w:val="28"/>
          <w:szCs w:val="28"/>
        </w:rPr>
        <w:t>60</w:t>
      </w:r>
      <w:r>
        <w:rPr>
          <w:rFonts w:ascii="仿宋_GB2312" w:eastAsia="仿宋_GB2312" w:hAnsi="仿宋_GB2312" w:cs="仿宋_GB2312" w:hint="eastAsia"/>
          <w:sz w:val="28"/>
          <w:szCs w:val="28"/>
        </w:rPr>
        <w:t>分，考试不合格者，不能进入下一环节。</w:t>
      </w:r>
    </w:p>
    <w:p w:rsidR="004F1442" w:rsidRDefault="004F1442" w:rsidP="00E9775C">
      <w:pPr>
        <w:spacing w:line="580" w:lineRule="exact"/>
        <w:ind w:firstLineChars="200" w:firstLine="31680"/>
        <w:rPr>
          <w:rFonts w:ascii="仿宋_GB2312" w:eastAsia="仿宋_GB2312" w:hAnsi="仿宋_GB2312" w:cs="仿宋_GB2312"/>
          <w:sz w:val="28"/>
          <w:szCs w:val="28"/>
        </w:rPr>
      </w:pPr>
      <w:r>
        <w:rPr>
          <w:rFonts w:ascii="仿宋_GB2312" w:eastAsia="仿宋_GB2312" w:hAnsi="仿宋_GB2312" w:cs="仿宋_GB2312" w:hint="eastAsia"/>
          <w:sz w:val="28"/>
          <w:szCs w:val="28"/>
        </w:rPr>
        <w:t>应聘人员必须同时携带准考证和有效期内的第二代居民身份证（两证缺一不可），按照准考证上规定的具体时间、地点和要求参加考试。考试时间、地点另行通知。</w:t>
      </w:r>
    </w:p>
    <w:p w:rsidR="004F1442" w:rsidRDefault="004F1442" w:rsidP="00E9775C">
      <w:pPr>
        <w:widowControl/>
        <w:spacing w:line="560" w:lineRule="exact"/>
        <w:ind w:firstLineChars="200" w:firstLine="31680"/>
        <w:jc w:val="left"/>
        <w:rPr>
          <w:rFonts w:ascii="仿宋_GB2312" w:eastAsia="仿宋_GB2312" w:hAnsi="宋体" w:cs="宋体"/>
          <w:b/>
          <w:bCs/>
          <w:color w:val="000000"/>
          <w:kern w:val="0"/>
          <w:sz w:val="28"/>
          <w:szCs w:val="28"/>
        </w:rPr>
      </w:pPr>
      <w:r>
        <w:rPr>
          <w:rFonts w:ascii="仿宋_GB2312" w:eastAsia="仿宋_GB2312" w:hint="eastAsia"/>
          <w:b/>
          <w:color w:val="000000"/>
          <w:sz w:val="28"/>
          <w:szCs w:val="28"/>
        </w:rPr>
        <w:t>（四）体检、考察</w:t>
      </w:r>
    </w:p>
    <w:p w:rsidR="004F1442" w:rsidRDefault="004F1442" w:rsidP="00E9775C">
      <w:pPr>
        <w:widowControl/>
        <w:spacing w:line="560" w:lineRule="exact"/>
        <w:ind w:firstLineChars="200" w:firstLine="31680"/>
        <w:jc w:val="left"/>
        <w:rPr>
          <w:rFonts w:ascii="仿宋_GB2312" w:eastAsia="仿宋_GB2312"/>
          <w:color w:val="000000"/>
          <w:sz w:val="28"/>
          <w:szCs w:val="28"/>
        </w:rPr>
      </w:pPr>
      <w:r>
        <w:rPr>
          <w:rFonts w:ascii="仿宋_GB2312" w:eastAsia="仿宋_GB2312" w:hint="eastAsia"/>
          <w:color w:val="000000"/>
          <w:sz w:val="28"/>
          <w:szCs w:val="28"/>
        </w:rPr>
        <w:t>体检、考察对象根据总成绩从高分到低分按招聘计划的</w:t>
      </w:r>
      <w:r>
        <w:rPr>
          <w:rFonts w:ascii="仿宋_GB2312" w:eastAsia="仿宋_GB2312"/>
          <w:color w:val="000000"/>
          <w:sz w:val="28"/>
          <w:szCs w:val="28"/>
        </w:rPr>
        <w:t>1:1</w:t>
      </w:r>
      <w:r>
        <w:rPr>
          <w:rFonts w:ascii="仿宋_GB2312" w:eastAsia="仿宋_GB2312" w:hint="eastAsia"/>
          <w:color w:val="000000"/>
          <w:sz w:val="28"/>
          <w:szCs w:val="28"/>
        </w:rPr>
        <w:t>比例确定。</w:t>
      </w:r>
    </w:p>
    <w:p w:rsidR="004F1442" w:rsidRDefault="004F1442" w:rsidP="00E9775C">
      <w:pPr>
        <w:spacing w:line="560" w:lineRule="exact"/>
        <w:ind w:firstLineChars="200" w:firstLine="31680"/>
        <w:rPr>
          <w:rFonts w:ascii="仿宋_GB2312" w:eastAsia="仿宋_GB2312" w:hAnsi="宋体"/>
          <w:color w:val="000000"/>
          <w:sz w:val="28"/>
          <w:szCs w:val="28"/>
        </w:rPr>
      </w:pPr>
      <w:r>
        <w:rPr>
          <w:rFonts w:ascii="仿宋_GB2312" w:eastAsia="仿宋_GB2312" w:hAnsi="宋体" w:hint="eastAsia"/>
          <w:color w:val="000000"/>
          <w:sz w:val="28"/>
          <w:szCs w:val="28"/>
        </w:rPr>
        <w:t>体检工作按人社部、原卫生部、国家公务员局《关于进一步做好公务员考试录用体检工作的通知》（人社部发〔</w:t>
      </w:r>
      <w:r>
        <w:rPr>
          <w:rFonts w:ascii="仿宋_GB2312" w:eastAsia="仿宋_GB2312" w:hAnsi="宋体"/>
          <w:color w:val="000000"/>
          <w:sz w:val="28"/>
          <w:szCs w:val="28"/>
        </w:rPr>
        <w:t>2012</w:t>
      </w:r>
      <w:r>
        <w:rPr>
          <w:rFonts w:ascii="仿宋_GB2312" w:eastAsia="仿宋_GB2312" w:hAnsi="宋体" w:hint="eastAsia"/>
          <w:color w:val="000000"/>
          <w:sz w:val="28"/>
          <w:szCs w:val="28"/>
        </w:rPr>
        <w:t>〕</w:t>
      </w:r>
      <w:r>
        <w:rPr>
          <w:rFonts w:ascii="仿宋_GB2312" w:eastAsia="仿宋_GB2312" w:hAnsi="宋体"/>
          <w:color w:val="000000"/>
          <w:sz w:val="28"/>
          <w:szCs w:val="28"/>
        </w:rPr>
        <w:t>65</w:t>
      </w:r>
      <w:r>
        <w:rPr>
          <w:rFonts w:ascii="仿宋_GB2312" w:eastAsia="仿宋_GB2312" w:hAnsi="宋体" w:hint="eastAsia"/>
          <w:color w:val="000000"/>
          <w:sz w:val="28"/>
          <w:szCs w:val="28"/>
        </w:rPr>
        <w:t>号）执行。</w:t>
      </w:r>
    </w:p>
    <w:p w:rsidR="004F1442" w:rsidRDefault="004F1442" w:rsidP="00E9775C">
      <w:pPr>
        <w:widowControl/>
        <w:spacing w:line="560" w:lineRule="exact"/>
        <w:ind w:firstLineChars="200" w:firstLine="31680"/>
        <w:jc w:val="left"/>
        <w:rPr>
          <w:rFonts w:ascii="仿宋_GB2312" w:eastAsia="仿宋_GB2312"/>
          <w:color w:val="000000"/>
          <w:sz w:val="28"/>
          <w:szCs w:val="28"/>
        </w:rPr>
      </w:pPr>
      <w:r>
        <w:rPr>
          <w:rFonts w:ascii="仿宋_GB2312" w:eastAsia="仿宋_GB2312" w:hint="eastAsia"/>
          <w:color w:val="000000"/>
          <w:sz w:val="28"/>
          <w:szCs w:val="28"/>
        </w:rPr>
        <w:t>体检按人社部、国家卫计委、国家公务员局《关于修订〈公务员录用体检通用标准（试行）〉及〈公务员录用体检操作手册（试行）〉有关内容的通知》（人社部发〔</w:t>
      </w:r>
      <w:r>
        <w:rPr>
          <w:rFonts w:ascii="仿宋_GB2312" w:eastAsia="仿宋_GB2312"/>
          <w:color w:val="000000"/>
          <w:sz w:val="28"/>
          <w:szCs w:val="28"/>
        </w:rPr>
        <w:t>2016</w:t>
      </w:r>
      <w:r>
        <w:rPr>
          <w:rFonts w:ascii="仿宋_GB2312" w:eastAsia="仿宋_GB2312" w:hint="eastAsia"/>
          <w:color w:val="000000"/>
          <w:sz w:val="28"/>
          <w:szCs w:val="28"/>
        </w:rPr>
        <w:t>〕</w:t>
      </w:r>
      <w:r>
        <w:rPr>
          <w:rFonts w:ascii="仿宋_GB2312" w:eastAsia="仿宋_GB2312"/>
          <w:color w:val="000000"/>
          <w:sz w:val="28"/>
          <w:szCs w:val="28"/>
        </w:rPr>
        <w:t>140</w:t>
      </w:r>
      <w:r>
        <w:rPr>
          <w:rFonts w:ascii="仿宋_GB2312" w:eastAsia="仿宋_GB2312" w:hint="eastAsia"/>
          <w:color w:val="000000"/>
          <w:sz w:val="28"/>
          <w:szCs w:val="28"/>
        </w:rPr>
        <w:t>号）政策执行。应聘人员不按规定的时间、地点参加体检的，视作放弃体检。</w:t>
      </w:r>
    </w:p>
    <w:p w:rsidR="004F1442" w:rsidRDefault="004F1442" w:rsidP="00E9775C">
      <w:pPr>
        <w:widowControl/>
        <w:spacing w:line="560" w:lineRule="exact"/>
        <w:ind w:firstLineChars="200" w:firstLine="31680"/>
        <w:jc w:val="left"/>
        <w:rPr>
          <w:rFonts w:ascii="仿宋_GB2312" w:eastAsia="仿宋_GB2312" w:hAnsi="宋体" w:cs="宋体"/>
          <w:color w:val="000000"/>
          <w:kern w:val="0"/>
          <w:sz w:val="28"/>
          <w:szCs w:val="28"/>
        </w:rPr>
      </w:pPr>
      <w:r>
        <w:rPr>
          <w:rFonts w:ascii="仿宋_GB2312" w:eastAsia="仿宋_GB2312" w:hint="eastAsia"/>
          <w:color w:val="000000"/>
          <w:sz w:val="28"/>
          <w:szCs w:val="28"/>
        </w:rPr>
        <w:t>体检合格者参加考察，</w:t>
      </w:r>
      <w:r>
        <w:rPr>
          <w:rFonts w:ascii="仿宋_GB2312" w:eastAsia="仿宋_GB2312" w:cs="宋体" w:hint="eastAsia"/>
          <w:color w:val="000000"/>
          <w:kern w:val="0"/>
          <w:sz w:val="28"/>
          <w:szCs w:val="28"/>
        </w:rPr>
        <w:t>考察标准参照国家公务员局《关于做好公务员录用考察工作的通知》（国公局发〔</w:t>
      </w:r>
      <w:r>
        <w:rPr>
          <w:rFonts w:ascii="仿宋_GB2312" w:eastAsia="仿宋_GB2312" w:cs="宋体"/>
          <w:color w:val="000000"/>
          <w:kern w:val="0"/>
          <w:sz w:val="28"/>
          <w:szCs w:val="28"/>
        </w:rPr>
        <w:t>2013</w:t>
      </w:r>
      <w:r>
        <w:rPr>
          <w:rFonts w:ascii="仿宋_GB2312" w:eastAsia="仿宋_GB2312" w:cs="宋体" w:hint="eastAsia"/>
          <w:color w:val="000000"/>
          <w:kern w:val="0"/>
          <w:sz w:val="28"/>
          <w:szCs w:val="28"/>
        </w:rPr>
        <w:t>〕</w:t>
      </w:r>
      <w:r>
        <w:rPr>
          <w:rFonts w:ascii="仿宋_GB2312" w:eastAsia="仿宋_GB2312" w:cs="宋体"/>
          <w:color w:val="000000"/>
          <w:kern w:val="0"/>
          <w:sz w:val="28"/>
          <w:szCs w:val="28"/>
        </w:rPr>
        <w:t>2</w:t>
      </w:r>
      <w:r>
        <w:rPr>
          <w:rFonts w:ascii="仿宋_GB2312" w:eastAsia="仿宋_GB2312" w:cs="宋体" w:hint="eastAsia"/>
          <w:color w:val="000000"/>
          <w:kern w:val="0"/>
          <w:sz w:val="28"/>
          <w:szCs w:val="28"/>
        </w:rPr>
        <w:t>号）规定执行</w:t>
      </w:r>
      <w:r>
        <w:rPr>
          <w:rFonts w:ascii="仿宋_GB2312" w:eastAsia="仿宋_GB2312" w:hAnsi="宋体" w:cs="宋体" w:hint="eastAsia"/>
          <w:color w:val="000000"/>
          <w:kern w:val="0"/>
          <w:sz w:val="28"/>
          <w:szCs w:val="28"/>
        </w:rPr>
        <w:t>。</w:t>
      </w:r>
    </w:p>
    <w:p w:rsidR="004F1442" w:rsidRDefault="004F1442" w:rsidP="00E9775C">
      <w:pPr>
        <w:widowControl/>
        <w:spacing w:line="560" w:lineRule="exact"/>
        <w:ind w:firstLineChars="200" w:firstLine="3168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如有放弃体检、考察或体检、考察不合格的，将在成绩合格人员中从高分到低分依次递补。</w:t>
      </w:r>
    </w:p>
    <w:p w:rsidR="004F1442" w:rsidRDefault="004F1442" w:rsidP="00E9775C">
      <w:pPr>
        <w:pStyle w:val="PlainText"/>
        <w:spacing w:line="560" w:lineRule="exact"/>
        <w:ind w:firstLineChars="200" w:firstLine="31680"/>
        <w:jc w:val="both"/>
        <w:rPr>
          <w:rFonts w:cs="宋体"/>
          <w:color w:val="000000"/>
          <w:sz w:val="28"/>
          <w:szCs w:val="28"/>
        </w:rPr>
      </w:pPr>
      <w:r>
        <w:rPr>
          <w:rFonts w:hint="eastAsia"/>
          <w:color w:val="000000"/>
          <w:sz w:val="28"/>
          <w:szCs w:val="28"/>
        </w:rPr>
        <w:t>体检、考察工作实施前，国家、省出台新规定的，按新规定执行。</w:t>
      </w:r>
      <w:r>
        <w:rPr>
          <w:rFonts w:cs="宋体" w:hint="eastAsia"/>
          <w:color w:val="000000"/>
          <w:sz w:val="28"/>
          <w:szCs w:val="28"/>
        </w:rPr>
        <w:t>体检、考察时间另行通知。</w:t>
      </w:r>
    </w:p>
    <w:p w:rsidR="004F1442" w:rsidRDefault="004F1442" w:rsidP="00E9775C">
      <w:pPr>
        <w:widowControl/>
        <w:spacing w:line="560" w:lineRule="exact"/>
        <w:ind w:firstLineChars="171" w:firstLine="31680"/>
        <w:jc w:val="left"/>
        <w:rPr>
          <w:rFonts w:ascii="仿宋_GB2312" w:eastAsia="仿宋_GB2312" w:hAnsi="宋体" w:cs="宋体"/>
          <w:b/>
          <w:bCs/>
          <w:color w:val="000000"/>
          <w:kern w:val="0"/>
          <w:sz w:val="28"/>
          <w:szCs w:val="28"/>
        </w:rPr>
      </w:pPr>
      <w:r>
        <w:rPr>
          <w:rFonts w:ascii="仿宋_GB2312" w:eastAsia="仿宋_GB2312" w:hAnsi="宋体" w:cs="宋体" w:hint="eastAsia"/>
          <w:b/>
          <w:bCs/>
          <w:color w:val="000000"/>
          <w:kern w:val="0"/>
          <w:sz w:val="28"/>
          <w:szCs w:val="28"/>
        </w:rPr>
        <w:t>（五）公示、聘用</w:t>
      </w:r>
    </w:p>
    <w:p w:rsidR="004F1442" w:rsidRDefault="004F1442" w:rsidP="00E9775C">
      <w:pPr>
        <w:widowControl/>
        <w:spacing w:line="560" w:lineRule="exact"/>
        <w:ind w:firstLineChars="200" w:firstLine="31680"/>
        <w:jc w:val="left"/>
        <w:rPr>
          <w:rFonts w:ascii="仿宋_GB2312" w:eastAsia="仿宋_GB2312"/>
          <w:color w:val="000000"/>
          <w:sz w:val="28"/>
          <w:szCs w:val="28"/>
        </w:rPr>
      </w:pPr>
      <w:r>
        <w:rPr>
          <w:rFonts w:ascii="仿宋_GB2312" w:eastAsia="仿宋_GB2312" w:hAnsi="宋体" w:cs="宋体" w:hint="eastAsia"/>
          <w:color w:val="000000"/>
          <w:kern w:val="0"/>
          <w:sz w:val="28"/>
          <w:szCs w:val="28"/>
        </w:rPr>
        <w:t>体检、考察合格者确定为拟聘用对象，拟聘用人员名单在嵊州市政府门户网站、嵊州市人力资源和社会保障局网公示</w:t>
      </w:r>
      <w:r>
        <w:rPr>
          <w:rFonts w:ascii="仿宋_GB2312" w:eastAsia="仿宋_GB2312" w:hAnsi="宋体" w:cs="宋体"/>
          <w:color w:val="000000"/>
          <w:kern w:val="0"/>
          <w:sz w:val="28"/>
          <w:szCs w:val="28"/>
        </w:rPr>
        <w:t>7</w:t>
      </w:r>
      <w:r>
        <w:rPr>
          <w:rFonts w:ascii="仿宋_GB2312" w:eastAsia="仿宋_GB2312" w:hAnsi="宋体" w:cs="宋体" w:hint="eastAsia"/>
          <w:color w:val="000000"/>
          <w:kern w:val="0"/>
          <w:sz w:val="28"/>
          <w:szCs w:val="28"/>
        </w:rPr>
        <w:t>个工作日。经公示无异议的，在</w:t>
      </w:r>
      <w:r>
        <w:rPr>
          <w:rFonts w:ascii="仿宋_GB2312" w:eastAsia="仿宋_GB2312" w:hint="eastAsia"/>
          <w:color w:val="000000"/>
          <w:sz w:val="28"/>
          <w:szCs w:val="28"/>
        </w:rPr>
        <w:t>公示结束后，办理相关手续，试用期按有关规定执行。试用期满考核合格的，予以正式聘用；考核不合格的，取消聘用。</w:t>
      </w:r>
    </w:p>
    <w:p w:rsidR="004F1442" w:rsidRDefault="004F1442" w:rsidP="00E9775C">
      <w:pPr>
        <w:widowControl/>
        <w:spacing w:line="560" w:lineRule="exact"/>
        <w:ind w:firstLineChars="200" w:firstLine="31680"/>
        <w:jc w:val="left"/>
        <w:rPr>
          <w:rFonts w:ascii="仿宋_GB2312" w:eastAsia="仿宋_GB2312" w:hAnsi="宋体" w:cs="宋体"/>
          <w:color w:val="000000"/>
          <w:kern w:val="0"/>
          <w:sz w:val="28"/>
          <w:szCs w:val="28"/>
        </w:rPr>
      </w:pPr>
      <w:r>
        <w:rPr>
          <w:rFonts w:ascii="仿宋_GB2312" w:eastAsia="仿宋_GB2312" w:hint="eastAsia"/>
          <w:color w:val="000000"/>
          <w:sz w:val="28"/>
          <w:szCs w:val="28"/>
        </w:rPr>
        <w:t>批准聘用的人员必须在规定的时间内报到，逾期不能报到的，或发现有不符合报考资格和聘用条件的，取消聘用资格，相应岗位不再递补。</w:t>
      </w:r>
    </w:p>
    <w:p w:rsidR="004F1442" w:rsidRDefault="004F1442" w:rsidP="00E9775C">
      <w:pPr>
        <w:widowControl/>
        <w:spacing w:line="560" w:lineRule="exact"/>
        <w:ind w:firstLineChars="196" w:firstLine="31680"/>
        <w:jc w:val="left"/>
        <w:rPr>
          <w:rFonts w:ascii="仿宋_GB2312" w:eastAsia="仿宋_GB2312" w:hAnsi="宋体" w:cs="宋体"/>
          <w:b/>
          <w:color w:val="000000"/>
          <w:kern w:val="0"/>
          <w:sz w:val="28"/>
          <w:szCs w:val="28"/>
        </w:rPr>
      </w:pPr>
      <w:r>
        <w:rPr>
          <w:rFonts w:ascii="仿宋_GB2312" w:eastAsia="仿宋_GB2312" w:hAnsi="宋体" w:cs="宋体" w:hint="eastAsia"/>
          <w:b/>
          <w:color w:val="000000"/>
          <w:kern w:val="0"/>
          <w:sz w:val="28"/>
          <w:szCs w:val="28"/>
        </w:rPr>
        <w:t>四、其他规定</w:t>
      </w:r>
    </w:p>
    <w:p w:rsidR="004F1442" w:rsidRDefault="004F1442" w:rsidP="00E9775C">
      <w:pPr>
        <w:widowControl/>
        <w:spacing w:line="560" w:lineRule="exact"/>
        <w:ind w:firstLineChars="196" w:firstLine="31680"/>
        <w:jc w:val="left"/>
        <w:rPr>
          <w:rFonts w:ascii="仿宋_GB2312" w:eastAsia="仿宋_GB2312" w:hAnsi="宋体" w:cs="宋体"/>
          <w:b/>
          <w:color w:val="000000"/>
          <w:kern w:val="0"/>
          <w:sz w:val="28"/>
          <w:szCs w:val="28"/>
        </w:rPr>
      </w:pPr>
      <w:r>
        <w:rPr>
          <w:rFonts w:ascii="仿宋_GB2312" w:eastAsia="仿宋_GB2312" w:hAnsi="宋体" w:cs="宋体" w:hint="eastAsia"/>
          <w:color w:val="000000"/>
          <w:kern w:val="0"/>
          <w:sz w:val="28"/>
          <w:szCs w:val="28"/>
        </w:rPr>
        <w:t>（一）现役军人不能报考，</w:t>
      </w:r>
      <w:r>
        <w:rPr>
          <w:rFonts w:ascii="仿宋_GB2312" w:eastAsia="仿宋_GB2312" w:hint="eastAsia"/>
          <w:color w:val="000000"/>
          <w:sz w:val="28"/>
          <w:szCs w:val="28"/>
        </w:rPr>
        <w:t>在全日制普通高校脱产就读的专升本人员、研究生不能以原已取得的学历、学位证书报考</w:t>
      </w:r>
      <w:r>
        <w:rPr>
          <w:rFonts w:ascii="仿宋_GB2312" w:eastAsia="仿宋_GB2312" w:hAnsi="微软雅黑" w:hint="eastAsia"/>
          <w:color w:val="000000"/>
          <w:sz w:val="28"/>
          <w:szCs w:val="28"/>
        </w:rPr>
        <w:t>。</w:t>
      </w:r>
    </w:p>
    <w:p w:rsidR="004F1442" w:rsidRDefault="004F1442" w:rsidP="00E9775C">
      <w:pPr>
        <w:spacing w:line="560" w:lineRule="exact"/>
        <w:ind w:firstLineChars="200" w:firstLine="31680"/>
        <w:rPr>
          <w:rFonts w:ascii="仿宋_GB2312" w:eastAsia="仿宋_GB2312"/>
          <w:color w:val="000000"/>
          <w:sz w:val="28"/>
          <w:szCs w:val="28"/>
        </w:rPr>
      </w:pPr>
      <w:r>
        <w:rPr>
          <w:rFonts w:ascii="仿宋_GB2312" w:eastAsia="仿宋_GB2312" w:hAnsi="宋体" w:cs="宋体" w:hint="eastAsia"/>
          <w:color w:val="000000"/>
          <w:kern w:val="0"/>
          <w:sz w:val="28"/>
          <w:szCs w:val="28"/>
        </w:rPr>
        <w:t>（二）</w:t>
      </w:r>
      <w:r>
        <w:rPr>
          <w:rFonts w:ascii="仿宋_GB2312" w:eastAsia="仿宋_GB2312" w:hint="eastAsia"/>
          <w:color w:val="000000"/>
          <w:sz w:val="28"/>
          <w:szCs w:val="28"/>
        </w:rPr>
        <w:t>应聘人员提交的材料，应当真实、完整、有效。凡恶意报名或虚假报名，及有意隐瞒本人真实情况获取应聘资格的，一经查实，立即取消应聘资格并作严肃处理。资格审查将贯穿公开招聘的全过程。</w:t>
      </w:r>
    </w:p>
    <w:p w:rsidR="004F1442" w:rsidRDefault="004F1442" w:rsidP="00E9775C">
      <w:pPr>
        <w:spacing w:line="560" w:lineRule="exact"/>
        <w:ind w:firstLineChars="192" w:firstLine="31680"/>
        <w:rPr>
          <w:rFonts w:ascii="仿宋_GB2312" w:eastAsia="仿宋_GB2312"/>
          <w:color w:val="000000"/>
          <w:kern w:val="0"/>
          <w:sz w:val="28"/>
          <w:szCs w:val="28"/>
        </w:rPr>
      </w:pPr>
      <w:r>
        <w:rPr>
          <w:rFonts w:ascii="仿宋_GB2312" w:eastAsia="仿宋_GB2312" w:hint="eastAsia"/>
          <w:color w:val="000000"/>
          <w:kern w:val="0"/>
          <w:sz w:val="28"/>
          <w:szCs w:val="28"/>
        </w:rPr>
        <w:t>（三）对考试违纪违规行为的认定和处理，按照《浙江省人事考试应试人员违纪违规行为处理规定》执行。</w:t>
      </w:r>
    </w:p>
    <w:p w:rsidR="004F1442" w:rsidRDefault="004F1442" w:rsidP="00E9775C">
      <w:pPr>
        <w:spacing w:line="560" w:lineRule="exact"/>
        <w:ind w:firstLineChars="192" w:firstLine="31680"/>
        <w:rPr>
          <w:rFonts w:ascii="仿宋_GB2312" w:eastAsia="仿宋_GB2312" w:hAnsi="宋体" w:cs="宋体"/>
          <w:b/>
          <w:color w:val="000000"/>
          <w:kern w:val="0"/>
          <w:sz w:val="28"/>
          <w:szCs w:val="28"/>
        </w:rPr>
      </w:pPr>
      <w:r>
        <w:rPr>
          <w:rFonts w:ascii="仿宋_GB2312" w:eastAsia="仿宋_GB2312" w:hint="eastAsia"/>
          <w:color w:val="000000"/>
          <w:kern w:val="0"/>
          <w:sz w:val="28"/>
          <w:szCs w:val="28"/>
        </w:rPr>
        <w:t>（四）</w:t>
      </w:r>
      <w:bookmarkStart w:id="6" w:name="OLE_LINK1"/>
      <w:bookmarkStart w:id="7" w:name="OLE_LINK3"/>
      <w:bookmarkStart w:id="8" w:name="OLE_LINK2"/>
      <w:r>
        <w:rPr>
          <w:rFonts w:ascii="仿宋_GB2312" w:eastAsia="仿宋_GB2312" w:hint="eastAsia"/>
          <w:color w:val="000000"/>
          <w:kern w:val="0"/>
          <w:sz w:val="28"/>
          <w:szCs w:val="28"/>
        </w:rPr>
        <w:t>报考学历应是国家教育行政部门认可的学历</w:t>
      </w:r>
      <w:bookmarkEnd w:id="6"/>
      <w:r>
        <w:rPr>
          <w:rFonts w:ascii="仿宋_GB2312" w:eastAsia="仿宋_GB2312" w:hint="eastAsia"/>
          <w:color w:val="000000"/>
          <w:kern w:val="0"/>
          <w:sz w:val="28"/>
          <w:szCs w:val="28"/>
        </w:rPr>
        <w:t>，</w:t>
      </w:r>
      <w:r>
        <w:rPr>
          <w:rFonts w:ascii="仿宋_GB2312" w:eastAsia="仿宋_GB2312" w:hAnsi="宋体" w:hint="eastAsia"/>
          <w:color w:val="000000"/>
          <w:sz w:val="28"/>
          <w:szCs w:val="28"/>
        </w:rPr>
        <w:t>报考专业名称以毕业证书为准，</w:t>
      </w:r>
      <w:r>
        <w:rPr>
          <w:rFonts w:ascii="仿宋_GB2312" w:eastAsia="仿宋_GB2312" w:hint="eastAsia"/>
          <w:color w:val="000000"/>
          <w:kern w:val="0"/>
          <w:sz w:val="28"/>
          <w:szCs w:val="28"/>
        </w:rPr>
        <w:t>具有双专业的毕业生，不能以辅修专业报名</w:t>
      </w:r>
      <w:r>
        <w:rPr>
          <w:rFonts w:ascii="仿宋_GB2312" w:eastAsia="仿宋_GB2312" w:hAnsi="宋体" w:hint="eastAsia"/>
          <w:color w:val="000000"/>
          <w:sz w:val="28"/>
          <w:szCs w:val="28"/>
        </w:rPr>
        <w:t>。</w:t>
      </w:r>
      <w:bookmarkEnd w:id="7"/>
      <w:bookmarkEnd w:id="8"/>
    </w:p>
    <w:p w:rsidR="004F1442" w:rsidRDefault="004F1442" w:rsidP="00E9775C">
      <w:pPr>
        <w:spacing w:line="560" w:lineRule="exact"/>
        <w:ind w:firstLineChars="200" w:firstLine="31680"/>
        <w:rPr>
          <w:rFonts w:ascii="仿宋_GB2312" w:eastAsia="仿宋_GB2312"/>
          <w:color w:val="000000"/>
          <w:kern w:val="0"/>
          <w:sz w:val="28"/>
          <w:szCs w:val="28"/>
        </w:rPr>
      </w:pPr>
      <w:r>
        <w:rPr>
          <w:rFonts w:ascii="仿宋_GB2312" w:eastAsia="仿宋_GB2312" w:hint="eastAsia"/>
          <w:color w:val="000000"/>
          <w:kern w:val="0"/>
          <w:sz w:val="28"/>
          <w:szCs w:val="28"/>
        </w:rPr>
        <w:t>（五）</w:t>
      </w:r>
      <w:r>
        <w:rPr>
          <w:rFonts w:ascii="仿宋_GB2312" w:eastAsia="仿宋_GB2312" w:hint="eastAsia"/>
          <w:color w:val="000000"/>
          <w:sz w:val="28"/>
          <w:szCs w:val="28"/>
        </w:rPr>
        <w:t>根据中共嵊州市委办公室、嵊州市人民政府办公室关于印发《嵊州市机关事业单位工作人员调动管理办法》的通知（嵊市委办发</w:t>
      </w:r>
      <w:r>
        <w:rPr>
          <w:rFonts w:ascii="仿宋_GB2312" w:eastAsia="仿宋_GB2312" w:cs="宋体" w:hint="eastAsia"/>
          <w:color w:val="000000"/>
          <w:kern w:val="0"/>
          <w:sz w:val="28"/>
          <w:szCs w:val="28"/>
        </w:rPr>
        <w:t>〔</w:t>
      </w:r>
      <w:r>
        <w:rPr>
          <w:rFonts w:ascii="仿宋_GB2312" w:eastAsia="仿宋_GB2312" w:hAnsi="宋体" w:cs="宋体"/>
          <w:color w:val="000000"/>
          <w:kern w:val="0"/>
          <w:sz w:val="28"/>
          <w:szCs w:val="28"/>
        </w:rPr>
        <w:t>2015</w:t>
      </w:r>
      <w:r>
        <w:rPr>
          <w:rFonts w:ascii="仿宋_GB2312" w:eastAsia="仿宋_GB2312" w:cs="宋体" w:hint="eastAsia"/>
          <w:color w:val="000000"/>
          <w:kern w:val="0"/>
          <w:sz w:val="28"/>
          <w:szCs w:val="28"/>
        </w:rPr>
        <w:t>〕</w:t>
      </w:r>
      <w:r>
        <w:rPr>
          <w:rFonts w:ascii="仿宋_GB2312" w:eastAsia="仿宋_GB2312"/>
          <w:color w:val="000000"/>
          <w:sz w:val="28"/>
          <w:szCs w:val="28"/>
        </w:rPr>
        <w:t>78</w:t>
      </w:r>
      <w:r>
        <w:rPr>
          <w:rFonts w:ascii="仿宋_GB2312" w:eastAsia="仿宋_GB2312" w:hint="eastAsia"/>
          <w:color w:val="000000"/>
          <w:sz w:val="28"/>
          <w:szCs w:val="28"/>
        </w:rPr>
        <w:t>号）规定：全市经公开招聘进入事业单位的工作人员</w:t>
      </w:r>
      <w:r>
        <w:rPr>
          <w:rFonts w:ascii="仿宋_GB2312" w:eastAsia="仿宋_GB2312"/>
          <w:color w:val="000000"/>
          <w:sz w:val="28"/>
          <w:szCs w:val="28"/>
        </w:rPr>
        <w:t>5</w:t>
      </w:r>
      <w:r>
        <w:rPr>
          <w:rFonts w:ascii="仿宋_GB2312" w:eastAsia="仿宋_GB2312" w:hint="eastAsia"/>
          <w:color w:val="000000"/>
          <w:sz w:val="28"/>
          <w:szCs w:val="28"/>
        </w:rPr>
        <w:t>年内不得调动。</w:t>
      </w:r>
    </w:p>
    <w:p w:rsidR="004F1442" w:rsidRDefault="004F1442" w:rsidP="00E9775C">
      <w:pPr>
        <w:spacing w:line="560" w:lineRule="exact"/>
        <w:ind w:firstLineChars="192" w:firstLine="31680"/>
        <w:rPr>
          <w:rFonts w:ascii="仿宋_GB2312" w:eastAsia="仿宋_GB2312" w:hAnsi="宋体" w:cs="宋体"/>
          <w:b/>
          <w:color w:val="000000"/>
          <w:kern w:val="0"/>
          <w:sz w:val="28"/>
          <w:szCs w:val="28"/>
        </w:rPr>
      </w:pPr>
      <w:r>
        <w:rPr>
          <w:rFonts w:ascii="仿宋_GB2312" w:eastAsia="仿宋_GB2312" w:hAnsi="宋体" w:cs="宋体" w:hint="eastAsia"/>
          <w:color w:val="000000"/>
          <w:kern w:val="0"/>
          <w:sz w:val="28"/>
          <w:szCs w:val="28"/>
        </w:rPr>
        <w:t>（六）</w:t>
      </w:r>
      <w:r>
        <w:rPr>
          <w:rFonts w:ascii="仿宋_GB2312" w:eastAsia="仿宋_GB2312" w:hint="eastAsia"/>
          <w:color w:val="000000"/>
          <w:sz w:val="28"/>
          <w:szCs w:val="28"/>
        </w:rPr>
        <w:t>本次招聘不举办、不委托、不授权任何社会机构和个人举办任何辅导培训班。目前社会上出现的任何以事业单位公开招聘考试命题组、专门培训机构等名义举办的辅导培训班、辅导网站或发行的出版物、上网卡等，均与招聘组织单位无关、与本次考试无关。</w:t>
      </w:r>
    </w:p>
    <w:p w:rsidR="004F1442" w:rsidRDefault="004F1442" w:rsidP="00E9775C">
      <w:pPr>
        <w:spacing w:line="560" w:lineRule="exact"/>
        <w:ind w:firstLineChars="200" w:firstLine="31680"/>
        <w:rPr>
          <w:rFonts w:ascii="仿宋_GB2312" w:eastAsia="仿宋_GB2312"/>
          <w:color w:val="000000"/>
          <w:sz w:val="28"/>
          <w:szCs w:val="28"/>
        </w:rPr>
      </w:pPr>
      <w:r>
        <w:rPr>
          <w:rFonts w:ascii="仿宋_GB2312" w:eastAsia="仿宋_GB2312" w:hint="eastAsia"/>
          <w:color w:val="000000"/>
          <w:sz w:val="28"/>
          <w:szCs w:val="28"/>
        </w:rPr>
        <w:t>（七）本次公开招聘的信息均在下列网站公布：</w:t>
      </w:r>
    </w:p>
    <w:p w:rsidR="004F1442" w:rsidRDefault="004F1442" w:rsidP="00E9775C">
      <w:pPr>
        <w:spacing w:line="500" w:lineRule="exact"/>
        <w:ind w:firstLineChars="200" w:firstLine="3168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嵊州市政府门户网站（</w:t>
      </w:r>
      <w:r>
        <w:rPr>
          <w:rFonts w:ascii="仿宋_GB2312" w:eastAsia="仿宋_GB2312" w:hAnsi="仿宋_GB2312" w:cs="仿宋_GB2312"/>
          <w:kern w:val="0"/>
          <w:sz w:val="28"/>
          <w:szCs w:val="28"/>
        </w:rPr>
        <w:t>http://www.szzj.gov.cn/</w:t>
      </w:r>
      <w:r>
        <w:rPr>
          <w:rFonts w:ascii="仿宋_GB2312" w:eastAsia="仿宋_GB2312" w:hAnsi="仿宋_GB2312" w:cs="仿宋_GB2312" w:hint="eastAsia"/>
          <w:kern w:val="0"/>
          <w:sz w:val="28"/>
          <w:szCs w:val="28"/>
        </w:rPr>
        <w:t>）</w:t>
      </w:r>
    </w:p>
    <w:p w:rsidR="004F1442" w:rsidRPr="00BD5127" w:rsidRDefault="004F1442" w:rsidP="00E9775C">
      <w:pPr>
        <w:spacing w:line="560" w:lineRule="exact"/>
        <w:ind w:firstLineChars="192" w:firstLine="31680"/>
        <w:rPr>
          <w:rFonts w:ascii="仿宋_GB2312" w:eastAsia="仿宋_GB2312" w:hAnsi="仿宋_GB2312" w:cs="仿宋_GB2312"/>
          <w:kern w:val="0"/>
          <w:sz w:val="28"/>
          <w:szCs w:val="28"/>
        </w:rPr>
      </w:pPr>
      <w:r w:rsidRPr="00BD5127">
        <w:rPr>
          <w:rFonts w:ascii="仿宋_GB2312" w:eastAsia="仿宋_GB2312" w:hAnsi="仿宋_GB2312" w:cs="仿宋_GB2312" w:hint="eastAsia"/>
          <w:kern w:val="0"/>
          <w:sz w:val="28"/>
          <w:szCs w:val="28"/>
        </w:rPr>
        <w:t>嵊州市人力资源和社会保障局（</w:t>
      </w:r>
      <w:hyperlink r:id="rId6" w:history="1">
        <w:r w:rsidRPr="00BD5127">
          <w:rPr>
            <w:rFonts w:ascii="仿宋_GB2312" w:eastAsia="仿宋_GB2312" w:hAnsi="仿宋_GB2312" w:cs="仿宋_GB2312"/>
            <w:kern w:val="0"/>
            <w:sz w:val="28"/>
            <w:szCs w:val="28"/>
          </w:rPr>
          <w:t>http://www.szldj.gov.cn</w:t>
        </w:r>
      </w:hyperlink>
      <w:r w:rsidRPr="00BD5127">
        <w:rPr>
          <w:rFonts w:ascii="仿宋_GB2312" w:eastAsia="仿宋_GB2312" w:hAnsi="仿宋_GB2312" w:cs="仿宋_GB2312" w:hint="eastAsia"/>
          <w:kern w:val="0"/>
          <w:sz w:val="28"/>
          <w:szCs w:val="28"/>
        </w:rPr>
        <w:t>）</w:t>
      </w:r>
    </w:p>
    <w:p w:rsidR="004F1442" w:rsidRDefault="004F1442" w:rsidP="00E9775C">
      <w:pPr>
        <w:spacing w:line="500" w:lineRule="exact"/>
        <w:ind w:firstLineChars="200" w:firstLine="31680"/>
        <w:rPr>
          <w:rFonts w:ascii="仿宋_GB2312" w:eastAsia="仿宋_GB2312" w:hAnsi="宋体" w:cs="宋体"/>
          <w:color w:val="000000"/>
          <w:kern w:val="0"/>
          <w:sz w:val="28"/>
          <w:szCs w:val="28"/>
        </w:rPr>
      </w:pPr>
      <w:r>
        <w:rPr>
          <w:rFonts w:ascii="仿宋_GB2312" w:eastAsia="仿宋_GB2312" w:hAnsi="仿宋_GB2312" w:cs="仿宋_GB2312" w:hint="eastAsia"/>
          <w:kern w:val="0"/>
          <w:sz w:val="28"/>
          <w:szCs w:val="28"/>
        </w:rPr>
        <w:t>招聘公告中未尽事宜，由嵊州市文化广电新闻出版局按有关规定解释。咨</w:t>
      </w:r>
      <w:r>
        <w:rPr>
          <w:rFonts w:ascii="仿宋_GB2312" w:eastAsia="仿宋_GB2312" w:hAnsi="宋体" w:cs="宋体" w:hint="eastAsia"/>
          <w:color w:val="000000"/>
          <w:kern w:val="0"/>
          <w:sz w:val="28"/>
          <w:szCs w:val="28"/>
        </w:rPr>
        <w:t>询、监督电话：嵊州市文化广电新闻出版局</w:t>
      </w:r>
      <w:r>
        <w:rPr>
          <w:rFonts w:ascii="仿宋_GB2312" w:eastAsia="仿宋_GB2312" w:hAnsi="宋体" w:cs="宋体"/>
          <w:color w:val="000000"/>
          <w:kern w:val="0"/>
          <w:sz w:val="28"/>
          <w:szCs w:val="28"/>
        </w:rPr>
        <w:t>0575-83037922</w:t>
      </w:r>
    </w:p>
    <w:p w:rsidR="004F1442" w:rsidRDefault="004F1442" w:rsidP="00E9775C">
      <w:pPr>
        <w:widowControl/>
        <w:spacing w:line="560" w:lineRule="exact"/>
        <w:ind w:firstLineChars="192" w:firstLine="31680"/>
        <w:jc w:val="left"/>
        <w:rPr>
          <w:rFonts w:ascii="仿宋_GB2312" w:eastAsia="仿宋_GB2312" w:hAnsi="宋体" w:cs="宋体"/>
          <w:color w:val="000000"/>
          <w:kern w:val="0"/>
          <w:sz w:val="28"/>
          <w:szCs w:val="28"/>
        </w:rPr>
      </w:pPr>
    </w:p>
    <w:p w:rsidR="004F1442" w:rsidRDefault="004F1442" w:rsidP="00E9775C">
      <w:pPr>
        <w:widowControl/>
        <w:spacing w:line="560" w:lineRule="exact"/>
        <w:ind w:firstLineChars="192" w:firstLine="31680"/>
        <w:jc w:val="left"/>
        <w:rPr>
          <w:rFonts w:ascii="仿宋_GB2312" w:eastAsia="仿宋_GB2312" w:hAnsi="宋体" w:cs="宋体"/>
          <w:color w:val="000000"/>
          <w:kern w:val="0"/>
          <w:sz w:val="28"/>
          <w:szCs w:val="28"/>
        </w:rPr>
      </w:pPr>
    </w:p>
    <w:p w:rsidR="004F1442" w:rsidRDefault="004F1442" w:rsidP="00E9775C">
      <w:pPr>
        <w:widowControl/>
        <w:spacing w:line="560" w:lineRule="exact"/>
        <w:ind w:firstLineChars="192" w:firstLine="3168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附件</w:t>
      </w:r>
      <w:r>
        <w:rPr>
          <w:rFonts w:ascii="仿宋_GB2312" w:eastAsia="仿宋_GB2312" w:hAnsi="宋体" w:cs="宋体"/>
          <w:color w:val="000000"/>
          <w:kern w:val="0"/>
          <w:sz w:val="28"/>
          <w:szCs w:val="28"/>
        </w:rPr>
        <w:t>1</w:t>
      </w:r>
      <w:r>
        <w:rPr>
          <w:rFonts w:ascii="仿宋_GB2312" w:eastAsia="仿宋_GB2312" w:hAnsi="宋体" w:cs="宋体" w:hint="eastAsia"/>
          <w:color w:val="000000"/>
          <w:kern w:val="0"/>
          <w:sz w:val="28"/>
          <w:szCs w:val="28"/>
        </w:rPr>
        <w:t>：</w:t>
      </w:r>
      <w:r>
        <w:rPr>
          <w:rFonts w:ascii="仿宋_GB2312" w:eastAsia="仿宋_GB2312" w:hAnsi="宋体" w:cs="宋体"/>
          <w:color w:val="000000"/>
          <w:kern w:val="0"/>
          <w:sz w:val="28"/>
          <w:szCs w:val="28"/>
        </w:rPr>
        <w:t>2017</w:t>
      </w:r>
      <w:r>
        <w:rPr>
          <w:rFonts w:ascii="仿宋_GB2312" w:eastAsia="仿宋_GB2312" w:hAnsi="宋体" w:cs="宋体" w:hint="eastAsia"/>
          <w:color w:val="000000"/>
          <w:kern w:val="0"/>
          <w:sz w:val="28"/>
          <w:szCs w:val="28"/>
        </w:rPr>
        <w:t>年</w:t>
      </w:r>
      <w:r>
        <w:rPr>
          <w:rFonts w:ascii="仿宋_GB2312" w:eastAsia="仿宋_GB2312" w:hAnsi="仿宋_GB2312" w:cs="仿宋_GB2312" w:hint="eastAsia"/>
          <w:kern w:val="0"/>
          <w:sz w:val="28"/>
          <w:szCs w:val="28"/>
        </w:rPr>
        <w:t>嵊州市文化广电新闻出版局下属事业单位</w:t>
      </w:r>
      <w:r>
        <w:rPr>
          <w:rFonts w:ascii="仿宋_GB2312" w:eastAsia="仿宋_GB2312" w:hAnsi="宋体" w:cs="宋体" w:hint="eastAsia"/>
          <w:color w:val="000000"/>
          <w:kern w:val="0"/>
          <w:sz w:val="28"/>
          <w:szCs w:val="28"/>
        </w:rPr>
        <w:t>公开招聘专技人员计划表</w:t>
      </w:r>
    </w:p>
    <w:p w:rsidR="004F1442" w:rsidRDefault="004F1442" w:rsidP="00E9775C">
      <w:pPr>
        <w:widowControl/>
        <w:spacing w:line="560" w:lineRule="exact"/>
        <w:ind w:firstLineChars="192" w:firstLine="31680"/>
        <w:jc w:val="left"/>
        <w:rPr>
          <w:rFonts w:ascii="方正小标宋简体" w:eastAsia="方正小标宋简体"/>
          <w:spacing w:val="20"/>
          <w:w w:val="95"/>
          <w:sz w:val="44"/>
          <w:szCs w:val="44"/>
        </w:rPr>
      </w:pPr>
      <w:r>
        <w:rPr>
          <w:rFonts w:ascii="仿宋_GB2312" w:eastAsia="仿宋_GB2312" w:hAnsi="宋体" w:cs="宋体" w:hint="eastAsia"/>
          <w:color w:val="000000"/>
          <w:kern w:val="0"/>
          <w:sz w:val="28"/>
          <w:szCs w:val="28"/>
        </w:rPr>
        <w:t>附件</w:t>
      </w:r>
      <w:r>
        <w:rPr>
          <w:rFonts w:ascii="仿宋_GB2312" w:eastAsia="仿宋_GB2312" w:hAnsi="宋体" w:cs="宋体"/>
          <w:color w:val="000000"/>
          <w:kern w:val="0"/>
          <w:sz w:val="28"/>
          <w:szCs w:val="28"/>
        </w:rPr>
        <w:t>2</w:t>
      </w:r>
      <w:r>
        <w:rPr>
          <w:rFonts w:ascii="仿宋_GB2312" w:eastAsia="仿宋_GB2312" w:hAnsi="宋体" w:cs="宋体" w:hint="eastAsia"/>
          <w:color w:val="000000"/>
          <w:kern w:val="0"/>
          <w:sz w:val="28"/>
          <w:szCs w:val="28"/>
        </w:rPr>
        <w:t>：嵊州市事业单位公开招聘工作人员报名表</w:t>
      </w:r>
    </w:p>
    <w:p w:rsidR="004F1442" w:rsidRDefault="004F1442" w:rsidP="00E9775C">
      <w:pPr>
        <w:widowControl/>
        <w:spacing w:line="560" w:lineRule="exact"/>
        <w:ind w:firstLineChars="192" w:firstLine="31680"/>
        <w:jc w:val="left"/>
        <w:rPr>
          <w:rFonts w:ascii="仿宋_GB2312" w:eastAsia="仿宋_GB2312" w:hAnsi="宋体" w:cs="宋体"/>
          <w:color w:val="000000"/>
          <w:kern w:val="0"/>
          <w:sz w:val="28"/>
          <w:szCs w:val="28"/>
        </w:rPr>
      </w:pPr>
    </w:p>
    <w:p w:rsidR="004F1442" w:rsidRDefault="004F1442" w:rsidP="00E9775C">
      <w:pPr>
        <w:widowControl/>
        <w:spacing w:line="560" w:lineRule="exact"/>
        <w:ind w:firstLineChars="200" w:firstLine="31680"/>
        <w:jc w:val="left"/>
        <w:rPr>
          <w:rFonts w:ascii="仿宋_GB2312" w:eastAsia="仿宋_GB2312" w:hAnsi="宋体" w:cs="宋体"/>
          <w:color w:val="000000"/>
          <w:kern w:val="0"/>
          <w:sz w:val="28"/>
          <w:szCs w:val="28"/>
        </w:rPr>
      </w:pPr>
      <w:r>
        <w:rPr>
          <w:rFonts w:ascii="仿宋_GB2312" w:eastAsia="仿宋_GB2312" w:hAnsi="宋体" w:cs="宋体"/>
          <w:color w:val="000000"/>
          <w:kern w:val="0"/>
          <w:sz w:val="28"/>
          <w:szCs w:val="28"/>
        </w:rPr>
        <w:t xml:space="preserve">           </w:t>
      </w:r>
    </w:p>
    <w:p w:rsidR="004F1442" w:rsidRDefault="004F1442" w:rsidP="00E9775C">
      <w:pPr>
        <w:widowControl/>
        <w:spacing w:line="560" w:lineRule="exact"/>
        <w:ind w:leftChars="266" w:left="31680" w:hangingChars="2100" w:firstLine="31680"/>
        <w:jc w:val="left"/>
        <w:rPr>
          <w:rFonts w:ascii="仿宋_GB2312" w:eastAsia="仿宋_GB2312" w:hAnsi="宋体" w:cs="宋体"/>
          <w:color w:val="000000"/>
          <w:kern w:val="0"/>
          <w:sz w:val="28"/>
          <w:szCs w:val="28"/>
        </w:rPr>
      </w:pPr>
      <w:r>
        <w:rPr>
          <w:rFonts w:ascii="仿宋_GB2312" w:eastAsia="仿宋_GB2312" w:hAnsi="宋体" w:cs="宋体"/>
          <w:color w:val="000000"/>
          <w:kern w:val="0"/>
          <w:sz w:val="28"/>
          <w:szCs w:val="28"/>
        </w:rPr>
        <w:t xml:space="preserve">                           </w:t>
      </w:r>
      <w:r>
        <w:rPr>
          <w:rFonts w:ascii="仿宋_GB2312" w:eastAsia="仿宋_GB2312" w:hAnsi="宋体" w:cs="宋体" w:hint="eastAsia"/>
          <w:color w:val="000000"/>
          <w:kern w:val="0"/>
          <w:sz w:val="28"/>
          <w:szCs w:val="28"/>
        </w:rPr>
        <w:t>嵊州市文化广电新闻出版局</w:t>
      </w:r>
    </w:p>
    <w:p w:rsidR="004F1442" w:rsidRDefault="004F1442" w:rsidP="00E9775C">
      <w:pPr>
        <w:widowControl/>
        <w:spacing w:line="560" w:lineRule="exact"/>
        <w:ind w:rightChars="52" w:right="31680"/>
        <w:rPr>
          <w:rFonts w:ascii="仿宋_GB2312" w:eastAsia="仿宋_GB2312"/>
          <w:color w:val="000000"/>
          <w:sz w:val="28"/>
          <w:szCs w:val="28"/>
        </w:rPr>
      </w:pPr>
      <w:r>
        <w:rPr>
          <w:rFonts w:ascii="仿宋_GB2312" w:eastAsia="仿宋_GB2312" w:hAnsi="宋体" w:cs="宋体"/>
          <w:color w:val="000000"/>
          <w:sz w:val="28"/>
          <w:szCs w:val="28"/>
        </w:rPr>
        <w:t>              </w:t>
      </w:r>
      <w:r>
        <w:rPr>
          <w:rFonts w:ascii="仿宋_GB2312" w:eastAsia="仿宋_GB2312" w:hAnsi="宋体" w:cs="宋体"/>
          <w:color w:val="000000"/>
          <w:sz w:val="28"/>
          <w:szCs w:val="28"/>
        </w:rPr>
        <w:t xml:space="preserve">        </w:t>
      </w:r>
      <w:smartTag w:uri="urn:schemas-microsoft-com:office:smarttags" w:element="chsdate">
        <w:smartTagPr>
          <w:attr w:name="IsROCDate" w:val="False"/>
          <w:attr w:name="IsLunarDate" w:val="False"/>
          <w:attr w:name="Day" w:val="7"/>
          <w:attr w:name="Month" w:val="11"/>
          <w:attr w:name="Year" w:val="2017"/>
        </w:smartTagPr>
        <w:r>
          <w:rPr>
            <w:rFonts w:ascii="仿宋_GB2312" w:eastAsia="仿宋_GB2312" w:hAnsi="宋体" w:cs="宋体"/>
            <w:color w:val="000000"/>
            <w:sz w:val="28"/>
            <w:szCs w:val="28"/>
          </w:rPr>
          <w:t>2017</w:t>
        </w:r>
        <w:r>
          <w:rPr>
            <w:rFonts w:ascii="仿宋_GB2312" w:eastAsia="仿宋_GB2312" w:hAnsi="宋体" w:cs="宋体" w:hint="eastAsia"/>
            <w:color w:val="000000"/>
            <w:sz w:val="28"/>
            <w:szCs w:val="28"/>
          </w:rPr>
          <w:t>年</w:t>
        </w:r>
        <w:r>
          <w:rPr>
            <w:rFonts w:ascii="仿宋_GB2312" w:eastAsia="仿宋_GB2312" w:hAnsi="宋体" w:cs="宋体"/>
            <w:color w:val="000000"/>
            <w:sz w:val="28"/>
            <w:szCs w:val="28"/>
          </w:rPr>
          <w:t>11</w:t>
        </w:r>
        <w:r>
          <w:rPr>
            <w:rFonts w:ascii="仿宋_GB2312" w:eastAsia="仿宋_GB2312" w:hAnsi="宋体" w:cs="宋体" w:hint="eastAsia"/>
            <w:color w:val="000000"/>
            <w:sz w:val="28"/>
            <w:szCs w:val="28"/>
          </w:rPr>
          <w:t>月</w:t>
        </w:r>
        <w:r>
          <w:rPr>
            <w:rFonts w:ascii="仿宋_GB2312" w:eastAsia="仿宋_GB2312" w:hAnsi="宋体" w:cs="宋体"/>
            <w:color w:val="000000"/>
            <w:sz w:val="28"/>
            <w:szCs w:val="28"/>
          </w:rPr>
          <w:t xml:space="preserve">7 </w:t>
        </w:r>
      </w:smartTag>
      <w:r>
        <w:rPr>
          <w:rFonts w:ascii="仿宋_GB2312" w:eastAsia="仿宋_GB2312" w:hAnsi="宋体" w:cs="宋体" w:hint="eastAsia"/>
          <w:color w:val="000000"/>
          <w:sz w:val="28"/>
          <w:szCs w:val="28"/>
        </w:rPr>
        <w:t>日</w:t>
      </w:r>
      <w:bookmarkEnd w:id="2"/>
      <w:bookmarkEnd w:id="3"/>
    </w:p>
    <w:p w:rsidR="004F1442" w:rsidRDefault="004F1442"/>
    <w:p w:rsidR="004F1442" w:rsidRDefault="004F1442"/>
    <w:p w:rsidR="004F1442" w:rsidRDefault="004F1442"/>
    <w:p w:rsidR="004F1442" w:rsidRDefault="004F1442"/>
    <w:p w:rsidR="004F1442" w:rsidRDefault="004F1442"/>
    <w:p w:rsidR="004F1442" w:rsidRDefault="004F1442"/>
    <w:p w:rsidR="004F1442" w:rsidRDefault="004F1442"/>
    <w:p w:rsidR="004F1442" w:rsidRDefault="004F1442"/>
    <w:p w:rsidR="004F1442" w:rsidRDefault="004F1442"/>
    <w:p w:rsidR="004F1442" w:rsidRDefault="004F1442"/>
    <w:p w:rsidR="004F1442" w:rsidRDefault="004F1442"/>
    <w:p w:rsidR="004F1442" w:rsidRDefault="004F1442"/>
    <w:p w:rsidR="004F1442" w:rsidRDefault="004F1442"/>
    <w:p w:rsidR="004F1442" w:rsidRDefault="004F1442"/>
    <w:p w:rsidR="004F1442" w:rsidRDefault="004F1442"/>
    <w:p w:rsidR="004F1442" w:rsidRDefault="004F1442"/>
    <w:p w:rsidR="004F1442" w:rsidRDefault="004F1442"/>
    <w:p w:rsidR="004F1442" w:rsidRDefault="004F1442"/>
    <w:p w:rsidR="004F1442" w:rsidRDefault="004F1442"/>
    <w:p w:rsidR="004F1442" w:rsidRDefault="004F1442"/>
    <w:p w:rsidR="004F1442" w:rsidRDefault="004F1442"/>
    <w:p w:rsidR="004F1442" w:rsidRDefault="004F1442"/>
    <w:p w:rsidR="004F1442" w:rsidRDefault="004F1442"/>
    <w:p w:rsidR="004F1442" w:rsidRDefault="004F1442"/>
    <w:p w:rsidR="004F1442" w:rsidRDefault="004F1442"/>
    <w:p w:rsidR="004F1442" w:rsidRDefault="004F1442"/>
    <w:p w:rsidR="004F1442" w:rsidRDefault="004F1442"/>
    <w:p w:rsidR="004F1442" w:rsidRDefault="004F1442">
      <w:pPr>
        <w:widowControl/>
        <w:spacing w:line="560" w:lineRule="exact"/>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附件</w:t>
      </w:r>
      <w:r>
        <w:rPr>
          <w:rFonts w:ascii="仿宋_GB2312" w:eastAsia="仿宋_GB2312" w:hAnsi="宋体" w:cs="宋体"/>
          <w:color w:val="000000"/>
          <w:kern w:val="0"/>
          <w:sz w:val="28"/>
          <w:szCs w:val="28"/>
        </w:rPr>
        <w:t>1</w:t>
      </w:r>
      <w:r>
        <w:rPr>
          <w:rFonts w:ascii="仿宋_GB2312" w:eastAsia="仿宋_GB2312" w:hAnsi="宋体" w:cs="宋体" w:hint="eastAsia"/>
          <w:color w:val="000000"/>
          <w:kern w:val="0"/>
          <w:sz w:val="28"/>
          <w:szCs w:val="28"/>
        </w:rPr>
        <w:t>：</w:t>
      </w:r>
    </w:p>
    <w:p w:rsidR="004F1442" w:rsidRDefault="004F1442">
      <w:pPr>
        <w:widowControl/>
        <w:spacing w:line="560" w:lineRule="exact"/>
        <w:jc w:val="left"/>
        <w:rPr>
          <w:rFonts w:ascii="仿宋_GB2312" w:eastAsia="仿宋_GB2312" w:hAnsi="宋体" w:cs="宋体"/>
          <w:b/>
          <w:bCs/>
          <w:color w:val="000000"/>
          <w:kern w:val="0"/>
          <w:sz w:val="36"/>
          <w:szCs w:val="36"/>
        </w:rPr>
      </w:pPr>
    </w:p>
    <w:p w:rsidR="004F1442" w:rsidRDefault="004F1442">
      <w:pPr>
        <w:snapToGrid w:val="0"/>
        <w:spacing w:line="600" w:lineRule="exact"/>
        <w:jc w:val="center"/>
        <w:rPr>
          <w:rFonts w:ascii="方正小标宋简体" w:eastAsia="方正小标宋简体"/>
          <w:spacing w:val="20"/>
          <w:w w:val="95"/>
          <w:sz w:val="44"/>
          <w:szCs w:val="44"/>
        </w:rPr>
      </w:pPr>
      <w:r>
        <w:rPr>
          <w:rFonts w:ascii="方正小标宋简体" w:eastAsia="方正小标宋简体"/>
          <w:spacing w:val="20"/>
          <w:w w:val="95"/>
          <w:sz w:val="44"/>
          <w:szCs w:val="44"/>
        </w:rPr>
        <w:t>2017</w:t>
      </w:r>
      <w:r>
        <w:rPr>
          <w:rFonts w:ascii="方正小标宋简体" w:eastAsia="方正小标宋简体" w:hint="eastAsia"/>
          <w:spacing w:val="20"/>
          <w:w w:val="95"/>
          <w:sz w:val="44"/>
          <w:szCs w:val="44"/>
        </w:rPr>
        <w:t>年嵊州市文化广电新闻出版局下属事业单位公开招聘专技人员计划表</w:t>
      </w:r>
    </w:p>
    <w:p w:rsidR="004F1442" w:rsidRDefault="004F1442">
      <w:pPr>
        <w:snapToGrid w:val="0"/>
        <w:spacing w:line="600" w:lineRule="exact"/>
        <w:jc w:val="center"/>
        <w:rPr>
          <w:rFonts w:ascii="方正小标宋简体" w:eastAsia="方正小标宋简体"/>
          <w:spacing w:val="20"/>
          <w:w w:val="95"/>
          <w:sz w:val="44"/>
          <w:szCs w:val="44"/>
        </w:rPr>
      </w:pPr>
    </w:p>
    <w:tbl>
      <w:tblPr>
        <w:tblW w:w="8147" w:type="dxa"/>
        <w:jc w:val="center"/>
        <w:tblInd w:w="-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20"/>
        <w:gridCol w:w="895"/>
        <w:gridCol w:w="663"/>
        <w:gridCol w:w="1333"/>
        <w:gridCol w:w="1718"/>
        <w:gridCol w:w="2318"/>
      </w:tblGrid>
      <w:tr w:rsidR="004F1442">
        <w:trPr>
          <w:trHeight w:val="458"/>
          <w:jc w:val="center"/>
        </w:trPr>
        <w:tc>
          <w:tcPr>
            <w:tcW w:w="1220" w:type="dxa"/>
            <w:vMerge w:val="restart"/>
            <w:vAlign w:val="center"/>
          </w:tcPr>
          <w:p w:rsidR="004F1442" w:rsidRDefault="004F1442">
            <w:pPr>
              <w:spacing w:line="260" w:lineRule="exact"/>
              <w:jc w:val="center"/>
              <w:rPr>
                <w:rFonts w:ascii="宋体"/>
                <w:b/>
                <w:bCs/>
                <w:szCs w:val="21"/>
              </w:rPr>
            </w:pPr>
            <w:r>
              <w:rPr>
                <w:rFonts w:ascii="宋体" w:hAnsi="宋体" w:hint="eastAsia"/>
                <w:b/>
                <w:bCs/>
                <w:szCs w:val="21"/>
              </w:rPr>
              <w:t>单位</w:t>
            </w:r>
          </w:p>
        </w:tc>
        <w:tc>
          <w:tcPr>
            <w:tcW w:w="895" w:type="dxa"/>
            <w:vMerge w:val="restart"/>
            <w:vAlign w:val="center"/>
          </w:tcPr>
          <w:p w:rsidR="004F1442" w:rsidRDefault="004F1442">
            <w:pPr>
              <w:jc w:val="center"/>
              <w:rPr>
                <w:rFonts w:ascii="宋体"/>
                <w:b/>
                <w:bCs/>
                <w:szCs w:val="21"/>
              </w:rPr>
            </w:pPr>
            <w:r>
              <w:rPr>
                <w:rFonts w:ascii="宋体" w:hAnsi="宋体" w:hint="eastAsia"/>
                <w:b/>
                <w:bCs/>
                <w:szCs w:val="21"/>
              </w:rPr>
              <w:t>岗位</w:t>
            </w:r>
          </w:p>
        </w:tc>
        <w:tc>
          <w:tcPr>
            <w:tcW w:w="663" w:type="dxa"/>
            <w:vMerge w:val="restart"/>
            <w:vAlign w:val="center"/>
          </w:tcPr>
          <w:p w:rsidR="004F1442" w:rsidRDefault="004F1442">
            <w:pPr>
              <w:jc w:val="center"/>
              <w:rPr>
                <w:rFonts w:ascii="宋体"/>
                <w:b/>
                <w:bCs/>
                <w:szCs w:val="21"/>
              </w:rPr>
            </w:pPr>
            <w:r>
              <w:rPr>
                <w:rFonts w:ascii="宋体" w:hAnsi="宋体" w:hint="eastAsia"/>
                <w:b/>
                <w:bCs/>
                <w:szCs w:val="21"/>
              </w:rPr>
              <w:t>人数</w:t>
            </w:r>
          </w:p>
        </w:tc>
        <w:tc>
          <w:tcPr>
            <w:tcW w:w="1333" w:type="dxa"/>
            <w:vMerge w:val="restart"/>
            <w:vAlign w:val="center"/>
          </w:tcPr>
          <w:p w:rsidR="004F1442" w:rsidRDefault="004F1442">
            <w:pPr>
              <w:jc w:val="center"/>
              <w:rPr>
                <w:rFonts w:ascii="宋体"/>
                <w:b/>
                <w:bCs/>
                <w:szCs w:val="21"/>
              </w:rPr>
            </w:pPr>
            <w:r>
              <w:rPr>
                <w:rFonts w:ascii="宋体" w:hAnsi="宋体" w:hint="eastAsia"/>
                <w:b/>
                <w:bCs/>
                <w:szCs w:val="21"/>
              </w:rPr>
              <w:t>学历</w:t>
            </w:r>
          </w:p>
        </w:tc>
        <w:tc>
          <w:tcPr>
            <w:tcW w:w="1718" w:type="dxa"/>
            <w:vMerge w:val="restart"/>
            <w:vAlign w:val="center"/>
          </w:tcPr>
          <w:p w:rsidR="004F1442" w:rsidRDefault="004F1442">
            <w:pPr>
              <w:spacing w:line="260" w:lineRule="exact"/>
              <w:jc w:val="center"/>
              <w:rPr>
                <w:rFonts w:ascii="宋体"/>
                <w:b/>
                <w:bCs/>
                <w:szCs w:val="21"/>
              </w:rPr>
            </w:pPr>
            <w:r>
              <w:rPr>
                <w:rFonts w:ascii="宋体" w:hAnsi="宋体" w:hint="eastAsia"/>
                <w:b/>
                <w:bCs/>
                <w:szCs w:val="21"/>
              </w:rPr>
              <w:t>专业</w:t>
            </w:r>
          </w:p>
          <w:p w:rsidR="004F1442" w:rsidRDefault="004F1442">
            <w:pPr>
              <w:spacing w:line="260" w:lineRule="exact"/>
              <w:jc w:val="center"/>
              <w:rPr>
                <w:rFonts w:ascii="宋体"/>
                <w:b/>
                <w:bCs/>
                <w:szCs w:val="21"/>
              </w:rPr>
            </w:pPr>
            <w:r>
              <w:rPr>
                <w:rFonts w:ascii="宋体" w:hAnsi="宋体" w:hint="eastAsia"/>
                <w:b/>
                <w:bCs/>
                <w:szCs w:val="21"/>
              </w:rPr>
              <w:t>要求</w:t>
            </w:r>
          </w:p>
        </w:tc>
        <w:tc>
          <w:tcPr>
            <w:tcW w:w="2318" w:type="dxa"/>
            <w:vMerge w:val="restart"/>
            <w:vAlign w:val="center"/>
          </w:tcPr>
          <w:p w:rsidR="004F1442" w:rsidRDefault="004F1442">
            <w:pPr>
              <w:spacing w:line="260" w:lineRule="exact"/>
              <w:jc w:val="center"/>
              <w:rPr>
                <w:rFonts w:ascii="宋体"/>
                <w:b/>
                <w:bCs/>
                <w:szCs w:val="21"/>
              </w:rPr>
            </w:pPr>
            <w:r>
              <w:rPr>
                <w:rFonts w:ascii="宋体" w:hAnsi="宋体" w:hint="eastAsia"/>
                <w:b/>
                <w:bCs/>
                <w:szCs w:val="21"/>
              </w:rPr>
              <w:t>备</w:t>
            </w:r>
            <w:r>
              <w:rPr>
                <w:rFonts w:ascii="宋体" w:hAnsi="宋体"/>
                <w:b/>
                <w:bCs/>
                <w:szCs w:val="21"/>
              </w:rPr>
              <w:t xml:space="preserve"> </w:t>
            </w:r>
            <w:r>
              <w:rPr>
                <w:rFonts w:ascii="宋体" w:hAnsi="宋体" w:hint="eastAsia"/>
                <w:b/>
                <w:bCs/>
                <w:szCs w:val="21"/>
              </w:rPr>
              <w:t>注</w:t>
            </w:r>
          </w:p>
        </w:tc>
      </w:tr>
      <w:tr w:rsidR="004F1442">
        <w:trPr>
          <w:trHeight w:val="1163"/>
          <w:jc w:val="center"/>
        </w:trPr>
        <w:tc>
          <w:tcPr>
            <w:tcW w:w="1220" w:type="dxa"/>
            <w:vMerge/>
            <w:vAlign w:val="center"/>
          </w:tcPr>
          <w:p w:rsidR="004F1442" w:rsidRDefault="004F1442">
            <w:pPr>
              <w:widowControl/>
              <w:jc w:val="left"/>
              <w:rPr>
                <w:rFonts w:ascii="宋体"/>
                <w:szCs w:val="21"/>
              </w:rPr>
            </w:pPr>
          </w:p>
        </w:tc>
        <w:tc>
          <w:tcPr>
            <w:tcW w:w="895" w:type="dxa"/>
            <w:vMerge/>
            <w:vAlign w:val="center"/>
          </w:tcPr>
          <w:p w:rsidR="004F1442" w:rsidRDefault="004F1442">
            <w:pPr>
              <w:widowControl/>
              <w:jc w:val="left"/>
              <w:rPr>
                <w:rFonts w:ascii="宋体"/>
                <w:szCs w:val="21"/>
              </w:rPr>
            </w:pPr>
          </w:p>
        </w:tc>
        <w:tc>
          <w:tcPr>
            <w:tcW w:w="663" w:type="dxa"/>
            <w:vMerge/>
            <w:vAlign w:val="center"/>
          </w:tcPr>
          <w:p w:rsidR="004F1442" w:rsidRDefault="004F1442">
            <w:pPr>
              <w:widowControl/>
              <w:jc w:val="left"/>
              <w:rPr>
                <w:rFonts w:ascii="宋体"/>
                <w:szCs w:val="21"/>
              </w:rPr>
            </w:pPr>
          </w:p>
        </w:tc>
        <w:tc>
          <w:tcPr>
            <w:tcW w:w="1333" w:type="dxa"/>
            <w:vMerge/>
            <w:vAlign w:val="center"/>
          </w:tcPr>
          <w:p w:rsidR="004F1442" w:rsidRDefault="004F1442">
            <w:pPr>
              <w:widowControl/>
              <w:jc w:val="left"/>
              <w:rPr>
                <w:rFonts w:ascii="宋体"/>
                <w:szCs w:val="21"/>
              </w:rPr>
            </w:pPr>
          </w:p>
        </w:tc>
        <w:tc>
          <w:tcPr>
            <w:tcW w:w="1718" w:type="dxa"/>
            <w:vMerge/>
            <w:vAlign w:val="center"/>
          </w:tcPr>
          <w:p w:rsidR="004F1442" w:rsidRDefault="004F1442">
            <w:pPr>
              <w:widowControl/>
              <w:jc w:val="left"/>
              <w:rPr>
                <w:rFonts w:ascii="宋体"/>
                <w:szCs w:val="21"/>
              </w:rPr>
            </w:pPr>
          </w:p>
        </w:tc>
        <w:tc>
          <w:tcPr>
            <w:tcW w:w="2318" w:type="dxa"/>
            <w:vMerge/>
            <w:vAlign w:val="center"/>
          </w:tcPr>
          <w:p w:rsidR="004F1442" w:rsidRDefault="004F1442">
            <w:pPr>
              <w:widowControl/>
              <w:jc w:val="left"/>
              <w:rPr>
                <w:rFonts w:ascii="宋体"/>
                <w:szCs w:val="21"/>
              </w:rPr>
            </w:pPr>
          </w:p>
        </w:tc>
      </w:tr>
      <w:tr w:rsidR="004F1442">
        <w:trPr>
          <w:trHeight w:val="1598"/>
          <w:jc w:val="center"/>
        </w:trPr>
        <w:tc>
          <w:tcPr>
            <w:tcW w:w="1220" w:type="dxa"/>
            <w:vMerge w:val="restart"/>
            <w:vAlign w:val="center"/>
          </w:tcPr>
          <w:p w:rsidR="004F1442" w:rsidRDefault="004F1442">
            <w:pPr>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嵊州越剧艺术保护传承中心</w:t>
            </w:r>
          </w:p>
        </w:tc>
        <w:tc>
          <w:tcPr>
            <w:tcW w:w="895" w:type="dxa"/>
            <w:vAlign w:val="center"/>
          </w:tcPr>
          <w:p w:rsidR="004F1442" w:rsidRDefault="004F1442">
            <w:pPr>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演员</w:t>
            </w:r>
          </w:p>
        </w:tc>
        <w:tc>
          <w:tcPr>
            <w:tcW w:w="663" w:type="dxa"/>
            <w:vAlign w:val="center"/>
          </w:tcPr>
          <w:p w:rsidR="004F1442" w:rsidRDefault="004F1442">
            <w:pPr>
              <w:spacing w:line="260" w:lineRule="exact"/>
              <w:jc w:val="center"/>
              <w:rPr>
                <w:rFonts w:ascii="仿宋_GB2312" w:eastAsia="仿宋_GB2312" w:hAnsi="仿宋_GB2312" w:cs="仿宋_GB2312"/>
                <w:szCs w:val="21"/>
              </w:rPr>
            </w:pPr>
            <w:r>
              <w:rPr>
                <w:rFonts w:ascii="仿宋_GB2312" w:eastAsia="仿宋_GB2312" w:hAnsi="仿宋_GB2312" w:cs="仿宋_GB2312"/>
                <w:szCs w:val="21"/>
              </w:rPr>
              <w:t>1</w:t>
            </w:r>
          </w:p>
        </w:tc>
        <w:tc>
          <w:tcPr>
            <w:tcW w:w="1333" w:type="dxa"/>
            <w:vAlign w:val="center"/>
          </w:tcPr>
          <w:p w:rsidR="004F1442" w:rsidRDefault="004F1442">
            <w:pPr>
              <w:spacing w:line="260" w:lineRule="exact"/>
              <w:jc w:val="center"/>
              <w:rPr>
                <w:rFonts w:ascii="仿宋_GB2312" w:eastAsia="仿宋_GB2312" w:hAnsi="仿宋_GB2312" w:cs="仿宋_GB2312"/>
                <w:spacing w:val="-20"/>
                <w:szCs w:val="21"/>
              </w:rPr>
            </w:pPr>
            <w:r>
              <w:rPr>
                <w:rFonts w:ascii="仿宋_GB2312" w:eastAsia="仿宋_GB2312" w:hAnsi="仿宋_GB2312" w:cs="仿宋_GB2312" w:hint="eastAsia"/>
                <w:spacing w:val="-20"/>
                <w:szCs w:val="21"/>
              </w:rPr>
              <w:t>中专及以上</w:t>
            </w:r>
          </w:p>
        </w:tc>
        <w:tc>
          <w:tcPr>
            <w:tcW w:w="1718" w:type="dxa"/>
            <w:vAlign w:val="center"/>
          </w:tcPr>
          <w:p w:rsidR="004F1442" w:rsidRDefault="004F1442">
            <w:pPr>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戏曲表演、戏剧表演、表演</w:t>
            </w:r>
          </w:p>
        </w:tc>
        <w:tc>
          <w:tcPr>
            <w:tcW w:w="2318" w:type="dxa"/>
            <w:vAlign w:val="center"/>
          </w:tcPr>
          <w:p w:rsidR="004F1442" w:rsidRDefault="004F1442">
            <w:pPr>
              <w:spacing w:line="260" w:lineRule="exact"/>
              <w:jc w:val="left"/>
              <w:rPr>
                <w:rFonts w:ascii="仿宋_GB2312" w:eastAsia="仿宋_GB2312" w:hAnsi="仿宋_GB2312" w:cs="仿宋_GB2312"/>
                <w:szCs w:val="21"/>
              </w:rPr>
            </w:pPr>
            <w:r>
              <w:rPr>
                <w:rFonts w:ascii="仿宋_GB2312" w:eastAsia="仿宋_GB2312" w:hAnsi="仿宋_GB2312" w:cs="仿宋_GB2312" w:hint="eastAsia"/>
                <w:szCs w:val="21"/>
              </w:rPr>
              <w:t>女性；</w:t>
            </w:r>
            <w:r>
              <w:rPr>
                <w:rFonts w:ascii="仿宋_GB2312" w:eastAsia="仿宋_GB2312" w:hAnsi="仿宋_GB2312" w:cs="仿宋_GB2312"/>
                <w:szCs w:val="21"/>
              </w:rPr>
              <w:t>1</w:t>
            </w:r>
            <w:r>
              <w:rPr>
                <w:rFonts w:ascii="仿宋_GB2312" w:eastAsia="仿宋_GB2312" w:hAnsi="仿宋_GB2312" w:cs="仿宋_GB2312" w:hint="eastAsia"/>
                <w:szCs w:val="21"/>
              </w:rPr>
              <w:t>年以上相关工作经验；招聘范围：小生、老生、小旦、老旦</w:t>
            </w:r>
          </w:p>
        </w:tc>
      </w:tr>
      <w:tr w:rsidR="004F1442">
        <w:trPr>
          <w:trHeight w:val="1598"/>
          <w:jc w:val="center"/>
        </w:trPr>
        <w:tc>
          <w:tcPr>
            <w:tcW w:w="1220" w:type="dxa"/>
            <w:vMerge/>
            <w:vAlign w:val="center"/>
          </w:tcPr>
          <w:p w:rsidR="004F1442" w:rsidRDefault="004F1442">
            <w:pPr>
              <w:spacing w:line="240" w:lineRule="exact"/>
              <w:jc w:val="center"/>
              <w:rPr>
                <w:rFonts w:ascii="仿宋_GB2312" w:eastAsia="仿宋_GB2312" w:hAnsi="仿宋_GB2312" w:cs="仿宋_GB2312"/>
                <w:szCs w:val="21"/>
              </w:rPr>
            </w:pPr>
          </w:p>
        </w:tc>
        <w:tc>
          <w:tcPr>
            <w:tcW w:w="895" w:type="dxa"/>
            <w:vAlign w:val="center"/>
          </w:tcPr>
          <w:p w:rsidR="004F1442" w:rsidRDefault="004F1442">
            <w:pPr>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乐队伴奏员</w:t>
            </w:r>
          </w:p>
        </w:tc>
        <w:tc>
          <w:tcPr>
            <w:tcW w:w="663" w:type="dxa"/>
            <w:vAlign w:val="center"/>
          </w:tcPr>
          <w:p w:rsidR="004F1442" w:rsidRDefault="004F1442">
            <w:pPr>
              <w:spacing w:line="260" w:lineRule="exact"/>
              <w:jc w:val="center"/>
              <w:rPr>
                <w:rFonts w:ascii="仿宋_GB2312" w:eastAsia="仿宋_GB2312" w:hAnsi="仿宋_GB2312" w:cs="仿宋_GB2312"/>
                <w:szCs w:val="21"/>
              </w:rPr>
            </w:pPr>
            <w:r>
              <w:rPr>
                <w:rFonts w:ascii="仿宋_GB2312" w:eastAsia="仿宋_GB2312" w:hAnsi="仿宋_GB2312" w:cs="仿宋_GB2312"/>
                <w:szCs w:val="21"/>
              </w:rPr>
              <w:t>1</w:t>
            </w:r>
          </w:p>
        </w:tc>
        <w:tc>
          <w:tcPr>
            <w:tcW w:w="1333" w:type="dxa"/>
            <w:vAlign w:val="center"/>
          </w:tcPr>
          <w:p w:rsidR="004F1442" w:rsidRDefault="004F1442">
            <w:pPr>
              <w:spacing w:line="260" w:lineRule="exact"/>
              <w:jc w:val="center"/>
              <w:rPr>
                <w:rFonts w:ascii="仿宋_GB2312" w:eastAsia="仿宋_GB2312" w:hAnsi="仿宋_GB2312" w:cs="仿宋_GB2312"/>
                <w:spacing w:val="-20"/>
                <w:szCs w:val="21"/>
              </w:rPr>
            </w:pPr>
            <w:r>
              <w:rPr>
                <w:rFonts w:ascii="仿宋_GB2312" w:eastAsia="仿宋_GB2312" w:hAnsi="仿宋_GB2312" w:cs="仿宋_GB2312" w:hint="eastAsia"/>
                <w:spacing w:val="-20"/>
                <w:szCs w:val="21"/>
              </w:rPr>
              <w:t>中专及以上</w:t>
            </w:r>
          </w:p>
        </w:tc>
        <w:tc>
          <w:tcPr>
            <w:tcW w:w="1718" w:type="dxa"/>
            <w:vAlign w:val="center"/>
          </w:tcPr>
          <w:p w:rsidR="004F1442" w:rsidRDefault="004F1442">
            <w:pPr>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不限</w:t>
            </w:r>
          </w:p>
        </w:tc>
        <w:tc>
          <w:tcPr>
            <w:tcW w:w="2318" w:type="dxa"/>
            <w:vAlign w:val="center"/>
          </w:tcPr>
          <w:p w:rsidR="004F1442" w:rsidRDefault="004F1442">
            <w:pPr>
              <w:spacing w:line="260" w:lineRule="exact"/>
              <w:jc w:val="left"/>
              <w:rPr>
                <w:rFonts w:ascii="仿宋_GB2312" w:eastAsia="仿宋_GB2312" w:hAnsi="仿宋_GB2312" w:cs="仿宋_GB2312"/>
                <w:szCs w:val="21"/>
              </w:rPr>
            </w:pPr>
            <w:r>
              <w:rPr>
                <w:rFonts w:ascii="仿宋_GB2312" w:eastAsia="仿宋_GB2312" w:hAnsi="仿宋_GB2312" w:cs="仿宋_GB2312"/>
                <w:szCs w:val="21"/>
              </w:rPr>
              <w:t>2</w:t>
            </w:r>
            <w:r>
              <w:rPr>
                <w:rFonts w:ascii="仿宋_GB2312" w:eastAsia="仿宋_GB2312" w:hAnsi="仿宋_GB2312" w:cs="仿宋_GB2312" w:hint="eastAsia"/>
                <w:szCs w:val="21"/>
              </w:rPr>
              <w:t>年以上相关工作经验；能熟练使用鼓板或二胡</w:t>
            </w:r>
          </w:p>
        </w:tc>
      </w:tr>
      <w:tr w:rsidR="004F1442">
        <w:trPr>
          <w:trHeight w:val="1658"/>
          <w:jc w:val="center"/>
        </w:trPr>
        <w:tc>
          <w:tcPr>
            <w:tcW w:w="1220" w:type="dxa"/>
            <w:vAlign w:val="center"/>
          </w:tcPr>
          <w:p w:rsidR="004F1442" w:rsidRDefault="004F1442">
            <w:pPr>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嵊州越剧艺术学校</w:t>
            </w:r>
          </w:p>
        </w:tc>
        <w:tc>
          <w:tcPr>
            <w:tcW w:w="895" w:type="dxa"/>
            <w:vAlign w:val="center"/>
          </w:tcPr>
          <w:p w:rsidR="004F1442" w:rsidRDefault="004F1442">
            <w:pPr>
              <w:spacing w:line="240" w:lineRule="exact"/>
              <w:jc w:val="center"/>
              <w:rPr>
                <w:rFonts w:ascii="仿宋_GB2312" w:eastAsia="仿宋_GB2312" w:hAnsi="仿宋_GB2312" w:cs="仿宋_GB2312"/>
                <w:w w:val="90"/>
                <w:szCs w:val="21"/>
              </w:rPr>
            </w:pPr>
            <w:r>
              <w:rPr>
                <w:rFonts w:ascii="仿宋_GB2312" w:eastAsia="仿宋_GB2312" w:hAnsi="仿宋_GB2312" w:cs="仿宋_GB2312" w:hint="eastAsia"/>
                <w:w w:val="90"/>
                <w:szCs w:val="21"/>
              </w:rPr>
              <w:t>主持、讲解员</w:t>
            </w:r>
          </w:p>
        </w:tc>
        <w:tc>
          <w:tcPr>
            <w:tcW w:w="663" w:type="dxa"/>
            <w:vAlign w:val="center"/>
          </w:tcPr>
          <w:p w:rsidR="004F1442" w:rsidRDefault="004F1442">
            <w:pPr>
              <w:spacing w:line="260" w:lineRule="exact"/>
              <w:jc w:val="center"/>
              <w:rPr>
                <w:rFonts w:ascii="仿宋_GB2312" w:eastAsia="仿宋_GB2312" w:hAnsi="仿宋_GB2312" w:cs="仿宋_GB2312"/>
                <w:szCs w:val="21"/>
              </w:rPr>
            </w:pPr>
            <w:r>
              <w:rPr>
                <w:rFonts w:ascii="仿宋_GB2312" w:eastAsia="仿宋_GB2312" w:hAnsi="仿宋_GB2312" w:cs="仿宋_GB2312"/>
                <w:szCs w:val="21"/>
              </w:rPr>
              <w:t>1</w:t>
            </w:r>
          </w:p>
        </w:tc>
        <w:tc>
          <w:tcPr>
            <w:tcW w:w="1333" w:type="dxa"/>
            <w:vAlign w:val="center"/>
          </w:tcPr>
          <w:p w:rsidR="004F1442" w:rsidRPr="00D830F8" w:rsidRDefault="004F1442">
            <w:pPr>
              <w:jc w:val="center"/>
              <w:rPr>
                <w:rFonts w:ascii="仿宋_GB2312" w:eastAsia="仿宋_GB2312" w:hAnsi="仿宋_GB2312" w:cs="仿宋_GB2312"/>
                <w:szCs w:val="21"/>
              </w:rPr>
            </w:pPr>
            <w:r w:rsidRPr="00D830F8">
              <w:rPr>
                <w:rFonts w:ascii="仿宋_GB2312" w:eastAsia="仿宋_GB2312" w:hAnsi="仿宋_GB2312" w:cs="仿宋_GB2312" w:hint="eastAsia"/>
                <w:spacing w:val="-20"/>
                <w:szCs w:val="21"/>
              </w:rPr>
              <w:t>本科及以上</w:t>
            </w:r>
          </w:p>
        </w:tc>
        <w:tc>
          <w:tcPr>
            <w:tcW w:w="1718" w:type="dxa"/>
            <w:vAlign w:val="center"/>
          </w:tcPr>
          <w:p w:rsidR="004F1442" w:rsidRDefault="004F1442">
            <w:pPr>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戏剧与影视学类、音乐与舞蹈学类、新闻传播学类</w:t>
            </w:r>
          </w:p>
        </w:tc>
        <w:tc>
          <w:tcPr>
            <w:tcW w:w="2318" w:type="dxa"/>
            <w:vAlign w:val="center"/>
          </w:tcPr>
          <w:p w:rsidR="004F1442" w:rsidRDefault="004F1442">
            <w:pPr>
              <w:spacing w:line="260" w:lineRule="exact"/>
              <w:jc w:val="left"/>
              <w:rPr>
                <w:rFonts w:ascii="仿宋_GB2312" w:eastAsia="仿宋_GB2312" w:hAnsi="仿宋_GB2312" w:cs="仿宋_GB2312"/>
                <w:szCs w:val="21"/>
              </w:rPr>
            </w:pPr>
          </w:p>
        </w:tc>
      </w:tr>
      <w:tr w:rsidR="004F1442">
        <w:trPr>
          <w:trHeight w:val="1679"/>
          <w:jc w:val="center"/>
        </w:trPr>
        <w:tc>
          <w:tcPr>
            <w:tcW w:w="1220" w:type="dxa"/>
            <w:vAlign w:val="center"/>
          </w:tcPr>
          <w:p w:rsidR="004F1442" w:rsidRDefault="004F1442">
            <w:pPr>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嵊州市</w:t>
            </w:r>
          </w:p>
          <w:p w:rsidR="004F1442" w:rsidRDefault="004F1442">
            <w:pPr>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文化馆</w:t>
            </w:r>
          </w:p>
        </w:tc>
        <w:tc>
          <w:tcPr>
            <w:tcW w:w="895" w:type="dxa"/>
            <w:vAlign w:val="center"/>
          </w:tcPr>
          <w:p w:rsidR="004F1442" w:rsidRDefault="004F1442">
            <w:pPr>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编创演奏人员</w:t>
            </w:r>
          </w:p>
        </w:tc>
        <w:tc>
          <w:tcPr>
            <w:tcW w:w="663" w:type="dxa"/>
            <w:vAlign w:val="center"/>
          </w:tcPr>
          <w:p w:rsidR="004F1442" w:rsidRDefault="004F1442">
            <w:pPr>
              <w:spacing w:line="260" w:lineRule="exact"/>
              <w:jc w:val="center"/>
              <w:rPr>
                <w:rFonts w:ascii="仿宋_GB2312" w:eastAsia="仿宋_GB2312" w:hAnsi="仿宋_GB2312" w:cs="仿宋_GB2312"/>
                <w:szCs w:val="21"/>
              </w:rPr>
            </w:pPr>
            <w:r>
              <w:rPr>
                <w:rFonts w:ascii="仿宋_GB2312" w:eastAsia="仿宋_GB2312" w:hAnsi="仿宋_GB2312" w:cs="仿宋_GB2312"/>
                <w:szCs w:val="21"/>
              </w:rPr>
              <w:t>1</w:t>
            </w:r>
          </w:p>
        </w:tc>
        <w:tc>
          <w:tcPr>
            <w:tcW w:w="1333" w:type="dxa"/>
            <w:vAlign w:val="center"/>
          </w:tcPr>
          <w:p w:rsidR="004F1442" w:rsidRDefault="004F1442">
            <w:pPr>
              <w:jc w:val="center"/>
              <w:rPr>
                <w:rFonts w:ascii="仿宋_GB2312" w:eastAsia="仿宋_GB2312" w:hAnsi="仿宋_GB2312" w:cs="仿宋_GB2312"/>
                <w:spacing w:val="-20"/>
                <w:szCs w:val="21"/>
              </w:rPr>
            </w:pPr>
            <w:r>
              <w:rPr>
                <w:rFonts w:ascii="仿宋_GB2312" w:eastAsia="仿宋_GB2312" w:hAnsi="仿宋_GB2312" w:cs="仿宋_GB2312" w:hint="eastAsia"/>
                <w:spacing w:val="-20"/>
                <w:szCs w:val="21"/>
              </w:rPr>
              <w:t>大专及以上</w:t>
            </w:r>
          </w:p>
        </w:tc>
        <w:tc>
          <w:tcPr>
            <w:tcW w:w="1718" w:type="dxa"/>
            <w:vAlign w:val="center"/>
          </w:tcPr>
          <w:p w:rsidR="004F1442" w:rsidRDefault="004F1442">
            <w:pPr>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音乐表演</w:t>
            </w:r>
          </w:p>
        </w:tc>
        <w:tc>
          <w:tcPr>
            <w:tcW w:w="2318" w:type="dxa"/>
            <w:vAlign w:val="center"/>
          </w:tcPr>
          <w:p w:rsidR="004F1442" w:rsidRDefault="004F1442">
            <w:pPr>
              <w:spacing w:line="260" w:lineRule="exact"/>
              <w:jc w:val="left"/>
              <w:rPr>
                <w:rFonts w:ascii="仿宋_GB2312" w:eastAsia="仿宋_GB2312" w:hAnsi="仿宋_GB2312" w:cs="仿宋_GB2312"/>
                <w:szCs w:val="21"/>
              </w:rPr>
            </w:pPr>
            <w:r>
              <w:rPr>
                <w:rFonts w:ascii="仿宋_GB2312" w:eastAsia="仿宋_GB2312" w:hAnsi="仿宋_GB2312" w:cs="仿宋_GB2312"/>
                <w:szCs w:val="21"/>
              </w:rPr>
              <w:t>2</w:t>
            </w:r>
            <w:r>
              <w:rPr>
                <w:rFonts w:ascii="仿宋_GB2312" w:eastAsia="仿宋_GB2312" w:hAnsi="仿宋_GB2312" w:cs="仿宋_GB2312" w:hint="eastAsia"/>
                <w:szCs w:val="21"/>
              </w:rPr>
              <w:t>年以上相关工作经验；能熟练使用古筝、琵琶二种乐器之一</w:t>
            </w:r>
          </w:p>
        </w:tc>
      </w:tr>
    </w:tbl>
    <w:p w:rsidR="004F1442" w:rsidRDefault="004F1442">
      <w:pPr>
        <w:widowControl/>
        <w:spacing w:line="560" w:lineRule="exact"/>
        <w:jc w:val="center"/>
        <w:rPr>
          <w:rFonts w:ascii="仿宋_GB2312" w:eastAsia="仿宋_GB2312" w:hAnsi="宋体" w:cs="宋体"/>
          <w:b/>
          <w:bCs/>
          <w:color w:val="000000"/>
          <w:kern w:val="0"/>
          <w:sz w:val="36"/>
          <w:szCs w:val="36"/>
        </w:rPr>
      </w:pPr>
    </w:p>
    <w:p w:rsidR="004F1442" w:rsidRDefault="004F1442">
      <w:pPr>
        <w:widowControl/>
        <w:spacing w:line="560" w:lineRule="exact"/>
        <w:jc w:val="center"/>
        <w:rPr>
          <w:rFonts w:ascii="仿宋_GB2312" w:eastAsia="仿宋_GB2312" w:hAnsi="宋体" w:cs="宋体"/>
          <w:b/>
          <w:bCs/>
          <w:color w:val="000000"/>
          <w:kern w:val="0"/>
          <w:sz w:val="36"/>
          <w:szCs w:val="36"/>
        </w:rPr>
      </w:pPr>
    </w:p>
    <w:p w:rsidR="004F1442" w:rsidRDefault="004F1442"/>
    <w:p w:rsidR="004F1442" w:rsidRDefault="004F1442"/>
    <w:p w:rsidR="004F1442" w:rsidRDefault="004F1442"/>
    <w:p w:rsidR="004F1442" w:rsidRDefault="004F1442"/>
    <w:p w:rsidR="004F1442" w:rsidRDefault="004F1442"/>
    <w:p w:rsidR="004F1442" w:rsidRDefault="004F1442"/>
    <w:p w:rsidR="004F1442" w:rsidRDefault="004F1442">
      <w:pPr>
        <w:widowControl/>
        <w:spacing w:line="560" w:lineRule="exact"/>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附件</w:t>
      </w:r>
      <w:r>
        <w:rPr>
          <w:rFonts w:ascii="仿宋_GB2312" w:eastAsia="仿宋_GB2312" w:hAnsi="宋体" w:cs="宋体"/>
          <w:color w:val="000000"/>
          <w:kern w:val="0"/>
          <w:sz w:val="28"/>
          <w:szCs w:val="28"/>
        </w:rPr>
        <w:t>2</w:t>
      </w:r>
      <w:r>
        <w:rPr>
          <w:rFonts w:ascii="仿宋_GB2312" w:eastAsia="仿宋_GB2312" w:hAnsi="宋体" w:cs="宋体" w:hint="eastAsia"/>
          <w:color w:val="000000"/>
          <w:kern w:val="0"/>
          <w:sz w:val="28"/>
          <w:szCs w:val="28"/>
        </w:rPr>
        <w:t>：</w:t>
      </w:r>
    </w:p>
    <w:p w:rsidR="004F1442" w:rsidRDefault="004F1442">
      <w:pPr>
        <w:snapToGrid w:val="0"/>
        <w:spacing w:line="900" w:lineRule="exact"/>
        <w:jc w:val="center"/>
        <w:rPr>
          <w:rFonts w:ascii="方正小标宋简体" w:eastAsia="方正小标宋简体"/>
          <w:spacing w:val="20"/>
          <w:w w:val="95"/>
          <w:sz w:val="44"/>
          <w:szCs w:val="44"/>
        </w:rPr>
      </w:pPr>
      <w:r>
        <w:rPr>
          <w:rFonts w:ascii="方正小标宋简体" w:eastAsia="方正小标宋简体" w:hint="eastAsia"/>
          <w:spacing w:val="20"/>
          <w:w w:val="95"/>
          <w:sz w:val="44"/>
          <w:szCs w:val="44"/>
        </w:rPr>
        <w:t>嵊州市事业单位公开招聘工作人员报名表</w:t>
      </w:r>
    </w:p>
    <w:p w:rsidR="004F1442" w:rsidRDefault="004F1442">
      <w:pPr>
        <w:snapToGrid w:val="0"/>
        <w:spacing w:line="900" w:lineRule="exact"/>
        <w:rPr>
          <w:sz w:val="28"/>
          <w:szCs w:val="28"/>
        </w:rPr>
      </w:pPr>
      <w:r>
        <w:rPr>
          <w:rFonts w:hint="eastAsia"/>
          <w:sz w:val="28"/>
          <w:szCs w:val="28"/>
        </w:rPr>
        <w:t>序号：</w:t>
      </w:r>
    </w:p>
    <w:tbl>
      <w:tblPr>
        <w:tblW w:w="8959" w:type="dxa"/>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4"/>
        <w:gridCol w:w="171"/>
        <w:gridCol w:w="545"/>
        <w:gridCol w:w="364"/>
        <w:gridCol w:w="170"/>
        <w:gridCol w:w="360"/>
        <w:gridCol w:w="985"/>
        <w:gridCol w:w="95"/>
        <w:gridCol w:w="728"/>
        <w:gridCol w:w="258"/>
        <w:gridCol w:w="539"/>
        <w:gridCol w:w="1081"/>
        <w:gridCol w:w="1257"/>
        <w:gridCol w:w="1762"/>
      </w:tblGrid>
      <w:tr w:rsidR="004F1442">
        <w:tc>
          <w:tcPr>
            <w:tcW w:w="815" w:type="dxa"/>
            <w:gridSpan w:val="2"/>
            <w:vAlign w:val="center"/>
          </w:tcPr>
          <w:p w:rsidR="004F1442" w:rsidRDefault="004F1442">
            <w:pPr>
              <w:jc w:val="center"/>
              <w:rPr>
                <w:sz w:val="24"/>
              </w:rPr>
            </w:pPr>
            <w:r>
              <w:rPr>
                <w:rFonts w:hint="eastAsia"/>
                <w:sz w:val="24"/>
              </w:rPr>
              <w:t>姓名</w:t>
            </w:r>
          </w:p>
        </w:tc>
        <w:tc>
          <w:tcPr>
            <w:tcW w:w="1439" w:type="dxa"/>
            <w:gridSpan w:val="4"/>
          </w:tcPr>
          <w:p w:rsidR="004F1442" w:rsidRDefault="004F1442">
            <w:pPr>
              <w:rPr>
                <w:sz w:val="28"/>
                <w:szCs w:val="28"/>
              </w:rPr>
            </w:pPr>
          </w:p>
        </w:tc>
        <w:tc>
          <w:tcPr>
            <w:tcW w:w="1080" w:type="dxa"/>
            <w:gridSpan w:val="2"/>
            <w:vAlign w:val="center"/>
          </w:tcPr>
          <w:p w:rsidR="004F1442" w:rsidRDefault="004F1442">
            <w:pPr>
              <w:jc w:val="center"/>
              <w:rPr>
                <w:sz w:val="28"/>
                <w:szCs w:val="28"/>
              </w:rPr>
            </w:pPr>
            <w:r>
              <w:rPr>
                <w:rFonts w:hint="eastAsia"/>
                <w:sz w:val="24"/>
              </w:rPr>
              <w:t>性别</w:t>
            </w:r>
          </w:p>
        </w:tc>
        <w:tc>
          <w:tcPr>
            <w:tcW w:w="728" w:type="dxa"/>
          </w:tcPr>
          <w:p w:rsidR="004F1442" w:rsidRDefault="004F1442">
            <w:pPr>
              <w:rPr>
                <w:sz w:val="28"/>
                <w:szCs w:val="28"/>
              </w:rPr>
            </w:pPr>
          </w:p>
        </w:tc>
        <w:tc>
          <w:tcPr>
            <w:tcW w:w="1878" w:type="dxa"/>
            <w:gridSpan w:val="3"/>
            <w:vAlign w:val="center"/>
          </w:tcPr>
          <w:p w:rsidR="004F1442" w:rsidRDefault="004F1442">
            <w:pPr>
              <w:jc w:val="center"/>
              <w:rPr>
                <w:sz w:val="28"/>
                <w:szCs w:val="28"/>
              </w:rPr>
            </w:pPr>
            <w:r>
              <w:rPr>
                <w:rFonts w:hint="eastAsia"/>
                <w:sz w:val="24"/>
              </w:rPr>
              <w:t>出生年月</w:t>
            </w:r>
          </w:p>
        </w:tc>
        <w:tc>
          <w:tcPr>
            <w:tcW w:w="1257" w:type="dxa"/>
          </w:tcPr>
          <w:p w:rsidR="004F1442" w:rsidRDefault="004F1442">
            <w:pPr>
              <w:rPr>
                <w:sz w:val="28"/>
                <w:szCs w:val="28"/>
              </w:rPr>
            </w:pPr>
          </w:p>
        </w:tc>
        <w:tc>
          <w:tcPr>
            <w:tcW w:w="1762" w:type="dxa"/>
            <w:vMerge w:val="restart"/>
            <w:vAlign w:val="center"/>
          </w:tcPr>
          <w:p w:rsidR="004F1442" w:rsidRDefault="004F1442">
            <w:pPr>
              <w:jc w:val="center"/>
              <w:rPr>
                <w:sz w:val="28"/>
                <w:szCs w:val="28"/>
              </w:rPr>
            </w:pPr>
            <w:r>
              <w:rPr>
                <w:rFonts w:hint="eastAsia"/>
                <w:sz w:val="28"/>
                <w:szCs w:val="28"/>
              </w:rPr>
              <w:t>照</w:t>
            </w:r>
          </w:p>
          <w:p w:rsidR="004F1442" w:rsidRDefault="004F1442">
            <w:pPr>
              <w:jc w:val="center"/>
              <w:rPr>
                <w:sz w:val="28"/>
                <w:szCs w:val="28"/>
              </w:rPr>
            </w:pPr>
            <w:r>
              <w:rPr>
                <w:rFonts w:hint="eastAsia"/>
                <w:sz w:val="28"/>
                <w:szCs w:val="28"/>
              </w:rPr>
              <w:t>片</w:t>
            </w:r>
          </w:p>
        </w:tc>
      </w:tr>
      <w:tr w:rsidR="004F1442">
        <w:tc>
          <w:tcPr>
            <w:tcW w:w="1894" w:type="dxa"/>
            <w:gridSpan w:val="5"/>
            <w:vAlign w:val="center"/>
          </w:tcPr>
          <w:p w:rsidR="004F1442" w:rsidRDefault="004F1442">
            <w:pPr>
              <w:jc w:val="center"/>
              <w:rPr>
                <w:spacing w:val="20"/>
                <w:sz w:val="28"/>
                <w:szCs w:val="28"/>
              </w:rPr>
            </w:pPr>
            <w:r>
              <w:rPr>
                <w:rFonts w:hint="eastAsia"/>
                <w:spacing w:val="20"/>
                <w:sz w:val="24"/>
              </w:rPr>
              <w:t>身份证号</w:t>
            </w:r>
          </w:p>
        </w:tc>
        <w:tc>
          <w:tcPr>
            <w:tcW w:w="2168" w:type="dxa"/>
            <w:gridSpan w:val="4"/>
          </w:tcPr>
          <w:p w:rsidR="004F1442" w:rsidRDefault="004F1442">
            <w:pPr>
              <w:rPr>
                <w:sz w:val="28"/>
                <w:szCs w:val="28"/>
              </w:rPr>
            </w:pPr>
          </w:p>
        </w:tc>
        <w:tc>
          <w:tcPr>
            <w:tcW w:w="1878" w:type="dxa"/>
            <w:gridSpan w:val="3"/>
            <w:vAlign w:val="center"/>
          </w:tcPr>
          <w:p w:rsidR="004F1442" w:rsidRDefault="004F1442">
            <w:pPr>
              <w:jc w:val="center"/>
              <w:rPr>
                <w:sz w:val="28"/>
                <w:szCs w:val="28"/>
              </w:rPr>
            </w:pPr>
            <w:r>
              <w:rPr>
                <w:rFonts w:hint="eastAsia"/>
                <w:sz w:val="24"/>
              </w:rPr>
              <w:t>政治面貌</w:t>
            </w:r>
          </w:p>
        </w:tc>
        <w:tc>
          <w:tcPr>
            <w:tcW w:w="1257" w:type="dxa"/>
          </w:tcPr>
          <w:p w:rsidR="004F1442" w:rsidRDefault="004F1442">
            <w:pPr>
              <w:rPr>
                <w:sz w:val="28"/>
                <w:szCs w:val="28"/>
              </w:rPr>
            </w:pPr>
          </w:p>
        </w:tc>
        <w:tc>
          <w:tcPr>
            <w:tcW w:w="1762" w:type="dxa"/>
            <w:vMerge/>
          </w:tcPr>
          <w:p w:rsidR="004F1442" w:rsidRDefault="004F1442">
            <w:pPr>
              <w:rPr>
                <w:sz w:val="28"/>
                <w:szCs w:val="28"/>
              </w:rPr>
            </w:pPr>
          </w:p>
        </w:tc>
      </w:tr>
      <w:tr w:rsidR="004F1442">
        <w:tc>
          <w:tcPr>
            <w:tcW w:w="1894" w:type="dxa"/>
            <w:gridSpan w:val="5"/>
            <w:vAlign w:val="center"/>
          </w:tcPr>
          <w:p w:rsidR="004F1442" w:rsidRDefault="004F1442">
            <w:pPr>
              <w:jc w:val="center"/>
              <w:rPr>
                <w:sz w:val="24"/>
              </w:rPr>
            </w:pPr>
            <w:r>
              <w:rPr>
                <w:rFonts w:hint="eastAsia"/>
                <w:sz w:val="24"/>
              </w:rPr>
              <w:t>参加工作时间</w:t>
            </w:r>
          </w:p>
        </w:tc>
        <w:tc>
          <w:tcPr>
            <w:tcW w:w="2168" w:type="dxa"/>
            <w:gridSpan w:val="4"/>
            <w:vAlign w:val="center"/>
          </w:tcPr>
          <w:p w:rsidR="004F1442" w:rsidRDefault="004F1442">
            <w:pPr>
              <w:jc w:val="center"/>
              <w:rPr>
                <w:sz w:val="28"/>
                <w:szCs w:val="28"/>
              </w:rPr>
            </w:pPr>
          </w:p>
        </w:tc>
        <w:tc>
          <w:tcPr>
            <w:tcW w:w="1878" w:type="dxa"/>
            <w:gridSpan w:val="3"/>
            <w:vAlign w:val="center"/>
          </w:tcPr>
          <w:p w:rsidR="004F1442" w:rsidRDefault="004F1442">
            <w:pPr>
              <w:jc w:val="center"/>
              <w:rPr>
                <w:sz w:val="28"/>
                <w:szCs w:val="28"/>
              </w:rPr>
            </w:pPr>
            <w:r>
              <w:rPr>
                <w:rFonts w:hint="eastAsia"/>
                <w:sz w:val="24"/>
              </w:rPr>
              <w:t>是否应届生</w:t>
            </w:r>
          </w:p>
        </w:tc>
        <w:tc>
          <w:tcPr>
            <w:tcW w:w="1257" w:type="dxa"/>
            <w:vAlign w:val="center"/>
          </w:tcPr>
          <w:p w:rsidR="004F1442" w:rsidRDefault="004F1442">
            <w:pPr>
              <w:jc w:val="center"/>
              <w:rPr>
                <w:sz w:val="28"/>
                <w:szCs w:val="28"/>
              </w:rPr>
            </w:pPr>
          </w:p>
        </w:tc>
        <w:tc>
          <w:tcPr>
            <w:tcW w:w="1762" w:type="dxa"/>
            <w:vMerge/>
            <w:vAlign w:val="center"/>
          </w:tcPr>
          <w:p w:rsidR="004F1442" w:rsidRDefault="004F1442">
            <w:pPr>
              <w:jc w:val="center"/>
              <w:rPr>
                <w:sz w:val="28"/>
                <w:szCs w:val="28"/>
              </w:rPr>
            </w:pPr>
          </w:p>
        </w:tc>
      </w:tr>
      <w:tr w:rsidR="004F1442">
        <w:tc>
          <w:tcPr>
            <w:tcW w:w="3239" w:type="dxa"/>
            <w:gridSpan w:val="7"/>
            <w:vAlign w:val="center"/>
          </w:tcPr>
          <w:p w:rsidR="004F1442" w:rsidRDefault="004F1442">
            <w:pPr>
              <w:rPr>
                <w:sz w:val="28"/>
                <w:szCs w:val="28"/>
              </w:rPr>
            </w:pPr>
            <w:r>
              <w:rPr>
                <w:rFonts w:hint="eastAsia"/>
                <w:sz w:val="24"/>
              </w:rPr>
              <w:t>是否全日制普通高校毕业生</w:t>
            </w:r>
          </w:p>
        </w:tc>
        <w:tc>
          <w:tcPr>
            <w:tcW w:w="1620" w:type="dxa"/>
            <w:gridSpan w:val="4"/>
            <w:vAlign w:val="center"/>
          </w:tcPr>
          <w:p w:rsidR="004F1442" w:rsidRDefault="004F1442">
            <w:pPr>
              <w:rPr>
                <w:sz w:val="28"/>
                <w:szCs w:val="28"/>
              </w:rPr>
            </w:pPr>
          </w:p>
        </w:tc>
        <w:tc>
          <w:tcPr>
            <w:tcW w:w="1081" w:type="dxa"/>
            <w:vAlign w:val="center"/>
          </w:tcPr>
          <w:p w:rsidR="004F1442" w:rsidRDefault="004F1442">
            <w:pPr>
              <w:jc w:val="center"/>
              <w:rPr>
                <w:sz w:val="28"/>
                <w:szCs w:val="28"/>
              </w:rPr>
            </w:pPr>
            <w:r>
              <w:rPr>
                <w:rFonts w:hint="eastAsia"/>
                <w:sz w:val="24"/>
              </w:rPr>
              <w:t>学历</w:t>
            </w:r>
          </w:p>
        </w:tc>
        <w:tc>
          <w:tcPr>
            <w:tcW w:w="1257" w:type="dxa"/>
            <w:vAlign w:val="center"/>
          </w:tcPr>
          <w:p w:rsidR="004F1442" w:rsidRDefault="004F1442">
            <w:pPr>
              <w:jc w:val="center"/>
              <w:rPr>
                <w:sz w:val="28"/>
                <w:szCs w:val="28"/>
              </w:rPr>
            </w:pPr>
          </w:p>
        </w:tc>
        <w:tc>
          <w:tcPr>
            <w:tcW w:w="1762" w:type="dxa"/>
            <w:vMerge/>
            <w:vAlign w:val="center"/>
          </w:tcPr>
          <w:p w:rsidR="004F1442" w:rsidRDefault="004F1442">
            <w:pPr>
              <w:jc w:val="center"/>
              <w:rPr>
                <w:sz w:val="28"/>
                <w:szCs w:val="28"/>
              </w:rPr>
            </w:pPr>
          </w:p>
        </w:tc>
      </w:tr>
      <w:tr w:rsidR="004F1442">
        <w:tc>
          <w:tcPr>
            <w:tcW w:w="1360" w:type="dxa"/>
            <w:gridSpan w:val="3"/>
            <w:vAlign w:val="center"/>
          </w:tcPr>
          <w:p w:rsidR="004F1442" w:rsidRDefault="004F1442">
            <w:pPr>
              <w:jc w:val="center"/>
              <w:rPr>
                <w:sz w:val="28"/>
                <w:szCs w:val="28"/>
              </w:rPr>
            </w:pPr>
            <w:r>
              <w:rPr>
                <w:rFonts w:hint="eastAsia"/>
                <w:sz w:val="24"/>
              </w:rPr>
              <w:t>毕业学校</w:t>
            </w:r>
          </w:p>
        </w:tc>
        <w:tc>
          <w:tcPr>
            <w:tcW w:w="3499" w:type="dxa"/>
            <w:gridSpan w:val="8"/>
            <w:vAlign w:val="center"/>
          </w:tcPr>
          <w:p w:rsidR="004F1442" w:rsidRDefault="004F1442">
            <w:pPr>
              <w:jc w:val="center"/>
              <w:rPr>
                <w:sz w:val="28"/>
                <w:szCs w:val="28"/>
              </w:rPr>
            </w:pPr>
          </w:p>
        </w:tc>
        <w:tc>
          <w:tcPr>
            <w:tcW w:w="1081" w:type="dxa"/>
            <w:vAlign w:val="center"/>
          </w:tcPr>
          <w:p w:rsidR="004F1442" w:rsidRDefault="004F1442">
            <w:pPr>
              <w:jc w:val="center"/>
              <w:rPr>
                <w:sz w:val="24"/>
              </w:rPr>
            </w:pPr>
            <w:r>
              <w:rPr>
                <w:rFonts w:hint="eastAsia"/>
                <w:sz w:val="24"/>
              </w:rPr>
              <w:t>专业</w:t>
            </w:r>
          </w:p>
        </w:tc>
        <w:tc>
          <w:tcPr>
            <w:tcW w:w="3019" w:type="dxa"/>
            <w:gridSpan w:val="2"/>
            <w:vAlign w:val="center"/>
          </w:tcPr>
          <w:p w:rsidR="004F1442" w:rsidRDefault="004F1442">
            <w:pPr>
              <w:jc w:val="center"/>
              <w:rPr>
                <w:sz w:val="28"/>
                <w:szCs w:val="28"/>
              </w:rPr>
            </w:pPr>
          </w:p>
        </w:tc>
      </w:tr>
      <w:tr w:rsidR="004F1442">
        <w:tc>
          <w:tcPr>
            <w:tcW w:w="1360" w:type="dxa"/>
            <w:gridSpan w:val="3"/>
            <w:vAlign w:val="center"/>
          </w:tcPr>
          <w:p w:rsidR="004F1442" w:rsidRDefault="004F1442">
            <w:pPr>
              <w:jc w:val="center"/>
              <w:rPr>
                <w:sz w:val="28"/>
                <w:szCs w:val="28"/>
              </w:rPr>
            </w:pPr>
            <w:r>
              <w:rPr>
                <w:rFonts w:hint="eastAsia"/>
                <w:sz w:val="24"/>
              </w:rPr>
              <w:t>联系电话</w:t>
            </w:r>
          </w:p>
        </w:tc>
        <w:tc>
          <w:tcPr>
            <w:tcW w:w="2960" w:type="dxa"/>
            <w:gridSpan w:val="7"/>
            <w:vAlign w:val="center"/>
          </w:tcPr>
          <w:p w:rsidR="004F1442" w:rsidRDefault="004F1442">
            <w:pPr>
              <w:jc w:val="center"/>
              <w:rPr>
                <w:sz w:val="28"/>
                <w:szCs w:val="28"/>
              </w:rPr>
            </w:pPr>
          </w:p>
        </w:tc>
        <w:tc>
          <w:tcPr>
            <w:tcW w:w="1620" w:type="dxa"/>
            <w:gridSpan w:val="2"/>
            <w:vAlign w:val="center"/>
          </w:tcPr>
          <w:p w:rsidR="004F1442" w:rsidRDefault="004F1442">
            <w:pPr>
              <w:jc w:val="center"/>
              <w:rPr>
                <w:sz w:val="28"/>
                <w:szCs w:val="28"/>
              </w:rPr>
            </w:pPr>
            <w:r>
              <w:rPr>
                <w:rFonts w:hint="eastAsia"/>
                <w:sz w:val="24"/>
              </w:rPr>
              <w:t>现工作单位</w:t>
            </w:r>
          </w:p>
        </w:tc>
        <w:tc>
          <w:tcPr>
            <w:tcW w:w="3019" w:type="dxa"/>
            <w:gridSpan w:val="2"/>
            <w:vAlign w:val="center"/>
          </w:tcPr>
          <w:p w:rsidR="004F1442" w:rsidRDefault="004F1442">
            <w:pPr>
              <w:jc w:val="center"/>
              <w:rPr>
                <w:sz w:val="28"/>
                <w:szCs w:val="28"/>
              </w:rPr>
            </w:pPr>
          </w:p>
        </w:tc>
      </w:tr>
      <w:tr w:rsidR="004F1442">
        <w:tc>
          <w:tcPr>
            <w:tcW w:w="1360" w:type="dxa"/>
            <w:gridSpan w:val="3"/>
            <w:vAlign w:val="center"/>
          </w:tcPr>
          <w:p w:rsidR="004F1442" w:rsidRDefault="004F1442">
            <w:pPr>
              <w:jc w:val="center"/>
              <w:rPr>
                <w:sz w:val="28"/>
                <w:szCs w:val="28"/>
              </w:rPr>
            </w:pPr>
            <w:r>
              <w:rPr>
                <w:rFonts w:hint="eastAsia"/>
                <w:sz w:val="24"/>
              </w:rPr>
              <w:t>通讯地址</w:t>
            </w:r>
          </w:p>
        </w:tc>
        <w:tc>
          <w:tcPr>
            <w:tcW w:w="2960" w:type="dxa"/>
            <w:gridSpan w:val="7"/>
            <w:vAlign w:val="center"/>
          </w:tcPr>
          <w:p w:rsidR="004F1442" w:rsidRDefault="004F1442">
            <w:pPr>
              <w:jc w:val="center"/>
              <w:rPr>
                <w:sz w:val="28"/>
                <w:szCs w:val="28"/>
              </w:rPr>
            </w:pPr>
          </w:p>
        </w:tc>
        <w:tc>
          <w:tcPr>
            <w:tcW w:w="1620" w:type="dxa"/>
            <w:gridSpan w:val="2"/>
            <w:vAlign w:val="center"/>
          </w:tcPr>
          <w:p w:rsidR="004F1442" w:rsidRDefault="004F1442">
            <w:pPr>
              <w:jc w:val="center"/>
              <w:rPr>
                <w:sz w:val="28"/>
                <w:szCs w:val="28"/>
              </w:rPr>
            </w:pPr>
            <w:r>
              <w:rPr>
                <w:rFonts w:hint="eastAsia"/>
                <w:sz w:val="24"/>
              </w:rPr>
              <w:t>户口所在地</w:t>
            </w:r>
          </w:p>
        </w:tc>
        <w:tc>
          <w:tcPr>
            <w:tcW w:w="3019" w:type="dxa"/>
            <w:gridSpan w:val="2"/>
            <w:vAlign w:val="center"/>
          </w:tcPr>
          <w:p w:rsidR="004F1442" w:rsidRDefault="004F1442">
            <w:pPr>
              <w:jc w:val="center"/>
              <w:rPr>
                <w:sz w:val="28"/>
                <w:szCs w:val="28"/>
              </w:rPr>
            </w:pPr>
          </w:p>
        </w:tc>
      </w:tr>
      <w:tr w:rsidR="004F1442">
        <w:tc>
          <w:tcPr>
            <w:tcW w:w="1360" w:type="dxa"/>
            <w:gridSpan w:val="3"/>
            <w:vAlign w:val="center"/>
          </w:tcPr>
          <w:p w:rsidR="004F1442" w:rsidRDefault="004F1442">
            <w:pPr>
              <w:jc w:val="center"/>
              <w:rPr>
                <w:sz w:val="28"/>
                <w:szCs w:val="28"/>
              </w:rPr>
            </w:pPr>
            <w:r>
              <w:rPr>
                <w:rFonts w:hint="eastAsia"/>
                <w:sz w:val="24"/>
              </w:rPr>
              <w:t>应聘单位</w:t>
            </w:r>
          </w:p>
        </w:tc>
        <w:tc>
          <w:tcPr>
            <w:tcW w:w="2960" w:type="dxa"/>
            <w:gridSpan w:val="7"/>
            <w:vAlign w:val="center"/>
          </w:tcPr>
          <w:p w:rsidR="004F1442" w:rsidRDefault="004F1442">
            <w:pPr>
              <w:jc w:val="center"/>
              <w:rPr>
                <w:sz w:val="28"/>
                <w:szCs w:val="28"/>
              </w:rPr>
            </w:pPr>
          </w:p>
        </w:tc>
        <w:tc>
          <w:tcPr>
            <w:tcW w:w="1620" w:type="dxa"/>
            <w:gridSpan w:val="2"/>
            <w:vAlign w:val="center"/>
          </w:tcPr>
          <w:p w:rsidR="004F1442" w:rsidRDefault="004F1442">
            <w:pPr>
              <w:jc w:val="center"/>
              <w:rPr>
                <w:sz w:val="28"/>
                <w:szCs w:val="28"/>
              </w:rPr>
            </w:pPr>
            <w:r>
              <w:rPr>
                <w:rFonts w:hint="eastAsia"/>
                <w:sz w:val="24"/>
              </w:rPr>
              <w:t>应聘职位</w:t>
            </w:r>
          </w:p>
        </w:tc>
        <w:tc>
          <w:tcPr>
            <w:tcW w:w="3019" w:type="dxa"/>
            <w:gridSpan w:val="2"/>
            <w:vAlign w:val="center"/>
          </w:tcPr>
          <w:p w:rsidR="004F1442" w:rsidRDefault="004F1442">
            <w:pPr>
              <w:jc w:val="center"/>
              <w:rPr>
                <w:sz w:val="28"/>
                <w:szCs w:val="28"/>
              </w:rPr>
            </w:pPr>
          </w:p>
        </w:tc>
      </w:tr>
      <w:tr w:rsidR="004F1442">
        <w:tc>
          <w:tcPr>
            <w:tcW w:w="644" w:type="dxa"/>
          </w:tcPr>
          <w:p w:rsidR="004F1442" w:rsidRDefault="004F1442">
            <w:pPr>
              <w:jc w:val="center"/>
              <w:rPr>
                <w:sz w:val="28"/>
                <w:szCs w:val="28"/>
              </w:rPr>
            </w:pPr>
          </w:p>
          <w:p w:rsidR="004F1442" w:rsidRDefault="004F1442">
            <w:pPr>
              <w:jc w:val="center"/>
              <w:rPr>
                <w:sz w:val="24"/>
              </w:rPr>
            </w:pPr>
            <w:r>
              <w:rPr>
                <w:rFonts w:hint="eastAsia"/>
                <w:sz w:val="24"/>
              </w:rPr>
              <w:t>个</w:t>
            </w:r>
          </w:p>
          <w:p w:rsidR="004F1442" w:rsidRDefault="004F1442">
            <w:pPr>
              <w:jc w:val="center"/>
              <w:rPr>
                <w:sz w:val="24"/>
              </w:rPr>
            </w:pPr>
          </w:p>
          <w:p w:rsidR="004F1442" w:rsidRDefault="004F1442">
            <w:pPr>
              <w:jc w:val="center"/>
              <w:rPr>
                <w:sz w:val="24"/>
              </w:rPr>
            </w:pPr>
            <w:r>
              <w:rPr>
                <w:rFonts w:hint="eastAsia"/>
                <w:sz w:val="24"/>
              </w:rPr>
              <w:t>人</w:t>
            </w:r>
          </w:p>
          <w:p w:rsidR="004F1442" w:rsidRDefault="004F1442">
            <w:pPr>
              <w:jc w:val="center"/>
              <w:rPr>
                <w:sz w:val="24"/>
              </w:rPr>
            </w:pPr>
          </w:p>
          <w:p w:rsidR="004F1442" w:rsidRDefault="004F1442">
            <w:pPr>
              <w:jc w:val="center"/>
              <w:rPr>
                <w:sz w:val="24"/>
              </w:rPr>
            </w:pPr>
            <w:r>
              <w:rPr>
                <w:rFonts w:hint="eastAsia"/>
                <w:sz w:val="24"/>
              </w:rPr>
              <w:t>简</w:t>
            </w:r>
          </w:p>
          <w:p w:rsidR="004F1442" w:rsidRDefault="004F1442">
            <w:pPr>
              <w:jc w:val="center"/>
              <w:rPr>
                <w:sz w:val="24"/>
              </w:rPr>
            </w:pPr>
          </w:p>
          <w:p w:rsidR="004F1442" w:rsidRDefault="004F1442">
            <w:pPr>
              <w:jc w:val="center"/>
              <w:rPr>
                <w:sz w:val="24"/>
              </w:rPr>
            </w:pPr>
            <w:r>
              <w:rPr>
                <w:rFonts w:hint="eastAsia"/>
                <w:sz w:val="24"/>
              </w:rPr>
              <w:t>历</w:t>
            </w:r>
          </w:p>
        </w:tc>
        <w:tc>
          <w:tcPr>
            <w:tcW w:w="8315" w:type="dxa"/>
            <w:gridSpan w:val="13"/>
          </w:tcPr>
          <w:p w:rsidR="004F1442" w:rsidRDefault="004F1442">
            <w:pPr>
              <w:widowControl/>
              <w:jc w:val="left"/>
              <w:rPr>
                <w:sz w:val="24"/>
              </w:rPr>
            </w:pPr>
            <w:r>
              <w:rPr>
                <w:rFonts w:hint="eastAsia"/>
                <w:sz w:val="24"/>
              </w:rPr>
              <w:t>（从高中开始填写）</w:t>
            </w:r>
          </w:p>
          <w:p w:rsidR="004F1442" w:rsidRDefault="004F1442">
            <w:pPr>
              <w:widowControl/>
              <w:jc w:val="left"/>
              <w:rPr>
                <w:sz w:val="28"/>
                <w:szCs w:val="28"/>
              </w:rPr>
            </w:pPr>
          </w:p>
          <w:p w:rsidR="004F1442" w:rsidRDefault="004F1442">
            <w:pPr>
              <w:widowControl/>
              <w:jc w:val="left"/>
              <w:rPr>
                <w:sz w:val="28"/>
                <w:szCs w:val="28"/>
              </w:rPr>
            </w:pPr>
          </w:p>
          <w:p w:rsidR="004F1442" w:rsidRDefault="004F1442">
            <w:pPr>
              <w:widowControl/>
              <w:jc w:val="left"/>
              <w:rPr>
                <w:sz w:val="28"/>
                <w:szCs w:val="28"/>
              </w:rPr>
            </w:pPr>
          </w:p>
          <w:p w:rsidR="004F1442" w:rsidRDefault="004F1442">
            <w:pPr>
              <w:widowControl/>
              <w:jc w:val="left"/>
              <w:rPr>
                <w:sz w:val="28"/>
                <w:szCs w:val="28"/>
              </w:rPr>
            </w:pPr>
          </w:p>
          <w:p w:rsidR="004F1442" w:rsidRDefault="004F1442">
            <w:pPr>
              <w:rPr>
                <w:sz w:val="28"/>
                <w:szCs w:val="28"/>
              </w:rPr>
            </w:pPr>
          </w:p>
        </w:tc>
      </w:tr>
      <w:tr w:rsidR="004F1442">
        <w:trPr>
          <w:trHeight w:val="2297"/>
        </w:trPr>
        <w:tc>
          <w:tcPr>
            <w:tcW w:w="1724" w:type="dxa"/>
            <w:gridSpan w:val="4"/>
            <w:vAlign w:val="center"/>
          </w:tcPr>
          <w:p w:rsidR="004F1442" w:rsidRDefault="004F1442">
            <w:pPr>
              <w:jc w:val="center"/>
              <w:rPr>
                <w:sz w:val="24"/>
              </w:rPr>
            </w:pPr>
            <w:r>
              <w:rPr>
                <w:rFonts w:hint="eastAsia"/>
                <w:sz w:val="24"/>
              </w:rPr>
              <w:t>招</w:t>
            </w:r>
            <w:r>
              <w:rPr>
                <w:sz w:val="24"/>
              </w:rPr>
              <w:t xml:space="preserve"> </w:t>
            </w:r>
            <w:r>
              <w:rPr>
                <w:rFonts w:hint="eastAsia"/>
                <w:sz w:val="24"/>
              </w:rPr>
              <w:t>聘</w:t>
            </w:r>
            <w:r>
              <w:rPr>
                <w:sz w:val="24"/>
              </w:rPr>
              <w:t xml:space="preserve"> </w:t>
            </w:r>
            <w:r>
              <w:rPr>
                <w:rFonts w:hint="eastAsia"/>
                <w:sz w:val="24"/>
              </w:rPr>
              <w:t>单</w:t>
            </w:r>
            <w:r>
              <w:rPr>
                <w:sz w:val="24"/>
              </w:rPr>
              <w:t xml:space="preserve"> </w:t>
            </w:r>
            <w:r>
              <w:rPr>
                <w:rFonts w:hint="eastAsia"/>
                <w:sz w:val="24"/>
              </w:rPr>
              <w:t>位</w:t>
            </w:r>
          </w:p>
          <w:p w:rsidR="004F1442" w:rsidRDefault="004F1442">
            <w:pPr>
              <w:jc w:val="center"/>
              <w:rPr>
                <w:sz w:val="28"/>
                <w:szCs w:val="28"/>
              </w:rPr>
            </w:pPr>
            <w:r>
              <w:rPr>
                <w:rFonts w:hint="eastAsia"/>
                <w:sz w:val="24"/>
              </w:rPr>
              <w:t>审</w:t>
            </w:r>
            <w:r>
              <w:rPr>
                <w:sz w:val="24"/>
              </w:rPr>
              <w:t xml:space="preserve"> </w:t>
            </w:r>
            <w:r>
              <w:rPr>
                <w:rFonts w:hint="eastAsia"/>
                <w:sz w:val="24"/>
              </w:rPr>
              <w:t>查</w:t>
            </w:r>
            <w:r>
              <w:rPr>
                <w:sz w:val="24"/>
              </w:rPr>
              <w:t xml:space="preserve"> </w:t>
            </w:r>
            <w:r>
              <w:rPr>
                <w:rFonts w:hint="eastAsia"/>
                <w:sz w:val="24"/>
              </w:rPr>
              <w:t>意</w:t>
            </w:r>
            <w:r>
              <w:rPr>
                <w:sz w:val="24"/>
              </w:rPr>
              <w:t xml:space="preserve"> </w:t>
            </w:r>
            <w:r>
              <w:rPr>
                <w:rFonts w:hint="eastAsia"/>
                <w:sz w:val="24"/>
              </w:rPr>
              <w:t>见</w:t>
            </w:r>
          </w:p>
        </w:tc>
        <w:tc>
          <w:tcPr>
            <w:tcW w:w="7235" w:type="dxa"/>
            <w:gridSpan w:val="10"/>
          </w:tcPr>
          <w:p w:rsidR="004F1442" w:rsidRDefault="004F1442">
            <w:pPr>
              <w:rPr>
                <w:sz w:val="28"/>
                <w:szCs w:val="28"/>
              </w:rPr>
            </w:pPr>
          </w:p>
          <w:p w:rsidR="004F1442" w:rsidRDefault="004F1442">
            <w:pPr>
              <w:rPr>
                <w:sz w:val="24"/>
              </w:rPr>
            </w:pPr>
            <w:r>
              <w:rPr>
                <w:sz w:val="28"/>
                <w:szCs w:val="28"/>
              </w:rPr>
              <w:t xml:space="preserve">      </w:t>
            </w:r>
            <w:r>
              <w:rPr>
                <w:rFonts w:hint="eastAsia"/>
                <w:sz w:val="24"/>
              </w:rPr>
              <w:t>签名：</w:t>
            </w:r>
          </w:p>
          <w:p w:rsidR="004F1442" w:rsidRDefault="004F1442">
            <w:pPr>
              <w:rPr>
                <w:sz w:val="24"/>
              </w:rPr>
            </w:pPr>
          </w:p>
          <w:p w:rsidR="004F1442" w:rsidRDefault="004F1442">
            <w:pPr>
              <w:rPr>
                <w:sz w:val="24"/>
              </w:rPr>
            </w:pPr>
          </w:p>
          <w:p w:rsidR="004F1442" w:rsidRDefault="004F1442">
            <w:pPr>
              <w:rPr>
                <w:sz w:val="28"/>
                <w:szCs w:val="28"/>
              </w:rPr>
            </w:pP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bl>
    <w:p w:rsidR="004F1442" w:rsidRDefault="004F1442">
      <w:pPr>
        <w:snapToGrid w:val="0"/>
        <w:spacing w:line="400" w:lineRule="exact"/>
        <w:rPr>
          <w:sz w:val="24"/>
        </w:rPr>
      </w:pPr>
      <w:r>
        <w:rPr>
          <w:sz w:val="24"/>
        </w:rPr>
        <w:t>1</w:t>
      </w:r>
      <w:r>
        <w:rPr>
          <w:rFonts w:hint="eastAsia"/>
          <w:sz w:val="24"/>
        </w:rPr>
        <w:t>、此表由考生本人逐项填写。</w:t>
      </w:r>
    </w:p>
    <w:p w:rsidR="004F1442" w:rsidRDefault="004F1442">
      <w:pPr>
        <w:snapToGrid w:val="0"/>
        <w:spacing w:line="400" w:lineRule="exact"/>
        <w:rPr>
          <w:sz w:val="24"/>
        </w:rPr>
      </w:pPr>
      <w:r>
        <w:rPr>
          <w:sz w:val="24"/>
        </w:rPr>
        <w:t>2</w:t>
      </w:r>
      <w:r>
        <w:rPr>
          <w:rFonts w:hint="eastAsia"/>
          <w:sz w:val="24"/>
        </w:rPr>
        <w:t>、应如实填写，发现有不实或作假现象取消聘用资格。</w:t>
      </w:r>
    </w:p>
    <w:p w:rsidR="004F1442" w:rsidRDefault="004F1442">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sectPr w:rsidR="004F1442" w:rsidSect="006D366A">
      <w:headerReference w:type="even" r:id="rId7"/>
      <w:headerReference w:type="default" r:id="rId8"/>
      <w:footerReference w:type="even" r:id="rId9"/>
      <w:footerReference w:type="default" r:id="rId10"/>
      <w:headerReference w:type="first" r:id="rId11"/>
      <w:footerReference w:type="first" r:id="rId12"/>
      <w:pgSz w:w="11906" w:h="16838"/>
      <w:pgMar w:top="1247" w:right="1701" w:bottom="1247"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1442" w:rsidRDefault="004F1442" w:rsidP="006D366A">
      <w:r>
        <w:separator/>
      </w:r>
    </w:p>
  </w:endnote>
  <w:endnote w:type="continuationSeparator" w:id="0">
    <w:p w:rsidR="004F1442" w:rsidRDefault="004F1442" w:rsidP="006D366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Î¢ÈíÑÅºÚ Western">
    <w:altName w:val="Arial"/>
    <w:panose1 w:val="00000000000000000000"/>
    <w:charset w:val="00"/>
    <w:family w:val="swiss"/>
    <w:notTrueType/>
    <w:pitch w:val="variable"/>
    <w:sig w:usb0="00000003" w:usb1="00000000" w:usb2="00000000" w:usb3="00000000" w:csb0="00000001" w:csb1="00000000"/>
  </w:font>
  <w:font w:name="方正小标宋简体">
    <w:altName w:val="微软雅黑"/>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442" w:rsidRDefault="004F14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F1442" w:rsidRDefault="004F144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442" w:rsidRDefault="004F14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F1442" w:rsidRDefault="004F144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442" w:rsidRDefault="004F14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1442" w:rsidRDefault="004F1442" w:rsidP="006D366A">
      <w:r>
        <w:separator/>
      </w:r>
    </w:p>
  </w:footnote>
  <w:footnote w:type="continuationSeparator" w:id="0">
    <w:p w:rsidR="004F1442" w:rsidRDefault="004F1442" w:rsidP="006D36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442" w:rsidRDefault="004F144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442" w:rsidRDefault="004F1442" w:rsidP="00090DE4">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442" w:rsidRDefault="004F144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38225E09"/>
    <w:rsid w:val="000032DD"/>
    <w:rsid w:val="00090DE4"/>
    <w:rsid w:val="000A4D00"/>
    <w:rsid w:val="001031AF"/>
    <w:rsid w:val="00174C8B"/>
    <w:rsid w:val="0020481B"/>
    <w:rsid w:val="00271DB4"/>
    <w:rsid w:val="003124C0"/>
    <w:rsid w:val="0041284B"/>
    <w:rsid w:val="0048232A"/>
    <w:rsid w:val="00494F1E"/>
    <w:rsid w:val="004F1442"/>
    <w:rsid w:val="004F7D2C"/>
    <w:rsid w:val="005609AF"/>
    <w:rsid w:val="005750DC"/>
    <w:rsid w:val="005804E7"/>
    <w:rsid w:val="00583F40"/>
    <w:rsid w:val="00624035"/>
    <w:rsid w:val="006D366A"/>
    <w:rsid w:val="007925C2"/>
    <w:rsid w:val="0079666F"/>
    <w:rsid w:val="008106CE"/>
    <w:rsid w:val="008332EA"/>
    <w:rsid w:val="00842ED2"/>
    <w:rsid w:val="009342DA"/>
    <w:rsid w:val="009B1231"/>
    <w:rsid w:val="009D5EFE"/>
    <w:rsid w:val="009F6ACF"/>
    <w:rsid w:val="00A011B6"/>
    <w:rsid w:val="00A17C2E"/>
    <w:rsid w:val="00A77668"/>
    <w:rsid w:val="00AC3D4B"/>
    <w:rsid w:val="00B4236C"/>
    <w:rsid w:val="00B51240"/>
    <w:rsid w:val="00B61716"/>
    <w:rsid w:val="00BD5127"/>
    <w:rsid w:val="00BF08CE"/>
    <w:rsid w:val="00D830F8"/>
    <w:rsid w:val="00DA0EB3"/>
    <w:rsid w:val="00DD0B96"/>
    <w:rsid w:val="00E7540F"/>
    <w:rsid w:val="00E83882"/>
    <w:rsid w:val="00E9775C"/>
    <w:rsid w:val="00EC1119"/>
    <w:rsid w:val="00F02BBA"/>
    <w:rsid w:val="00F906FD"/>
    <w:rsid w:val="00F92A98"/>
    <w:rsid w:val="00FC17D4"/>
    <w:rsid w:val="01125CDA"/>
    <w:rsid w:val="020A0D12"/>
    <w:rsid w:val="0231478B"/>
    <w:rsid w:val="03C2072A"/>
    <w:rsid w:val="044F191A"/>
    <w:rsid w:val="04B01DE4"/>
    <w:rsid w:val="04C0731A"/>
    <w:rsid w:val="05171D4A"/>
    <w:rsid w:val="05577416"/>
    <w:rsid w:val="05CE4CDC"/>
    <w:rsid w:val="066778B5"/>
    <w:rsid w:val="07454EA2"/>
    <w:rsid w:val="07AA01E0"/>
    <w:rsid w:val="0A3D1533"/>
    <w:rsid w:val="0A450586"/>
    <w:rsid w:val="0BA11436"/>
    <w:rsid w:val="0BA730E0"/>
    <w:rsid w:val="0BE64E5E"/>
    <w:rsid w:val="0CB71735"/>
    <w:rsid w:val="0E0F6D13"/>
    <w:rsid w:val="0F08333A"/>
    <w:rsid w:val="0F496E8E"/>
    <w:rsid w:val="106E6A4A"/>
    <w:rsid w:val="10926B2F"/>
    <w:rsid w:val="11007E1B"/>
    <w:rsid w:val="11BF0D21"/>
    <w:rsid w:val="11DC225A"/>
    <w:rsid w:val="1291109C"/>
    <w:rsid w:val="12BA5936"/>
    <w:rsid w:val="13A03728"/>
    <w:rsid w:val="13C631BA"/>
    <w:rsid w:val="14982D39"/>
    <w:rsid w:val="16407E69"/>
    <w:rsid w:val="17134CC8"/>
    <w:rsid w:val="17994AA6"/>
    <w:rsid w:val="18815953"/>
    <w:rsid w:val="18CD6A7D"/>
    <w:rsid w:val="192A7DF4"/>
    <w:rsid w:val="193B3D62"/>
    <w:rsid w:val="1A7D3568"/>
    <w:rsid w:val="1AE133A3"/>
    <w:rsid w:val="1C3B227B"/>
    <w:rsid w:val="1E561675"/>
    <w:rsid w:val="1E7123B6"/>
    <w:rsid w:val="1F4A1E6C"/>
    <w:rsid w:val="1F5A5CAC"/>
    <w:rsid w:val="1FEF7E32"/>
    <w:rsid w:val="22213F22"/>
    <w:rsid w:val="22584A4F"/>
    <w:rsid w:val="236C7E09"/>
    <w:rsid w:val="258E0C42"/>
    <w:rsid w:val="260B69BE"/>
    <w:rsid w:val="261C0EC4"/>
    <w:rsid w:val="26273063"/>
    <w:rsid w:val="263F7921"/>
    <w:rsid w:val="276F2DA5"/>
    <w:rsid w:val="27E764A7"/>
    <w:rsid w:val="27F433C4"/>
    <w:rsid w:val="27F87D80"/>
    <w:rsid w:val="285F153B"/>
    <w:rsid w:val="2C512959"/>
    <w:rsid w:val="2D7E13AA"/>
    <w:rsid w:val="2DE70DD9"/>
    <w:rsid w:val="2DEA2E2C"/>
    <w:rsid w:val="2E9C731E"/>
    <w:rsid w:val="2EFB2BFE"/>
    <w:rsid w:val="2FA2087E"/>
    <w:rsid w:val="306C676D"/>
    <w:rsid w:val="346F5EB7"/>
    <w:rsid w:val="34A539DE"/>
    <w:rsid w:val="35AF5557"/>
    <w:rsid w:val="35DF5BB9"/>
    <w:rsid w:val="369D5BE3"/>
    <w:rsid w:val="37532F87"/>
    <w:rsid w:val="376A0CE2"/>
    <w:rsid w:val="3819779E"/>
    <w:rsid w:val="38225E09"/>
    <w:rsid w:val="38A86178"/>
    <w:rsid w:val="3914587D"/>
    <w:rsid w:val="39265EB1"/>
    <w:rsid w:val="3A367584"/>
    <w:rsid w:val="3BE44FB1"/>
    <w:rsid w:val="3C1023D6"/>
    <w:rsid w:val="3D77533B"/>
    <w:rsid w:val="3E4E07CD"/>
    <w:rsid w:val="3EA91B4C"/>
    <w:rsid w:val="40434D4C"/>
    <w:rsid w:val="41081B1A"/>
    <w:rsid w:val="44460988"/>
    <w:rsid w:val="446E7113"/>
    <w:rsid w:val="449B5FA9"/>
    <w:rsid w:val="45525C50"/>
    <w:rsid w:val="457237CB"/>
    <w:rsid w:val="46607EE3"/>
    <w:rsid w:val="4804032E"/>
    <w:rsid w:val="483422FB"/>
    <w:rsid w:val="48652E5D"/>
    <w:rsid w:val="489365B0"/>
    <w:rsid w:val="48AF4A8B"/>
    <w:rsid w:val="48C01734"/>
    <w:rsid w:val="48C52AA4"/>
    <w:rsid w:val="4A1B63DD"/>
    <w:rsid w:val="4A432A3E"/>
    <w:rsid w:val="4B2C304D"/>
    <w:rsid w:val="4CA669F4"/>
    <w:rsid w:val="4D703F91"/>
    <w:rsid w:val="4EBE38B7"/>
    <w:rsid w:val="4EEE1387"/>
    <w:rsid w:val="4F160436"/>
    <w:rsid w:val="50754677"/>
    <w:rsid w:val="51B86BF5"/>
    <w:rsid w:val="52660D81"/>
    <w:rsid w:val="53FD18B7"/>
    <w:rsid w:val="54230E31"/>
    <w:rsid w:val="54E82978"/>
    <w:rsid w:val="57BF59D6"/>
    <w:rsid w:val="57EB78B7"/>
    <w:rsid w:val="59AD6C26"/>
    <w:rsid w:val="5BA83E4D"/>
    <w:rsid w:val="5BE53ABE"/>
    <w:rsid w:val="5CF4663D"/>
    <w:rsid w:val="5D0D6ADC"/>
    <w:rsid w:val="5D371EC9"/>
    <w:rsid w:val="5EDB05B1"/>
    <w:rsid w:val="5F9D5816"/>
    <w:rsid w:val="62405E52"/>
    <w:rsid w:val="624D5F0C"/>
    <w:rsid w:val="64BA7B2B"/>
    <w:rsid w:val="64C318CA"/>
    <w:rsid w:val="65553659"/>
    <w:rsid w:val="67C818AD"/>
    <w:rsid w:val="687543FF"/>
    <w:rsid w:val="69B862AD"/>
    <w:rsid w:val="6A391B76"/>
    <w:rsid w:val="6A4339E2"/>
    <w:rsid w:val="6B9133B7"/>
    <w:rsid w:val="6BA1284B"/>
    <w:rsid w:val="6BB718F8"/>
    <w:rsid w:val="6CDB21D2"/>
    <w:rsid w:val="6D1A2801"/>
    <w:rsid w:val="6DAC0DF6"/>
    <w:rsid w:val="6EA64554"/>
    <w:rsid w:val="702A7B9C"/>
    <w:rsid w:val="72004495"/>
    <w:rsid w:val="722005FA"/>
    <w:rsid w:val="736F6CDA"/>
    <w:rsid w:val="73AD5F25"/>
    <w:rsid w:val="747E0C99"/>
    <w:rsid w:val="74FA02F6"/>
    <w:rsid w:val="761E4299"/>
    <w:rsid w:val="770A3821"/>
    <w:rsid w:val="785216EB"/>
    <w:rsid w:val="78E31517"/>
    <w:rsid w:val="7903466A"/>
    <w:rsid w:val="79AF6EB3"/>
    <w:rsid w:val="7A0D746E"/>
    <w:rsid w:val="7EF2577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66A"/>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6D366A"/>
    <w:pPr>
      <w:widowControl/>
      <w:spacing w:line="500" w:lineRule="exact"/>
      <w:jc w:val="left"/>
    </w:pPr>
    <w:rPr>
      <w:rFonts w:ascii="仿宋_GB2312" w:eastAsia="仿宋_GB2312" w:hAnsi="宋体"/>
      <w:kern w:val="0"/>
      <w:sz w:val="30"/>
    </w:rPr>
  </w:style>
  <w:style w:type="character" w:customStyle="1" w:styleId="PlainTextChar">
    <w:name w:val="Plain Text Char"/>
    <w:basedOn w:val="DefaultParagraphFont"/>
    <w:link w:val="PlainText"/>
    <w:uiPriority w:val="99"/>
    <w:semiHidden/>
    <w:locked/>
    <w:rsid w:val="006D366A"/>
    <w:rPr>
      <w:rFonts w:ascii="宋体" w:hAnsi="Courier New" w:cs="Courier New"/>
      <w:sz w:val="21"/>
      <w:szCs w:val="21"/>
    </w:rPr>
  </w:style>
  <w:style w:type="paragraph" w:styleId="Footer">
    <w:name w:val="footer"/>
    <w:basedOn w:val="Normal"/>
    <w:link w:val="FooterChar"/>
    <w:uiPriority w:val="99"/>
    <w:rsid w:val="006D366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6D366A"/>
    <w:rPr>
      <w:rFonts w:cs="Times New Roman"/>
      <w:sz w:val="18"/>
      <w:szCs w:val="18"/>
    </w:rPr>
  </w:style>
  <w:style w:type="paragraph" w:styleId="Header">
    <w:name w:val="header"/>
    <w:basedOn w:val="Normal"/>
    <w:link w:val="HeaderChar"/>
    <w:uiPriority w:val="99"/>
    <w:rsid w:val="006D366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6D366A"/>
    <w:rPr>
      <w:rFonts w:cs="Times New Roman"/>
      <w:sz w:val="18"/>
      <w:szCs w:val="18"/>
    </w:rPr>
  </w:style>
  <w:style w:type="paragraph" w:styleId="NormalWeb">
    <w:name w:val="Normal (Web)"/>
    <w:basedOn w:val="Normal"/>
    <w:uiPriority w:val="99"/>
    <w:rsid w:val="006D366A"/>
    <w:pPr>
      <w:widowControl/>
      <w:spacing w:before="100" w:beforeAutospacing="1" w:after="100" w:afterAutospacing="1"/>
      <w:jc w:val="left"/>
    </w:pPr>
    <w:rPr>
      <w:rFonts w:ascii="宋体" w:hAnsi="宋体" w:cs="宋体"/>
      <w:kern w:val="0"/>
      <w:sz w:val="24"/>
    </w:rPr>
  </w:style>
  <w:style w:type="character" w:styleId="PageNumber">
    <w:name w:val="page number"/>
    <w:basedOn w:val="DefaultParagraphFont"/>
    <w:uiPriority w:val="99"/>
    <w:rsid w:val="006D366A"/>
    <w:rPr>
      <w:rFonts w:cs="Times New Roman"/>
    </w:rPr>
  </w:style>
  <w:style w:type="character" w:styleId="Hyperlink">
    <w:name w:val="Hyperlink"/>
    <w:basedOn w:val="DefaultParagraphFont"/>
    <w:uiPriority w:val="99"/>
    <w:rsid w:val="006D366A"/>
    <w:rPr>
      <w:rFonts w:cs="Times New Roman"/>
      <w:color w:val="0000FF"/>
      <w:u w:val="none"/>
    </w:rPr>
  </w:style>
  <w:style w:type="table" w:styleId="TableGrid">
    <w:name w:val="Table Grid"/>
    <w:basedOn w:val="TableNormal"/>
    <w:uiPriority w:val="99"/>
    <w:rsid w:val="006D366A"/>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zldj.gov.cn"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106</TotalTime>
  <Pages>7</Pages>
  <Words>491</Words>
  <Characters>2805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戴伟娜/</cp:lastModifiedBy>
  <cp:revision>22</cp:revision>
  <cp:lastPrinted>2017-11-03T01:12:00Z</cp:lastPrinted>
  <dcterms:created xsi:type="dcterms:W3CDTF">2017-10-30T01:07:00Z</dcterms:created>
  <dcterms:modified xsi:type="dcterms:W3CDTF">2017-11-06T08:03:00Z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