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全国双一流高校名单（137所）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一、一流大学建设高校（42所）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A类（36所）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清华大学、北京大学、复旦大学、上海交通大学、浙江大学、南京大学、中国科学技术大学、武汉大学、国防科学技术大学、中国人民大学、北京师范大学、华中科技大学、四川大学、中山大学、吉林大学、南开大学、天津大学、西安交通大学、中南大学、哈尔滨工业大学、山东大学、厦门大学、东南大学、北京航空航天大学、同济大学、大连理工大学、华南理工大学、华东师范大学、电子科技大学、重庆大学、西北工业大学、中国农业大学、兰州大学、北京理工大学、中国海洋大学、中央民族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B类（6所）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东北大学、湖南大学、西北农林科技大学、郑州大学、云南大学、新疆大学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二、一流学科建设高校（95所）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64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2017-12-05T08:32:42Z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