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E7" w:rsidRDefault="003F48E7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</w:t>
      </w:r>
      <w:r>
        <w:rPr>
          <w:rFonts w:ascii="仿宋_GB2312" w:eastAsia="仿宋_GB2312" w:hAnsi="仿宋_GB2312" w:cs="仿宋_GB2312"/>
          <w:sz w:val="24"/>
        </w:rPr>
        <w:t>4-2</w:t>
      </w:r>
      <w:r>
        <w:rPr>
          <w:rFonts w:ascii="仿宋_GB2312" w:eastAsia="仿宋_GB2312" w:hAnsi="仿宋_GB2312" w:cs="仿宋_GB2312" w:hint="eastAsia"/>
          <w:sz w:val="24"/>
        </w:rPr>
        <w:t>：</w:t>
      </w:r>
    </w:p>
    <w:p w:rsidR="003F48E7" w:rsidRDefault="003F48E7"/>
    <w:tbl>
      <w:tblPr>
        <w:tblpPr w:leftFromText="180" w:rightFromText="180" w:vertAnchor="text" w:tblpX="1" w:tblpY="1"/>
        <w:tblOverlap w:val="never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89"/>
        <w:gridCol w:w="1748"/>
        <w:gridCol w:w="1748"/>
        <w:gridCol w:w="1749"/>
        <w:gridCol w:w="2053"/>
      </w:tblGrid>
      <w:tr w:rsidR="003F48E7" w:rsidRPr="00DB56EA" w:rsidTr="00DB56EA">
        <w:trPr>
          <w:trHeight w:hRule="exact" w:val="397"/>
        </w:trPr>
        <w:tc>
          <w:tcPr>
            <w:tcW w:w="6989" w:type="dxa"/>
            <w:tcBorders>
              <w:top w:val="single" w:sz="4" w:space="0" w:color="auto"/>
            </w:tcBorders>
          </w:tcPr>
          <w:p w:rsidR="003F48E7" w:rsidRPr="00DB56EA" w:rsidRDefault="003F48E7" w:rsidP="00DB56EA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nil"/>
            </w:tcBorders>
          </w:tcPr>
          <w:p w:rsidR="003F48E7" w:rsidRPr="00DB56EA" w:rsidRDefault="003F48E7" w:rsidP="00DB56EA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</w:tcPr>
          <w:p w:rsidR="003F48E7" w:rsidRPr="00DB56EA" w:rsidRDefault="003F48E7" w:rsidP="00DB56EA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right w:val="nil"/>
            </w:tcBorders>
          </w:tcPr>
          <w:p w:rsidR="003F48E7" w:rsidRPr="00DB56EA" w:rsidRDefault="003F48E7" w:rsidP="00DB56EA">
            <w:pPr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</w:tcBorders>
          </w:tcPr>
          <w:p w:rsidR="003F48E7" w:rsidRPr="00DB56EA" w:rsidRDefault="003F48E7" w:rsidP="00DB56EA">
            <w:pPr>
              <w:jc w:val="center"/>
            </w:pPr>
          </w:p>
        </w:tc>
      </w:tr>
      <w:tr w:rsidR="003F48E7" w:rsidRPr="00DB56EA" w:rsidTr="00DB56EA">
        <w:trPr>
          <w:trHeight w:hRule="exact" w:val="478"/>
        </w:trPr>
        <w:tc>
          <w:tcPr>
            <w:tcW w:w="6989" w:type="dxa"/>
          </w:tcPr>
          <w:p w:rsidR="003F48E7" w:rsidRPr="00DB56EA" w:rsidRDefault="003F48E7" w:rsidP="00DB56EA">
            <w:pPr>
              <w:spacing w:line="440" w:lineRule="exact"/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 w:rsidRPr="00DB56E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廉江市</w:t>
            </w:r>
            <w:r w:rsidRPr="00DB56EA">
              <w:rPr>
                <w:rFonts w:ascii="宋体" w:hAnsi="宋体" w:cs="宋体"/>
                <w:b/>
                <w:bCs/>
                <w:sz w:val="32"/>
                <w:szCs w:val="32"/>
              </w:rPr>
              <w:t>2017</w:t>
            </w:r>
            <w:r w:rsidRPr="00DB56E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事业单位第二批</w:t>
            </w:r>
            <w:r w:rsidRPr="00DB56E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公开招聘</w:t>
            </w:r>
          </w:p>
          <w:p w:rsidR="003F48E7" w:rsidRPr="00DB56EA" w:rsidRDefault="003F48E7" w:rsidP="00DB56EA">
            <w:pPr>
              <w:spacing w:line="440" w:lineRule="exact"/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298" w:type="dxa"/>
            <w:gridSpan w:val="4"/>
            <w:vMerge w:val="restart"/>
            <w:vAlign w:val="center"/>
          </w:tcPr>
          <w:p w:rsidR="003F48E7" w:rsidRPr="00DB56EA" w:rsidRDefault="003F48E7" w:rsidP="00DB56EA">
            <w:pPr>
              <w:spacing w:line="440" w:lineRule="exact"/>
              <w:jc w:val="center"/>
              <w:rPr>
                <w:rFonts w:ascii="宋体" w:cs="宋体"/>
                <w:sz w:val="32"/>
                <w:szCs w:val="32"/>
              </w:rPr>
            </w:pPr>
            <w:r w:rsidRPr="00DB56E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考生须知</w:t>
            </w:r>
          </w:p>
        </w:tc>
      </w:tr>
      <w:tr w:rsidR="003F48E7" w:rsidRPr="00DB56EA" w:rsidTr="00DB56EA">
        <w:trPr>
          <w:trHeight w:hRule="exact" w:val="457"/>
        </w:trPr>
        <w:tc>
          <w:tcPr>
            <w:tcW w:w="6989" w:type="dxa"/>
            <w:tcBorders>
              <w:bottom w:val="nil"/>
              <w:right w:val="nil"/>
            </w:tcBorders>
            <w:vAlign w:val="center"/>
          </w:tcPr>
          <w:p w:rsidR="003F48E7" w:rsidRPr="00DB56EA" w:rsidRDefault="003F48E7" w:rsidP="00DB56EA">
            <w:pPr>
              <w:spacing w:line="440" w:lineRule="exact"/>
              <w:jc w:val="center"/>
              <w:rPr>
                <w:rFonts w:ascii="宋体" w:cs="宋体"/>
                <w:sz w:val="32"/>
                <w:szCs w:val="32"/>
              </w:rPr>
            </w:pPr>
            <w:r w:rsidRPr="00DB56E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笔试准考证</w:t>
            </w:r>
          </w:p>
        </w:tc>
        <w:tc>
          <w:tcPr>
            <w:tcW w:w="7298" w:type="dxa"/>
            <w:gridSpan w:val="4"/>
            <w:vMerge/>
          </w:tcPr>
          <w:p w:rsidR="003F48E7" w:rsidRPr="00DB56EA" w:rsidRDefault="003F48E7" w:rsidP="00DB56EA">
            <w:pPr>
              <w:spacing w:line="44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 w:rsidR="003F48E7" w:rsidRPr="00DB56EA" w:rsidTr="00DB56EA">
        <w:trPr>
          <w:cantSplit/>
          <w:trHeight w:val="2367"/>
        </w:trPr>
        <w:tc>
          <w:tcPr>
            <w:tcW w:w="6989" w:type="dxa"/>
            <w:vMerge w:val="restart"/>
            <w:tcBorders>
              <w:top w:val="nil"/>
              <w:right w:val="single" w:sz="4" w:space="0" w:color="000000"/>
            </w:tcBorders>
          </w:tcPr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.5pt;margin-top:11.75pt;width:81pt;height:116.2pt;z-index:251658240;mso-position-horizontal-relative:text;mso-position-vertical-relative:text" strokeweight=".5pt">
                  <v:stroke joinstyle="round"/>
                  <v:textbox>
                    <w:txbxContent>
                      <w:p w:rsidR="003F48E7" w:rsidRDefault="003F48E7">
                        <w:pPr>
                          <w:jc w:val="center"/>
                        </w:pPr>
                      </w:p>
                      <w:p w:rsidR="003F48E7" w:rsidRDefault="003F48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照</w:t>
                        </w:r>
                      </w:p>
                      <w:p w:rsidR="003F48E7" w:rsidRDefault="003F48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 w:rsidRPr="00DB56EA"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 w:rsidRPr="00DB56EA">
              <w:rPr>
                <w:rFonts w:ascii="宋体" w:hAnsi="宋体" w:cs="宋体" w:hint="eastAsia"/>
                <w:szCs w:val="21"/>
              </w:rPr>
              <w:t>名：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 w:rsidRPr="00DB56EA">
              <w:rPr>
                <w:rFonts w:ascii="宋体" w:hAnsi="宋体" w:cs="宋体" w:hint="eastAsia"/>
                <w:szCs w:val="21"/>
              </w:rPr>
              <w:t>性别：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</w:t>
            </w:r>
          </w:p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 w:rsidRPr="00DB56EA">
              <w:rPr>
                <w:rFonts w:ascii="宋体" w:hAnsi="宋体" w:cs="宋体" w:hint="eastAsia"/>
                <w:szCs w:val="21"/>
              </w:rPr>
              <w:t>准考证号：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   </w:t>
            </w:r>
          </w:p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 w:rsidRPr="00DB56EA">
              <w:rPr>
                <w:rFonts w:ascii="宋体" w:hAnsi="宋体" w:cs="宋体" w:hint="eastAsia"/>
                <w:szCs w:val="21"/>
              </w:rPr>
              <w:t>身份证号：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   </w:t>
            </w:r>
          </w:p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 w:rsidRPr="00DB56EA">
              <w:rPr>
                <w:rFonts w:ascii="宋体" w:hAnsi="宋体" w:cs="宋体" w:hint="eastAsia"/>
                <w:szCs w:val="21"/>
              </w:rPr>
              <w:t>报考单位：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   </w:t>
            </w:r>
          </w:p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 w:rsidRPr="00DB56EA">
              <w:rPr>
                <w:rFonts w:ascii="宋体" w:hAnsi="宋体" w:cs="宋体" w:hint="eastAsia"/>
                <w:szCs w:val="21"/>
              </w:rPr>
              <w:t>岗位代码：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   </w:t>
            </w:r>
          </w:p>
          <w:p w:rsidR="003F48E7" w:rsidRPr="00613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考试地点</w:t>
            </w:r>
            <w:r w:rsidRPr="00DB56EA"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   </w:t>
            </w:r>
          </w:p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 w:rsidRPr="00DB56EA">
              <w:rPr>
                <w:rFonts w:ascii="宋体" w:hAnsi="宋体" w:cs="宋体" w:hint="eastAsia"/>
                <w:szCs w:val="21"/>
              </w:rPr>
              <w:t>试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 w:rsidRPr="00DB56EA">
              <w:rPr>
                <w:rFonts w:ascii="宋体" w:hAnsi="宋体" w:cs="宋体" w:hint="eastAsia"/>
                <w:szCs w:val="21"/>
              </w:rPr>
              <w:t>室：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</w:t>
            </w:r>
          </w:p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 w:rsidRPr="00DB56EA">
              <w:rPr>
                <w:rFonts w:ascii="宋体" w:hAnsi="宋体" w:cs="宋体" w:hint="eastAsia"/>
                <w:szCs w:val="21"/>
              </w:rPr>
              <w:t>座位号：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</w:t>
            </w:r>
          </w:p>
          <w:p w:rsidR="003F48E7" w:rsidRPr="00BF4D89" w:rsidRDefault="003F48E7" w:rsidP="00DB56EA">
            <w:pPr>
              <w:spacing w:line="560" w:lineRule="exact"/>
              <w:rPr>
                <w:rFonts w:ascii="宋体" w:cs="宋体"/>
                <w:szCs w:val="21"/>
                <w:u w:val="single"/>
              </w:rPr>
            </w:pPr>
            <w:r w:rsidRPr="00DB56EA">
              <w:rPr>
                <w:rFonts w:ascii="宋体" w:hAnsi="宋体" w:cs="宋体" w:hint="eastAsia"/>
                <w:szCs w:val="21"/>
              </w:rPr>
              <w:t>考试时间：</w:t>
            </w:r>
          </w:p>
          <w:p w:rsidR="003F48E7" w:rsidRPr="00DB56EA" w:rsidRDefault="003F48E7" w:rsidP="00DB56EA">
            <w:pPr>
              <w:spacing w:line="5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2018 </w:t>
            </w:r>
            <w:r w:rsidRPr="00DB56EA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2</w:t>
            </w:r>
            <w:r w:rsidRPr="00DB56EA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4</w:t>
            </w:r>
            <w:r w:rsidRPr="00DB56EA">
              <w:rPr>
                <w:rFonts w:ascii="宋体" w:hAnsi="宋体" w:cs="宋体" w:hint="eastAsia"/>
                <w:szCs w:val="21"/>
              </w:rPr>
              <w:t>日上午</w:t>
            </w:r>
            <w:r w:rsidRPr="00DB56EA">
              <w:rPr>
                <w:rFonts w:ascii="宋体" w:hAnsi="宋体" w:cs="宋体"/>
                <w:szCs w:val="21"/>
              </w:rPr>
              <w:t xml:space="preserve">   9</w:t>
            </w:r>
            <w:r w:rsidRPr="00DB56EA">
              <w:rPr>
                <w:rFonts w:ascii="宋体" w:hAnsi="宋体" w:cs="宋体" w:hint="eastAsia"/>
                <w:szCs w:val="21"/>
              </w:rPr>
              <w:t>：</w:t>
            </w:r>
            <w:r w:rsidRPr="00DB56EA">
              <w:rPr>
                <w:rFonts w:ascii="宋体" w:hAnsi="宋体" w:cs="宋体"/>
                <w:szCs w:val="21"/>
              </w:rPr>
              <w:t xml:space="preserve">30-11:00  </w:t>
            </w:r>
            <w:bookmarkStart w:id="0" w:name="_GoBack"/>
            <w:bookmarkEnd w:id="0"/>
            <w:r w:rsidRPr="00031481">
              <w:rPr>
                <w:rFonts w:ascii="宋体" w:hAnsi="宋体" w:cs="宋体"/>
                <w:szCs w:val="21"/>
              </w:rPr>
              <w:t xml:space="preserve"> </w:t>
            </w:r>
            <w:r w:rsidRPr="00031481">
              <w:rPr>
                <w:rFonts w:ascii="宋体" w:hAnsi="宋体" w:cs="仿宋_GB2312" w:hint="eastAsia"/>
                <w:kern w:val="0"/>
                <w:shd w:val="clear" w:color="auto" w:fill="FFFFFF"/>
              </w:rPr>
              <w:t>通用能力测试（综合类）</w:t>
            </w:r>
          </w:p>
        </w:tc>
        <w:tc>
          <w:tcPr>
            <w:tcW w:w="7298" w:type="dxa"/>
            <w:gridSpan w:val="4"/>
            <w:tcBorders>
              <w:left w:val="single" w:sz="4" w:space="0" w:color="000000"/>
            </w:tcBorders>
          </w:tcPr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1.</w:t>
            </w:r>
            <w:r w:rsidRPr="00DB56EA">
              <w:rPr>
                <w:rFonts w:hint="eastAsia"/>
              </w:rPr>
              <w:t>考生应在考试前</w:t>
            </w:r>
            <w:r w:rsidRPr="00DB56EA">
              <w:t>20</w:t>
            </w:r>
            <w:r w:rsidRPr="00DB56EA">
              <w:rPr>
                <w:rFonts w:hint="eastAsia"/>
              </w:rPr>
              <w:t>分钟凭准考证和二代身份证进入试室，对号入座，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rPr>
                <w:rFonts w:hint="eastAsia"/>
              </w:rPr>
              <w:t>将准考证和二代身份证放在桌面右上角，以备查对。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2.</w:t>
            </w:r>
            <w:r w:rsidRPr="00DB56EA">
              <w:rPr>
                <w:rFonts w:hint="eastAsia"/>
              </w:rPr>
              <w:t>考生自备橡皮、</w:t>
            </w:r>
            <w:r w:rsidRPr="00DB56EA">
              <w:t>2B</w:t>
            </w:r>
            <w:r w:rsidRPr="00DB56EA">
              <w:rPr>
                <w:rFonts w:hint="eastAsia"/>
              </w:rPr>
              <w:t>铅笔、黑色字迹的钢笔、签字笔或圆珠笔；不准携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rPr>
                <w:rFonts w:hint="eastAsia"/>
              </w:rPr>
              <w:t>带手机、电子记事本等电子设备进入试室，已带的须关闭后与其他物品一同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rPr>
                <w:rFonts w:hint="eastAsia"/>
              </w:rPr>
              <w:t>放在指定位置，不得带至座位。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3.</w:t>
            </w:r>
            <w:r w:rsidRPr="00DB56EA">
              <w:rPr>
                <w:rFonts w:hint="eastAsia"/>
              </w:rPr>
              <w:t>开始考试</w:t>
            </w:r>
            <w:r w:rsidRPr="00DB56EA">
              <w:t>15</w:t>
            </w:r>
            <w:r w:rsidRPr="00DB56EA">
              <w:rPr>
                <w:rFonts w:hint="eastAsia"/>
              </w:rPr>
              <w:t>分钟后，迟到的考生不得入场</w:t>
            </w:r>
            <w:r w:rsidRPr="00DB56EA">
              <w:t>,</w:t>
            </w:r>
            <w:r w:rsidRPr="00DB56EA">
              <w:rPr>
                <w:rFonts w:hint="eastAsia"/>
              </w:rPr>
              <w:t>开始考试</w:t>
            </w:r>
            <w:r w:rsidRPr="00DB56EA">
              <w:t>60</w:t>
            </w:r>
            <w:r w:rsidRPr="00DB56EA">
              <w:rPr>
                <w:rFonts w:hint="eastAsia"/>
              </w:rPr>
              <w:t>分钟后方可交卷离开试室。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4.</w:t>
            </w:r>
            <w:r w:rsidRPr="00DB56EA">
              <w:rPr>
                <w:rFonts w:hint="eastAsia"/>
              </w:rPr>
              <w:t>应在试卷、答卷规定的位置上准确填写本人姓名和准考证号，不得做任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rPr>
                <w:rFonts w:hint="eastAsia"/>
              </w:rPr>
              <w:t>何标记。考试开始后才能答题。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5.</w:t>
            </w:r>
            <w:r w:rsidRPr="00DB56EA">
              <w:rPr>
                <w:rFonts w:hint="eastAsia"/>
              </w:rPr>
              <w:t>不得要求监考人员解释试题，如遇试卷分发错误、页码序号不对、字迹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rPr>
                <w:rFonts w:hint="eastAsia"/>
              </w:rPr>
              <w:t>模糊和答题纸有折皱、污点等问题，可举手询问。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6.</w:t>
            </w:r>
            <w:r w:rsidRPr="00DB56EA">
              <w:rPr>
                <w:rFonts w:hint="eastAsia"/>
              </w:rPr>
              <w:t>考试结束信号发出后，立即停止答卷，待监考人员查验清点试卷、答卷后方可离开试室。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7.</w:t>
            </w:r>
            <w:r w:rsidRPr="00DB56EA">
              <w:rPr>
                <w:rFonts w:hint="eastAsia"/>
              </w:rPr>
              <w:t>交卷后不得再次进入试室，不得在考场逗留。</w:t>
            </w:r>
          </w:p>
          <w:p w:rsidR="003F48E7" w:rsidRPr="00DB56EA" w:rsidRDefault="003F48E7" w:rsidP="00DB56EA">
            <w:pPr>
              <w:spacing w:line="380" w:lineRule="exact"/>
            </w:pPr>
            <w:r w:rsidRPr="00DB56EA">
              <w:t xml:space="preserve">    </w:t>
            </w:r>
            <w:r w:rsidRPr="00DB56EA">
              <w:rPr>
                <w:rFonts w:hint="eastAsia"/>
              </w:rPr>
              <w:t>提示：为顺利参加考试，请考生提前熟悉考场地址和交通线路。</w:t>
            </w:r>
          </w:p>
        </w:tc>
      </w:tr>
      <w:tr w:rsidR="003F48E7" w:rsidRPr="00DB56EA" w:rsidTr="00DB56EA">
        <w:trPr>
          <w:trHeight w:hRule="exact" w:val="397"/>
        </w:trPr>
        <w:tc>
          <w:tcPr>
            <w:tcW w:w="6989" w:type="dxa"/>
            <w:vMerge/>
            <w:tcBorders>
              <w:right w:val="single" w:sz="4" w:space="0" w:color="000000"/>
            </w:tcBorders>
          </w:tcPr>
          <w:p w:rsidR="003F48E7" w:rsidRPr="00DB56EA" w:rsidRDefault="003F48E7" w:rsidP="00DB56EA"/>
        </w:tc>
        <w:tc>
          <w:tcPr>
            <w:tcW w:w="7298" w:type="dxa"/>
            <w:gridSpan w:val="4"/>
          </w:tcPr>
          <w:p w:rsidR="003F48E7" w:rsidRPr="00DB56EA" w:rsidRDefault="003F48E7" w:rsidP="00DB56EA"/>
        </w:tc>
      </w:tr>
      <w:tr w:rsidR="003F48E7" w:rsidRPr="00DB56EA" w:rsidTr="00DB56EA">
        <w:trPr>
          <w:trHeight w:hRule="exact" w:val="802"/>
        </w:trPr>
        <w:tc>
          <w:tcPr>
            <w:tcW w:w="6989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3F48E7" w:rsidRPr="00DB56EA" w:rsidRDefault="003F48E7" w:rsidP="00DB56EA"/>
        </w:tc>
        <w:tc>
          <w:tcPr>
            <w:tcW w:w="7298" w:type="dxa"/>
            <w:gridSpan w:val="4"/>
            <w:tcBorders>
              <w:bottom w:val="single" w:sz="4" w:space="0" w:color="auto"/>
            </w:tcBorders>
          </w:tcPr>
          <w:p w:rsidR="003F48E7" w:rsidRPr="00DB56EA" w:rsidRDefault="003F48E7" w:rsidP="00DB56EA">
            <w:pPr>
              <w:spacing w:line="720" w:lineRule="auto"/>
              <w:jc w:val="center"/>
              <w:rPr>
                <w:b/>
                <w:bCs/>
              </w:rPr>
            </w:pPr>
            <w:r w:rsidRPr="00DB56EA">
              <w:rPr>
                <w:rFonts w:hint="eastAsia"/>
                <w:b/>
                <w:bCs/>
              </w:rPr>
              <w:t>敬请诚信考试，反对考试作弊，共同维护公平公正！</w:t>
            </w:r>
          </w:p>
        </w:tc>
      </w:tr>
      <w:tr w:rsidR="003F48E7" w:rsidRPr="00DB56EA" w:rsidTr="00DB56EA">
        <w:trPr>
          <w:trHeight w:hRule="exact" w:val="317"/>
        </w:trPr>
        <w:tc>
          <w:tcPr>
            <w:tcW w:w="14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48E7" w:rsidRPr="00DB56EA" w:rsidRDefault="003F48E7" w:rsidP="00DB56EA">
            <w:pPr>
              <w:tabs>
                <w:tab w:val="left" w:pos="6339"/>
              </w:tabs>
              <w:jc w:val="center"/>
            </w:pPr>
            <w:r w:rsidRPr="00DB56EA">
              <w:rPr>
                <w:rFonts w:hint="eastAsia"/>
              </w:rPr>
              <w:t>廉江市</w:t>
            </w:r>
            <w:r>
              <w:rPr>
                <w:rFonts w:hint="eastAsia"/>
              </w:rPr>
              <w:t>卫生和计划生育局</w:t>
            </w:r>
            <w:r w:rsidRPr="00DB56EA">
              <w:t xml:space="preserve">   </w:t>
            </w:r>
            <w:r w:rsidRPr="00DB56EA">
              <w:rPr>
                <w:rFonts w:hint="eastAsia"/>
              </w:rPr>
              <w:t>制</w:t>
            </w:r>
          </w:p>
        </w:tc>
      </w:tr>
    </w:tbl>
    <w:p w:rsidR="003F48E7" w:rsidRDefault="003F48E7"/>
    <w:sectPr w:rsidR="003F48E7" w:rsidSect="00C13D4E">
      <w:pgSz w:w="16838" w:h="11906" w:orient="landscape"/>
      <w:pgMar w:top="1179" w:right="1440" w:bottom="117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493F82"/>
    <w:rsid w:val="0000071D"/>
    <w:rsid w:val="00013784"/>
    <w:rsid w:val="00020A26"/>
    <w:rsid w:val="0003102E"/>
    <w:rsid w:val="00031481"/>
    <w:rsid w:val="00060524"/>
    <w:rsid w:val="00122F58"/>
    <w:rsid w:val="001D4BE6"/>
    <w:rsid w:val="00212C29"/>
    <w:rsid w:val="00231EC6"/>
    <w:rsid w:val="00251F6C"/>
    <w:rsid w:val="002A0FAC"/>
    <w:rsid w:val="00304816"/>
    <w:rsid w:val="00371297"/>
    <w:rsid w:val="003F48E7"/>
    <w:rsid w:val="00400E1C"/>
    <w:rsid w:val="00435B46"/>
    <w:rsid w:val="00467CCD"/>
    <w:rsid w:val="004D13FA"/>
    <w:rsid w:val="004F7768"/>
    <w:rsid w:val="00512A3D"/>
    <w:rsid w:val="005D7CF7"/>
    <w:rsid w:val="00613D89"/>
    <w:rsid w:val="0062335E"/>
    <w:rsid w:val="00626175"/>
    <w:rsid w:val="006A79F2"/>
    <w:rsid w:val="007225EE"/>
    <w:rsid w:val="00860F84"/>
    <w:rsid w:val="00906459"/>
    <w:rsid w:val="00932B60"/>
    <w:rsid w:val="009A4C86"/>
    <w:rsid w:val="009B0B00"/>
    <w:rsid w:val="00B11504"/>
    <w:rsid w:val="00B96DA4"/>
    <w:rsid w:val="00BF4D89"/>
    <w:rsid w:val="00C13D4E"/>
    <w:rsid w:val="00C74E03"/>
    <w:rsid w:val="00CF4A53"/>
    <w:rsid w:val="00DB56EA"/>
    <w:rsid w:val="00DC79EB"/>
    <w:rsid w:val="00E04DE2"/>
    <w:rsid w:val="00E306C7"/>
    <w:rsid w:val="00EB1D8F"/>
    <w:rsid w:val="00FE08F9"/>
    <w:rsid w:val="04CC6801"/>
    <w:rsid w:val="077A6DE1"/>
    <w:rsid w:val="09A63A02"/>
    <w:rsid w:val="15030464"/>
    <w:rsid w:val="15B10AD5"/>
    <w:rsid w:val="18125A26"/>
    <w:rsid w:val="1BCA0950"/>
    <w:rsid w:val="209459D2"/>
    <w:rsid w:val="21B123DD"/>
    <w:rsid w:val="2CC469AA"/>
    <w:rsid w:val="34F74E9F"/>
    <w:rsid w:val="39882F24"/>
    <w:rsid w:val="3A402A43"/>
    <w:rsid w:val="46233F45"/>
    <w:rsid w:val="48711B6B"/>
    <w:rsid w:val="487A3DCE"/>
    <w:rsid w:val="490B7653"/>
    <w:rsid w:val="601A7C35"/>
    <w:rsid w:val="6433574C"/>
    <w:rsid w:val="6B604B3C"/>
    <w:rsid w:val="6C493F82"/>
    <w:rsid w:val="6D1252EC"/>
    <w:rsid w:val="6FEC6C9C"/>
    <w:rsid w:val="70822136"/>
    <w:rsid w:val="720B1970"/>
    <w:rsid w:val="73FE5368"/>
    <w:rsid w:val="75E2787D"/>
    <w:rsid w:val="7C857343"/>
    <w:rsid w:val="7D5012B5"/>
    <w:rsid w:val="7DFD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4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3D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048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9E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116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15</cp:revision>
  <cp:lastPrinted>2017-12-29T05:25:00Z</cp:lastPrinted>
  <dcterms:created xsi:type="dcterms:W3CDTF">2017-07-18T09:34:00Z</dcterms:created>
  <dcterms:modified xsi:type="dcterms:W3CDTF">2017-12-29T13:33:00Z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