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65" w:rsidRDefault="00EC0865" w:rsidP="00EC0865">
      <w:pPr>
        <w:widowControl/>
        <w:spacing w:line="510" w:lineRule="atLeast"/>
        <w:jc w:val="center"/>
        <w:rPr>
          <w:rFonts w:ascii="微软雅黑" w:eastAsia="微软雅黑" w:hAnsi="微软雅黑" w:cs="宋体"/>
          <w:b/>
          <w:bCs/>
          <w:color w:val="454545"/>
          <w:kern w:val="0"/>
          <w:sz w:val="32"/>
          <w:szCs w:val="32"/>
        </w:rPr>
      </w:pPr>
      <w:r w:rsidRPr="00EC0865">
        <w:rPr>
          <w:rFonts w:ascii="微软雅黑" w:eastAsia="微软雅黑" w:hAnsi="微软雅黑" w:cs="宋体" w:hint="eastAsia"/>
          <w:b/>
          <w:bCs/>
          <w:color w:val="454545"/>
          <w:kern w:val="0"/>
          <w:sz w:val="32"/>
          <w:szCs w:val="32"/>
        </w:rPr>
        <w:t>温州市市属国有企业2018届毕业生招聘岗位需求表</w:t>
      </w:r>
    </w:p>
    <w:p w:rsidR="00EC0865" w:rsidRPr="00EC0865" w:rsidRDefault="00EC0865" w:rsidP="00EC0865">
      <w:pPr>
        <w:widowControl/>
        <w:spacing w:line="510" w:lineRule="atLeast"/>
        <w:jc w:val="center"/>
        <w:rPr>
          <w:rFonts w:ascii="微软雅黑" w:eastAsia="微软雅黑" w:hAnsi="微软雅黑" w:cs="宋体" w:hint="eastAsia"/>
          <w:color w:val="454545"/>
          <w:kern w:val="0"/>
          <w:sz w:val="32"/>
          <w:szCs w:val="32"/>
        </w:rPr>
      </w:pPr>
      <w:bookmarkStart w:id="0" w:name="_GoBack"/>
      <w:bookmarkEnd w:id="0"/>
    </w:p>
    <w:tbl>
      <w:tblPr>
        <w:tblW w:w="84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795"/>
        <w:gridCol w:w="2145"/>
        <w:gridCol w:w="930"/>
      </w:tblGrid>
      <w:tr w:rsidR="00EC0865" w:rsidRPr="00EC0865" w:rsidTr="00EC0865">
        <w:trPr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ind w:firstLine="13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3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ind w:firstLine="1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专  业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</w:tr>
      <w:tr w:rsidR="00EC0865" w:rsidRPr="00EC0865" w:rsidTr="00EC0865">
        <w:trPr>
          <w:trHeight w:val="90"/>
          <w:jc w:val="center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市铁投集团</w:t>
            </w:r>
          </w:p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（25人）</w:t>
            </w:r>
          </w:p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中文、新闻学、文秘、法学相关专业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财会相关专业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人力资源管理、工商管理相关专业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建筑学、城市规划相关专业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铁道工程、土木工程、桥隧、工程管理等相关专业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电力工程与管理、设备工程与管理、建筑工程管理等相关专业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通信工程、网络工程、电子信息、软件工程、自动化等相关专业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C0865" w:rsidRPr="00EC0865" w:rsidTr="00EC0865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计算机类、软件工程类、电子信息类相关专业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C0865" w:rsidRPr="00EC0865" w:rsidTr="00EC0865">
        <w:trPr>
          <w:jc w:val="center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市城投集团</w:t>
            </w:r>
          </w:p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（15人）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文秘类相关专业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（1）房建类：建筑学、城市规划、土木工程等工程管理类相关专业</w:t>
            </w: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（2）给排水类：建筑给排水、给排水、给排水工程等相关专业</w:t>
            </w: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（3）机电设备类：电气工程、智能化工程、机电一体化、建筑电气与智能化、建筑环境与设备工程、暖通等相关专业</w:t>
            </w: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（4）道桥类：桥梁与隧道工程、道桥工程、公路工程等公路桥梁类相关专业</w:t>
            </w: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（5）造价类：工程造价、建筑经济管理（工程造价）等工程管理类相关专业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财会、审计类专业：会计（学），审计（实务），财务管理，财务会计(教育)，国际会计，会计（财务）电算化、注册会计师，会计与统计核算，财务信息管理，工业（企业）会计等相关专业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管理科学与工程类相关专业，工商管理类相关专业，公共管理类相关专业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土地资源管理专业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C0865" w:rsidRPr="00EC0865" w:rsidTr="00EC0865">
        <w:trPr>
          <w:jc w:val="center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市公用集团</w:t>
            </w:r>
          </w:p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（13人）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市政工程类、燃气工程类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安全生产工程类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水利类、给排水类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化学分析（化工）类、环保类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机电一体化类、能源与动力工程等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计算机类、电子科学与技术类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市金投集团</w:t>
            </w:r>
          </w:p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金融类、经济学类、财会类、工商管理类、法学类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EC0865" w:rsidRPr="00EC0865" w:rsidTr="00EC0865">
        <w:trPr>
          <w:jc w:val="center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市现代集团</w:t>
            </w:r>
          </w:p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（4人）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应用文秘类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计算机及应用类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马克思主义理论类及政治学类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市交运集团</w:t>
            </w:r>
          </w:p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（4人）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参照2017年温州市公务员“金融类、财会类”职位招考专业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参照2017年温州市公务员“文秘”职位招考专业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C0865" w:rsidRPr="00EC0865" w:rsidTr="00EC0865">
        <w:trPr>
          <w:jc w:val="center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市交投集团</w:t>
            </w:r>
          </w:p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（3人）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财会（会计、审计、财务管理、财税等相关专业）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法律（商法专业或商法方向）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人力资源（人力资源管理专业或方向）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市农投集团</w:t>
            </w:r>
          </w:p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（2人）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投融资相关专业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C0865" w:rsidRPr="00EC0865" w:rsidTr="00EC086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 食品相关专业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865" w:rsidRPr="00EC0865" w:rsidRDefault="00EC0865" w:rsidP="00EC08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EC0865" w:rsidRPr="00EC0865" w:rsidRDefault="00EC0865" w:rsidP="00EC0865">
      <w:pPr>
        <w:widowControl/>
        <w:spacing w:line="510" w:lineRule="atLeast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EC0865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 </w:t>
      </w:r>
    </w:p>
    <w:p w:rsidR="00B24E67" w:rsidRDefault="00B24E67"/>
    <w:sectPr w:rsidR="00B24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65"/>
    <w:rsid w:val="00B24E67"/>
    <w:rsid w:val="00E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15E4C-F40E-441F-9A5A-FE0DBAE0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0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2018-01-23T07:55:00Z</dcterms:created>
  <dcterms:modified xsi:type="dcterms:W3CDTF">2018-01-23T07:55:00Z</dcterms:modified>
</cp:coreProperties>
</file>