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F9" w:rsidRDefault="00A83536" w:rsidP="00A83536">
      <w:pPr>
        <w:pStyle w:val="a3"/>
        <w:shd w:val="clear" w:color="auto" w:fill="FFFFFF"/>
        <w:spacing w:before="0" w:beforeAutospacing="0" w:after="0" w:afterAutospacing="0"/>
        <w:ind w:right="-58"/>
        <w:rPr>
          <w:rFonts w:ascii="方正小标宋_GBK" w:eastAsia="方正小标宋_GBK" w:hAnsi="微软雅黑" w:cs="方正小标宋_GBK" w:hint="eastAsia"/>
          <w:color w:val="000000"/>
          <w:sz w:val="36"/>
          <w:szCs w:val="44"/>
          <w:bdr w:val="none" w:sz="0" w:space="0" w:color="auto" w:frame="1"/>
        </w:rPr>
      </w:pPr>
      <w:r>
        <w:rPr>
          <w:rFonts w:ascii="方正小标宋_GBK" w:eastAsia="方正小标宋_GBK" w:hAnsi="微软雅黑" w:cs="方正小标宋_GBK" w:hint="eastAsia"/>
          <w:color w:val="000000"/>
          <w:sz w:val="36"/>
          <w:szCs w:val="44"/>
          <w:bdr w:val="none" w:sz="0" w:space="0" w:color="auto" w:frame="1"/>
        </w:rPr>
        <w:t>附件2</w:t>
      </w:r>
    </w:p>
    <w:p w:rsidR="002A7D3A" w:rsidRDefault="001121E0" w:rsidP="00CE3B90">
      <w:pPr>
        <w:pStyle w:val="a3"/>
        <w:shd w:val="clear" w:color="auto" w:fill="FFFFFF"/>
        <w:spacing w:before="0" w:beforeAutospacing="0" w:after="0" w:afterAutospacing="0"/>
        <w:ind w:right="-58"/>
        <w:jc w:val="center"/>
        <w:rPr>
          <w:rFonts w:ascii="方正小标宋_GBK" w:eastAsia="方正小标宋_GBK" w:hAnsi="微软雅黑" w:cs="方正小标宋_GBK"/>
          <w:color w:val="000000"/>
          <w:sz w:val="36"/>
          <w:szCs w:val="44"/>
          <w:bdr w:val="none" w:sz="0" w:space="0" w:color="auto" w:frame="1"/>
        </w:rPr>
      </w:pPr>
      <w:r w:rsidRPr="002A7D3A">
        <w:rPr>
          <w:rFonts w:ascii="方正小标宋_GBK" w:eastAsia="方正小标宋_GBK" w:hAnsi="微软雅黑" w:cs="方正小标宋_GBK" w:hint="eastAsia"/>
          <w:color w:val="000000"/>
          <w:sz w:val="36"/>
          <w:szCs w:val="44"/>
          <w:bdr w:val="none" w:sz="0" w:space="0" w:color="auto" w:frame="1"/>
        </w:rPr>
        <w:t>技术中心</w:t>
      </w:r>
      <w:r w:rsidR="002A7D3A">
        <w:rPr>
          <w:rFonts w:ascii="方正小标宋_GBK" w:eastAsia="方正小标宋_GBK" w:hAnsi="微软雅黑" w:cs="方正小标宋_GBK" w:hint="eastAsia"/>
          <w:color w:val="000000"/>
          <w:sz w:val="36"/>
          <w:szCs w:val="44"/>
          <w:bdr w:val="none" w:sz="0" w:space="0" w:color="auto" w:frame="1"/>
        </w:rPr>
        <w:t>2018年公开</w:t>
      </w:r>
      <w:r w:rsidRPr="002A7D3A">
        <w:rPr>
          <w:rFonts w:ascii="方正小标宋_GBK" w:eastAsia="方正小标宋_GBK" w:hAnsi="微软雅黑" w:cs="方正小标宋_GBK" w:hint="eastAsia"/>
          <w:color w:val="000000"/>
          <w:sz w:val="36"/>
          <w:szCs w:val="44"/>
          <w:bdr w:val="none" w:sz="0" w:space="0" w:color="auto" w:frame="1"/>
        </w:rPr>
        <w:t>招聘事业单位工作人员</w:t>
      </w:r>
    </w:p>
    <w:p w:rsidR="001121E0" w:rsidRPr="002A7D3A" w:rsidRDefault="0053350F" w:rsidP="00CE3B90">
      <w:pPr>
        <w:pStyle w:val="a3"/>
        <w:shd w:val="clear" w:color="auto" w:fill="FFFFFF"/>
        <w:spacing w:before="0" w:beforeAutospacing="0" w:after="0" w:afterAutospacing="0"/>
        <w:ind w:right="-58"/>
        <w:jc w:val="center"/>
        <w:rPr>
          <w:rFonts w:ascii="方正小标宋_GBK" w:eastAsia="方正小标宋_GBK" w:hAnsi="微软雅黑" w:cs="Times New Roman"/>
          <w:color w:val="000000"/>
          <w:sz w:val="36"/>
          <w:szCs w:val="44"/>
          <w:bdr w:val="none" w:sz="0" w:space="0" w:color="auto" w:frame="1"/>
        </w:rPr>
      </w:pPr>
      <w:r w:rsidRPr="002A7D3A">
        <w:rPr>
          <w:rFonts w:ascii="方正小标宋_GBK" w:eastAsia="方正小标宋_GBK" w:hAnsi="微软雅黑" w:cs="方正小标宋_GBK" w:hint="eastAsia"/>
          <w:color w:val="000000"/>
          <w:sz w:val="36"/>
          <w:szCs w:val="44"/>
          <w:bdr w:val="none" w:sz="0" w:space="0" w:color="auto" w:frame="1"/>
        </w:rPr>
        <w:t>专业</w:t>
      </w:r>
      <w:r w:rsidR="001F79BD" w:rsidRPr="002A7D3A">
        <w:rPr>
          <w:rFonts w:ascii="方正小标宋_GBK" w:eastAsia="方正小标宋_GBK" w:hAnsi="微软雅黑" w:cs="方正小标宋_GBK" w:hint="eastAsia"/>
          <w:color w:val="000000"/>
          <w:sz w:val="36"/>
          <w:szCs w:val="44"/>
          <w:bdr w:val="none" w:sz="0" w:space="0" w:color="auto" w:frame="1"/>
        </w:rPr>
        <w:t>基础</w:t>
      </w:r>
      <w:r w:rsidRPr="002A7D3A">
        <w:rPr>
          <w:rFonts w:ascii="方正小标宋_GBK" w:eastAsia="方正小标宋_GBK" w:hAnsi="微软雅黑" w:cs="方正小标宋_GBK" w:hint="eastAsia"/>
          <w:color w:val="000000"/>
          <w:sz w:val="36"/>
          <w:szCs w:val="44"/>
          <w:bdr w:val="none" w:sz="0" w:space="0" w:color="auto" w:frame="1"/>
        </w:rPr>
        <w:t>知识</w:t>
      </w:r>
      <w:r w:rsidR="0047704E" w:rsidRPr="002A7D3A">
        <w:rPr>
          <w:rFonts w:ascii="方正小标宋_GBK" w:eastAsia="方正小标宋_GBK" w:hAnsi="微软雅黑" w:cs="方正小标宋_GBK" w:hint="eastAsia"/>
          <w:color w:val="000000"/>
          <w:sz w:val="36"/>
          <w:szCs w:val="44"/>
          <w:bdr w:val="none" w:sz="0" w:space="0" w:color="auto" w:frame="1"/>
        </w:rPr>
        <w:t>笔试</w:t>
      </w:r>
      <w:r w:rsidR="001121E0" w:rsidRPr="002A7D3A">
        <w:rPr>
          <w:rFonts w:ascii="方正小标宋_GBK" w:eastAsia="方正小标宋_GBK" w:hAnsi="微软雅黑" w:cs="方正小标宋_GBK" w:hint="eastAsia"/>
          <w:color w:val="000000"/>
          <w:sz w:val="36"/>
          <w:szCs w:val="44"/>
          <w:bdr w:val="none" w:sz="0" w:space="0" w:color="auto" w:frame="1"/>
        </w:rPr>
        <w:t>大纲</w:t>
      </w:r>
    </w:p>
    <w:p w:rsidR="001121E0" w:rsidRDefault="001121E0" w:rsidP="00CE3B90">
      <w:pPr>
        <w:pStyle w:val="a3"/>
        <w:shd w:val="clear" w:color="auto" w:fill="FFFFFF"/>
        <w:spacing w:before="0" w:beforeAutospacing="0" w:after="0" w:afterAutospacing="0"/>
        <w:ind w:left="375" w:right="375" w:firstLine="480"/>
        <w:jc w:val="center"/>
        <w:rPr>
          <w:rFonts w:ascii="微软雅黑" w:eastAsia="微软雅黑" w:hAnsi="微软雅黑" w:cs="Times New Roman"/>
          <w:color w:val="000000"/>
          <w:sz w:val="21"/>
          <w:szCs w:val="21"/>
        </w:rPr>
      </w:pPr>
    </w:p>
    <w:p w:rsidR="001121E0" w:rsidRPr="0013636B" w:rsidRDefault="001121E0" w:rsidP="00DA6A5A">
      <w:pPr>
        <w:pStyle w:val="a3"/>
        <w:shd w:val="clear" w:color="auto" w:fill="FFFFFF"/>
        <w:spacing w:before="0" w:beforeAutospacing="0" w:after="0" w:afterAutospacing="0"/>
        <w:ind w:right="375" w:firstLineChars="200" w:firstLine="643"/>
        <w:rPr>
          <w:rFonts w:ascii="微软雅黑" w:eastAsia="微软雅黑" w:hAnsi="微软雅黑" w:cs="Times New Roman"/>
          <w:b/>
          <w:bCs/>
          <w:color w:val="000000"/>
          <w:sz w:val="21"/>
          <w:szCs w:val="21"/>
        </w:rPr>
      </w:pPr>
      <w:r w:rsidRPr="0013636B">
        <w:rPr>
          <w:rFonts w:ascii="方正黑体_GBK" w:eastAsia="方正黑体_GBK" w:hAnsi="微软雅黑" w:cs="方正黑体_GBK" w:hint="eastAsia"/>
          <w:b/>
          <w:bCs/>
          <w:color w:val="000000"/>
          <w:sz w:val="32"/>
          <w:szCs w:val="32"/>
          <w:bdr w:val="none" w:sz="0" w:space="0" w:color="auto" w:frame="1"/>
        </w:rPr>
        <w:t>一、考试科目设置</w:t>
      </w:r>
    </w:p>
    <w:p w:rsidR="001121E0" w:rsidRDefault="001121E0" w:rsidP="0053350F">
      <w:pPr>
        <w:pStyle w:val="a3"/>
        <w:shd w:val="clear" w:color="auto" w:fill="FFFFFF"/>
        <w:spacing w:before="0" w:beforeAutospacing="0" w:after="0" w:afterAutospacing="0"/>
        <w:ind w:right="375" w:firstLineChars="200" w:firstLine="643"/>
        <w:rPr>
          <w:rFonts w:ascii="方正仿宋_GBK" w:eastAsia="方正仿宋_GBK" w:hAnsi="微软雅黑" w:cs="Times New Roman"/>
          <w:color w:val="000000"/>
          <w:sz w:val="32"/>
          <w:szCs w:val="32"/>
          <w:bdr w:val="none" w:sz="0" w:space="0" w:color="auto" w:frame="1"/>
        </w:rPr>
      </w:pPr>
      <w:r w:rsidRPr="0013636B">
        <w:rPr>
          <w:rFonts w:ascii="方正仿宋_GBK" w:eastAsia="方正仿宋_GBK" w:hAnsi="微软雅黑" w:cs="方正仿宋_GBK"/>
          <w:b/>
          <w:bCs/>
          <w:color w:val="000000"/>
          <w:sz w:val="32"/>
          <w:szCs w:val="32"/>
          <w:bdr w:val="none" w:sz="0" w:space="0" w:color="auto" w:frame="1"/>
        </w:rPr>
        <w:t>1.</w:t>
      </w:r>
      <w:r w:rsidRPr="0013636B">
        <w:rPr>
          <w:rStyle w:val="apple-converted-space"/>
          <w:rFonts w:cs="Times New Roman"/>
          <w:b/>
          <w:bCs/>
          <w:color w:val="000000"/>
          <w:sz w:val="32"/>
          <w:szCs w:val="32"/>
          <w:bdr w:val="none" w:sz="0" w:space="0" w:color="auto" w:frame="1"/>
        </w:rPr>
        <w:t> </w:t>
      </w:r>
      <w:bookmarkStart w:id="0" w:name="_Hlk498643376"/>
      <w:r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  <w:t>01</w:t>
      </w: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化学分析岗、</w:t>
      </w:r>
      <w:r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  <w:t>02</w:t>
      </w: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环境分析岗、</w:t>
      </w:r>
      <w:r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  <w:t>03</w:t>
      </w: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药物分析岗考试科目为</w:t>
      </w:r>
      <w:r w:rsidR="0047704E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“</w:t>
      </w: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化学专业基础知识</w:t>
      </w:r>
      <w:r w:rsidR="0047704E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”</w:t>
      </w:r>
    </w:p>
    <w:p w:rsidR="001121E0" w:rsidRDefault="0053350F" w:rsidP="00C86DF2">
      <w:pPr>
        <w:pStyle w:val="a3"/>
        <w:shd w:val="clear" w:color="auto" w:fill="FFFFFF"/>
        <w:spacing w:before="0" w:beforeAutospacing="0" w:after="0" w:afterAutospacing="0"/>
        <w:ind w:right="375" w:firstLineChars="200" w:firstLine="640"/>
        <w:rPr>
          <w:rFonts w:ascii="方正仿宋_GBK" w:eastAsia="方正仿宋_GBK" w:hAnsi="微软雅黑" w:cs="Times New Roman"/>
          <w:color w:val="000000"/>
          <w:sz w:val="32"/>
          <w:szCs w:val="32"/>
          <w:bdr w:val="none" w:sz="0" w:space="0" w:color="auto" w:frame="1"/>
        </w:rPr>
      </w:pP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 xml:space="preserve">2. </w:t>
      </w:r>
      <w:r w:rsidR="001121E0"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  <w:t>04</w:t>
      </w:r>
      <w:r w:rsidR="001121E0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动物检疫岗考试科目为</w:t>
      </w:r>
      <w:r w:rsidR="0047704E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“生物专业基础知识”</w:t>
      </w:r>
    </w:p>
    <w:p w:rsidR="001121E0" w:rsidRDefault="0053350F" w:rsidP="00C86DF2">
      <w:pPr>
        <w:pStyle w:val="a3"/>
        <w:shd w:val="clear" w:color="auto" w:fill="FFFFFF"/>
        <w:spacing w:before="0" w:beforeAutospacing="0" w:after="0" w:afterAutospacing="0"/>
        <w:ind w:right="375" w:firstLineChars="200" w:firstLine="640"/>
        <w:rPr>
          <w:rFonts w:ascii="方正仿宋_GBK" w:eastAsia="方正仿宋_GBK" w:hAnsi="微软雅黑" w:cs="Times New Roman"/>
          <w:color w:val="000000"/>
          <w:sz w:val="32"/>
          <w:szCs w:val="32"/>
          <w:bdr w:val="none" w:sz="0" w:space="0" w:color="auto" w:frame="1"/>
        </w:rPr>
      </w:pP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 xml:space="preserve">3. </w:t>
      </w:r>
      <w:r w:rsidR="001121E0"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  <w:t>05</w:t>
      </w:r>
      <w:r w:rsidR="001121E0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中药鉴定岗考试</w:t>
      </w:r>
      <w:r w:rsidR="002A7D3A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科目</w:t>
      </w:r>
      <w:r w:rsidR="001121E0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为</w:t>
      </w:r>
      <w:r w:rsidR="0047704E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“中药专业基础知识”</w:t>
      </w:r>
    </w:p>
    <w:bookmarkEnd w:id="0"/>
    <w:p w:rsidR="001121E0" w:rsidRDefault="001121E0" w:rsidP="00D467A6">
      <w:pPr>
        <w:pStyle w:val="a3"/>
        <w:shd w:val="clear" w:color="auto" w:fill="FFFFFF"/>
        <w:spacing w:before="0" w:beforeAutospacing="0" w:after="0" w:afterAutospacing="0"/>
        <w:ind w:right="375"/>
        <w:rPr>
          <w:rFonts w:ascii="方正黑体_GBK" w:eastAsia="方正黑体_GBK" w:hAnsi="微软雅黑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121E0" w:rsidRDefault="001121E0" w:rsidP="00DA6A5A">
      <w:pPr>
        <w:pStyle w:val="a3"/>
        <w:shd w:val="clear" w:color="auto" w:fill="FFFFFF"/>
        <w:spacing w:before="0" w:beforeAutospacing="0" w:after="0" w:afterAutospacing="0"/>
        <w:ind w:right="375" w:firstLineChars="200" w:firstLine="643"/>
        <w:rPr>
          <w:rFonts w:ascii="方正仿宋_GBK" w:eastAsia="方正仿宋_GBK" w:hAnsi="微软雅黑" w:cs="Times New Roman"/>
          <w:color w:val="000000"/>
          <w:sz w:val="32"/>
          <w:szCs w:val="32"/>
          <w:bdr w:val="none" w:sz="0" w:space="0" w:color="auto" w:frame="1"/>
        </w:rPr>
      </w:pPr>
      <w:r w:rsidRPr="0013636B">
        <w:rPr>
          <w:rFonts w:ascii="方正黑体_GBK" w:eastAsia="方正黑体_GBK" w:hAnsi="微软雅黑" w:cs="方正黑体_GBK" w:hint="eastAsia"/>
          <w:b/>
          <w:bCs/>
          <w:color w:val="000000"/>
          <w:sz w:val="32"/>
          <w:szCs w:val="32"/>
          <w:bdr w:val="none" w:sz="0" w:space="0" w:color="auto" w:frame="1"/>
        </w:rPr>
        <w:t>二、</w:t>
      </w:r>
      <w:r>
        <w:rPr>
          <w:rFonts w:ascii="方正黑体_GBK" w:eastAsia="方正黑体_GBK" w:hAnsi="微软雅黑" w:cs="方正黑体_GBK" w:hint="eastAsia"/>
          <w:b/>
          <w:bCs/>
          <w:color w:val="000000"/>
          <w:sz w:val="32"/>
          <w:szCs w:val="32"/>
          <w:bdr w:val="none" w:sz="0" w:space="0" w:color="auto" w:frame="1"/>
        </w:rPr>
        <w:t>考试</w:t>
      </w:r>
      <w:r w:rsidRPr="0013636B">
        <w:rPr>
          <w:rFonts w:ascii="方正黑体_GBK" w:eastAsia="方正黑体_GBK" w:hAnsi="微软雅黑" w:cs="方正黑体_GBK" w:hint="eastAsia"/>
          <w:b/>
          <w:bCs/>
          <w:color w:val="000000"/>
          <w:sz w:val="32"/>
          <w:szCs w:val="32"/>
          <w:bdr w:val="none" w:sz="0" w:space="0" w:color="auto" w:frame="1"/>
        </w:rPr>
        <w:t>内容及试卷结构</w:t>
      </w:r>
    </w:p>
    <w:p w:rsidR="001121E0" w:rsidRDefault="0053350F" w:rsidP="00DA6A5A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right="375" w:firstLineChars="200" w:firstLine="643"/>
        <w:rPr>
          <w:rFonts w:ascii="微软雅黑" w:eastAsia="微软雅黑" w:hAnsi="微软雅黑" w:cs="Times New Roman"/>
          <w:color w:val="000000"/>
          <w:sz w:val="21"/>
          <w:szCs w:val="21"/>
        </w:rPr>
      </w:pPr>
      <w:r>
        <w:rPr>
          <w:rStyle w:val="a4"/>
          <w:rFonts w:ascii="方正楷体_GBK" w:eastAsia="方正楷体_GBK" w:hAnsi="微软雅黑" w:cs="方正楷体_GBK" w:hint="eastAsia"/>
          <w:color w:val="000000"/>
          <w:sz w:val="32"/>
          <w:szCs w:val="32"/>
          <w:bdr w:val="none" w:sz="0" w:space="0" w:color="auto" w:frame="1"/>
        </w:rPr>
        <w:t>1</w:t>
      </w:r>
      <w:r w:rsidR="001121E0">
        <w:rPr>
          <w:rStyle w:val="a4"/>
          <w:rFonts w:ascii="方正楷体_GBK" w:eastAsia="方正楷体_GBK" w:hAnsi="微软雅黑" w:cs="方正楷体_GBK" w:hint="eastAsia"/>
          <w:color w:val="000000"/>
          <w:sz w:val="32"/>
          <w:szCs w:val="32"/>
          <w:bdr w:val="none" w:sz="0" w:space="0" w:color="auto" w:frame="1"/>
        </w:rPr>
        <w:t>、《化学专业基础知识》</w:t>
      </w:r>
    </w:p>
    <w:p w:rsidR="001121E0" w:rsidRPr="00D467A6" w:rsidRDefault="001121E0" w:rsidP="00C86DF2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right="375" w:firstLineChars="200" w:firstLine="640"/>
        <w:rPr>
          <w:rFonts w:ascii="微软雅黑" w:eastAsia="微软雅黑" w:hAnsi="微软雅黑" w:cs="Times New Roman"/>
          <w:color w:val="000000"/>
          <w:sz w:val="21"/>
          <w:szCs w:val="21"/>
        </w:rPr>
      </w:pP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《化学专业基础知识》总分</w:t>
      </w:r>
      <w:r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  <w:t>100</w:t>
      </w: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分，考试时间为</w:t>
      </w:r>
      <w:r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  <w:t>90</w:t>
      </w: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分钟。题型主要为选择题、填空题、计算题、简答题等。</w:t>
      </w:r>
    </w:p>
    <w:p w:rsidR="001121E0" w:rsidRDefault="001121E0" w:rsidP="00C86DF2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right="-58" w:firstLineChars="200" w:firstLine="640"/>
        <w:rPr>
          <w:rFonts w:ascii="方正仿宋_GBK" w:eastAsia="方正仿宋_GBK" w:hAnsi="微软雅黑" w:cs="Times New Roman"/>
          <w:color w:val="000000"/>
          <w:sz w:val="32"/>
          <w:szCs w:val="32"/>
          <w:bdr w:val="none" w:sz="0" w:space="0" w:color="auto" w:frame="1"/>
        </w:rPr>
      </w:pP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考试内容主要包括：《分析化学》、《无机化学》、《有机化学》。</w:t>
      </w:r>
    </w:p>
    <w:p w:rsidR="00C86DF2" w:rsidRDefault="001121E0" w:rsidP="00C86DF2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right="84" w:firstLineChars="200" w:firstLine="640"/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</w:pP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分析化学：</w:t>
      </w:r>
      <w:r w:rsidRPr="00BF6B40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分析化学中的误差与数据处理；分析化学中的质量保证与质量控制；酸碱滴定法；络合滴定法；氧化还原滴定法；沉淀滴定法；重量分析法；分析化学中常用的分离和富集方法；原子吸收光谱法，原子荧光光谱法，原子发射光谱法；电感耦合等离子体质谱法；紫外</w:t>
      </w:r>
      <w:r w:rsidR="0047704E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-</w:t>
      </w:r>
      <w:r w:rsidRPr="00BF6B40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可见分子吸收光谱法</w:t>
      </w:r>
      <w:r w:rsidR="0017357E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；</w:t>
      </w:r>
      <w:r w:rsidRPr="00BF6B40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气相色谱法；高效液相色谱法</w:t>
      </w:r>
      <w:r w:rsidR="003C5B66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；质谱分析法</w:t>
      </w: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。</w:t>
      </w:r>
    </w:p>
    <w:p w:rsidR="001121E0" w:rsidRDefault="001121E0" w:rsidP="00C86DF2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right="84" w:firstLineChars="200" w:firstLine="640"/>
        <w:rPr>
          <w:rFonts w:ascii="方正仿宋_GBK" w:eastAsia="方正仿宋_GBK" w:hAnsi="微软雅黑" w:cs="Times New Roman"/>
          <w:color w:val="000000"/>
          <w:sz w:val="32"/>
          <w:szCs w:val="32"/>
          <w:bdr w:val="none" w:sz="0" w:space="0" w:color="auto" w:frame="1"/>
        </w:rPr>
      </w:pP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lastRenderedPageBreak/>
        <w:t>无机化学：化学</w:t>
      </w:r>
      <w:r w:rsidRPr="00ED6D9F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反应中的质量关系与能量关系</w:t>
      </w: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；</w:t>
      </w:r>
      <w:r w:rsidRPr="00ED6D9F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化学反应的方向、速率和限度</w:t>
      </w: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；</w:t>
      </w:r>
      <w:r w:rsidRPr="00ED6D9F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原子结构与元素周期性</w:t>
      </w: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；</w:t>
      </w:r>
      <w:r w:rsidRPr="00ED6D9F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分子的结构与性质</w:t>
      </w: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。</w:t>
      </w:r>
    </w:p>
    <w:p w:rsidR="001121E0" w:rsidRDefault="001121E0" w:rsidP="00C86DF2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right="-58" w:firstLineChars="200" w:firstLine="640"/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</w:pP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有机化学：</w:t>
      </w:r>
      <w:r w:rsidRPr="00ED6D9F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有机化合物的同分异构、命名及物性；有机化学反应；碳水化合物、油脂、氨基酸、蛋白质、萜类、甾族等天然产物的结构、性质和用途</w:t>
      </w: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。</w:t>
      </w:r>
      <w:r w:rsidR="00672665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 xml:space="preserve"> </w:t>
      </w:r>
      <w:r w:rsidR="00D21134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47704E" w:rsidRDefault="0047704E" w:rsidP="00C86DF2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right="-58" w:firstLineChars="200" w:firstLine="640"/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</w:pP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题型分布</w:t>
      </w:r>
    </w:p>
    <w:tbl>
      <w:tblPr>
        <w:tblStyle w:val="a7"/>
        <w:tblW w:w="0" w:type="auto"/>
        <w:tblLook w:val="04A0"/>
      </w:tblPr>
      <w:tblGrid>
        <w:gridCol w:w="978"/>
        <w:gridCol w:w="1298"/>
        <w:gridCol w:w="1298"/>
        <w:gridCol w:w="1298"/>
        <w:gridCol w:w="1298"/>
        <w:gridCol w:w="1298"/>
        <w:gridCol w:w="978"/>
      </w:tblGrid>
      <w:tr w:rsidR="0047704E" w:rsidTr="0047704E">
        <w:tc>
          <w:tcPr>
            <w:tcW w:w="978" w:type="dxa"/>
            <w:vAlign w:val="center"/>
          </w:tcPr>
          <w:p w:rsidR="0047704E" w:rsidRDefault="0047704E" w:rsidP="0047704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题型</w:t>
            </w:r>
          </w:p>
        </w:tc>
        <w:tc>
          <w:tcPr>
            <w:tcW w:w="1298" w:type="dxa"/>
            <w:vAlign w:val="center"/>
          </w:tcPr>
          <w:p w:rsidR="0047704E" w:rsidRDefault="0047704E" w:rsidP="0047704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判断题</w:t>
            </w:r>
          </w:p>
        </w:tc>
        <w:tc>
          <w:tcPr>
            <w:tcW w:w="1298" w:type="dxa"/>
            <w:vAlign w:val="center"/>
          </w:tcPr>
          <w:p w:rsidR="0047704E" w:rsidRDefault="0047704E" w:rsidP="0047704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选择题</w:t>
            </w:r>
          </w:p>
        </w:tc>
        <w:tc>
          <w:tcPr>
            <w:tcW w:w="1298" w:type="dxa"/>
            <w:vAlign w:val="center"/>
          </w:tcPr>
          <w:p w:rsidR="0047704E" w:rsidRDefault="0047704E" w:rsidP="0047704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填空题</w:t>
            </w:r>
          </w:p>
        </w:tc>
        <w:tc>
          <w:tcPr>
            <w:tcW w:w="1298" w:type="dxa"/>
            <w:vAlign w:val="center"/>
          </w:tcPr>
          <w:p w:rsidR="0047704E" w:rsidRDefault="0047704E" w:rsidP="0047704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计算题</w:t>
            </w:r>
          </w:p>
        </w:tc>
        <w:tc>
          <w:tcPr>
            <w:tcW w:w="1298" w:type="dxa"/>
            <w:vAlign w:val="center"/>
          </w:tcPr>
          <w:p w:rsidR="0047704E" w:rsidRDefault="0047704E" w:rsidP="0047704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简答题</w:t>
            </w:r>
          </w:p>
        </w:tc>
        <w:tc>
          <w:tcPr>
            <w:tcW w:w="978" w:type="dxa"/>
            <w:vAlign w:val="center"/>
          </w:tcPr>
          <w:p w:rsidR="0047704E" w:rsidRDefault="0047704E" w:rsidP="0047704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总计</w:t>
            </w:r>
          </w:p>
        </w:tc>
      </w:tr>
      <w:tr w:rsidR="0047704E" w:rsidTr="0047704E">
        <w:tc>
          <w:tcPr>
            <w:tcW w:w="978" w:type="dxa"/>
            <w:vAlign w:val="center"/>
          </w:tcPr>
          <w:p w:rsidR="0047704E" w:rsidRDefault="0047704E" w:rsidP="0047704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题量</w:t>
            </w:r>
          </w:p>
        </w:tc>
        <w:tc>
          <w:tcPr>
            <w:tcW w:w="1298" w:type="dxa"/>
            <w:vAlign w:val="center"/>
          </w:tcPr>
          <w:p w:rsidR="0047704E" w:rsidRDefault="0047704E" w:rsidP="0047704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8</w:t>
            </w:r>
          </w:p>
        </w:tc>
        <w:tc>
          <w:tcPr>
            <w:tcW w:w="1298" w:type="dxa"/>
            <w:vAlign w:val="center"/>
          </w:tcPr>
          <w:p w:rsidR="0047704E" w:rsidRDefault="0047704E" w:rsidP="0047704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16</w:t>
            </w:r>
          </w:p>
        </w:tc>
        <w:tc>
          <w:tcPr>
            <w:tcW w:w="1298" w:type="dxa"/>
            <w:vAlign w:val="center"/>
          </w:tcPr>
          <w:p w:rsidR="0047704E" w:rsidRDefault="0047704E" w:rsidP="0047704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8</w:t>
            </w:r>
          </w:p>
        </w:tc>
        <w:tc>
          <w:tcPr>
            <w:tcW w:w="1298" w:type="dxa"/>
            <w:vAlign w:val="center"/>
          </w:tcPr>
          <w:p w:rsidR="0047704E" w:rsidRDefault="0047704E" w:rsidP="0047704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2</w:t>
            </w:r>
          </w:p>
        </w:tc>
        <w:tc>
          <w:tcPr>
            <w:tcW w:w="1298" w:type="dxa"/>
            <w:vAlign w:val="center"/>
          </w:tcPr>
          <w:p w:rsidR="0047704E" w:rsidRDefault="0047704E" w:rsidP="0047704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4</w:t>
            </w:r>
          </w:p>
        </w:tc>
        <w:tc>
          <w:tcPr>
            <w:tcW w:w="978" w:type="dxa"/>
            <w:vAlign w:val="center"/>
          </w:tcPr>
          <w:p w:rsidR="0047704E" w:rsidRDefault="0047704E" w:rsidP="0047704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38</w:t>
            </w:r>
          </w:p>
        </w:tc>
      </w:tr>
      <w:tr w:rsidR="0047704E" w:rsidTr="0047704E">
        <w:tc>
          <w:tcPr>
            <w:tcW w:w="978" w:type="dxa"/>
            <w:vAlign w:val="center"/>
          </w:tcPr>
          <w:p w:rsidR="0047704E" w:rsidRDefault="0047704E" w:rsidP="0047704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分数</w:t>
            </w:r>
          </w:p>
        </w:tc>
        <w:tc>
          <w:tcPr>
            <w:tcW w:w="1298" w:type="dxa"/>
            <w:vAlign w:val="center"/>
          </w:tcPr>
          <w:p w:rsidR="0047704E" w:rsidRDefault="0047704E" w:rsidP="0047704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16</w:t>
            </w:r>
          </w:p>
        </w:tc>
        <w:tc>
          <w:tcPr>
            <w:tcW w:w="1298" w:type="dxa"/>
            <w:vAlign w:val="center"/>
          </w:tcPr>
          <w:p w:rsidR="0047704E" w:rsidRDefault="0047704E" w:rsidP="0047704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32</w:t>
            </w:r>
          </w:p>
        </w:tc>
        <w:tc>
          <w:tcPr>
            <w:tcW w:w="1298" w:type="dxa"/>
            <w:vAlign w:val="center"/>
          </w:tcPr>
          <w:p w:rsidR="0047704E" w:rsidRDefault="0047704E" w:rsidP="0047704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16</w:t>
            </w:r>
          </w:p>
        </w:tc>
        <w:tc>
          <w:tcPr>
            <w:tcW w:w="1298" w:type="dxa"/>
            <w:vAlign w:val="center"/>
          </w:tcPr>
          <w:p w:rsidR="0047704E" w:rsidRDefault="0047704E" w:rsidP="0047704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12</w:t>
            </w:r>
          </w:p>
        </w:tc>
        <w:tc>
          <w:tcPr>
            <w:tcW w:w="1298" w:type="dxa"/>
            <w:vAlign w:val="center"/>
          </w:tcPr>
          <w:p w:rsidR="0047704E" w:rsidRDefault="0047704E" w:rsidP="0047704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24</w:t>
            </w:r>
          </w:p>
        </w:tc>
        <w:tc>
          <w:tcPr>
            <w:tcW w:w="978" w:type="dxa"/>
            <w:vAlign w:val="center"/>
          </w:tcPr>
          <w:p w:rsidR="0047704E" w:rsidRDefault="0047704E" w:rsidP="0047704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100</w:t>
            </w:r>
          </w:p>
        </w:tc>
      </w:tr>
    </w:tbl>
    <w:p w:rsidR="0047704E" w:rsidRDefault="0047704E" w:rsidP="00C86DF2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right="-58" w:firstLineChars="200" w:firstLine="640"/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</w:pP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考试内容分布</w:t>
      </w:r>
    </w:p>
    <w:tbl>
      <w:tblPr>
        <w:tblStyle w:val="a7"/>
        <w:tblW w:w="0" w:type="auto"/>
        <w:tblLook w:val="04A0"/>
      </w:tblPr>
      <w:tblGrid>
        <w:gridCol w:w="978"/>
        <w:gridCol w:w="1660"/>
        <w:gridCol w:w="1660"/>
        <w:gridCol w:w="1660"/>
        <w:gridCol w:w="1661"/>
        <w:gridCol w:w="978"/>
      </w:tblGrid>
      <w:tr w:rsidR="0047704E" w:rsidTr="0047704E">
        <w:tc>
          <w:tcPr>
            <w:tcW w:w="978" w:type="dxa"/>
          </w:tcPr>
          <w:p w:rsidR="0047704E" w:rsidRDefault="0047704E" w:rsidP="00C86DF2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内容</w:t>
            </w:r>
          </w:p>
        </w:tc>
        <w:tc>
          <w:tcPr>
            <w:tcW w:w="1660" w:type="dxa"/>
          </w:tcPr>
          <w:p w:rsidR="0047704E" w:rsidRDefault="0047704E" w:rsidP="00C86DF2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化学分析</w:t>
            </w:r>
          </w:p>
        </w:tc>
        <w:tc>
          <w:tcPr>
            <w:tcW w:w="1660" w:type="dxa"/>
          </w:tcPr>
          <w:p w:rsidR="0047704E" w:rsidRDefault="0047704E" w:rsidP="00C86DF2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仪器分析</w:t>
            </w:r>
          </w:p>
        </w:tc>
        <w:tc>
          <w:tcPr>
            <w:tcW w:w="1660" w:type="dxa"/>
          </w:tcPr>
          <w:p w:rsidR="0047704E" w:rsidRDefault="0047704E" w:rsidP="00C86DF2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无机化学</w:t>
            </w:r>
          </w:p>
        </w:tc>
        <w:tc>
          <w:tcPr>
            <w:tcW w:w="1661" w:type="dxa"/>
          </w:tcPr>
          <w:p w:rsidR="0047704E" w:rsidRDefault="0047704E" w:rsidP="00C86DF2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有机化学</w:t>
            </w:r>
          </w:p>
        </w:tc>
        <w:tc>
          <w:tcPr>
            <w:tcW w:w="978" w:type="dxa"/>
          </w:tcPr>
          <w:p w:rsidR="0047704E" w:rsidRDefault="0047704E" w:rsidP="00C86DF2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合计</w:t>
            </w:r>
          </w:p>
        </w:tc>
      </w:tr>
      <w:tr w:rsidR="0047704E" w:rsidTr="0047704E">
        <w:tc>
          <w:tcPr>
            <w:tcW w:w="978" w:type="dxa"/>
          </w:tcPr>
          <w:p w:rsidR="0047704E" w:rsidRDefault="0047704E" w:rsidP="00C86DF2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分数</w:t>
            </w:r>
          </w:p>
        </w:tc>
        <w:tc>
          <w:tcPr>
            <w:tcW w:w="1660" w:type="dxa"/>
          </w:tcPr>
          <w:p w:rsidR="0047704E" w:rsidRDefault="0047704E" w:rsidP="00C86DF2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30</w:t>
            </w:r>
          </w:p>
        </w:tc>
        <w:tc>
          <w:tcPr>
            <w:tcW w:w="1660" w:type="dxa"/>
          </w:tcPr>
          <w:p w:rsidR="0047704E" w:rsidRDefault="0047704E" w:rsidP="00C86DF2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50</w:t>
            </w:r>
          </w:p>
        </w:tc>
        <w:tc>
          <w:tcPr>
            <w:tcW w:w="1660" w:type="dxa"/>
          </w:tcPr>
          <w:p w:rsidR="0047704E" w:rsidRDefault="0047704E" w:rsidP="00C86DF2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10</w:t>
            </w:r>
          </w:p>
        </w:tc>
        <w:tc>
          <w:tcPr>
            <w:tcW w:w="1661" w:type="dxa"/>
          </w:tcPr>
          <w:p w:rsidR="0047704E" w:rsidRDefault="0047704E" w:rsidP="00C86DF2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10</w:t>
            </w:r>
          </w:p>
        </w:tc>
        <w:tc>
          <w:tcPr>
            <w:tcW w:w="978" w:type="dxa"/>
          </w:tcPr>
          <w:p w:rsidR="0047704E" w:rsidRDefault="0047704E" w:rsidP="00C86DF2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100</w:t>
            </w:r>
          </w:p>
        </w:tc>
      </w:tr>
    </w:tbl>
    <w:p w:rsidR="0047704E" w:rsidRDefault="0047704E" w:rsidP="00C86DF2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right="-58" w:firstLineChars="200" w:firstLine="640"/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</w:pPr>
    </w:p>
    <w:p w:rsidR="001121E0" w:rsidRDefault="0047704E" w:rsidP="00DA6A5A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right="375" w:firstLineChars="200" w:firstLine="643"/>
        <w:rPr>
          <w:rStyle w:val="a4"/>
          <w:rFonts w:ascii="方正仿宋_GBK" w:eastAsia="方正仿宋_GBK" w:hAnsi="微软雅黑" w:cs="Times New Roman"/>
          <w:b w:val="0"/>
          <w:bCs w:val="0"/>
          <w:color w:val="000000"/>
          <w:sz w:val="32"/>
          <w:szCs w:val="32"/>
          <w:bdr w:val="none" w:sz="0" w:space="0" w:color="auto" w:frame="1"/>
        </w:rPr>
      </w:pPr>
      <w:r>
        <w:rPr>
          <w:rStyle w:val="a4"/>
          <w:rFonts w:ascii="方正楷体_GBK" w:eastAsia="方正楷体_GBK" w:cs="方正楷体_GBK" w:hint="eastAsia"/>
          <w:sz w:val="32"/>
          <w:szCs w:val="32"/>
          <w:bdr w:val="none" w:sz="0" w:space="0" w:color="auto" w:frame="1"/>
        </w:rPr>
        <w:t>2</w:t>
      </w:r>
      <w:r w:rsidR="001121E0" w:rsidRPr="00BE682C">
        <w:rPr>
          <w:rStyle w:val="a4"/>
          <w:rFonts w:ascii="方正楷体_GBK" w:eastAsia="方正楷体_GBK" w:cs="方正楷体_GBK" w:hint="eastAsia"/>
          <w:sz w:val="32"/>
          <w:szCs w:val="32"/>
          <w:bdr w:val="none" w:sz="0" w:space="0" w:color="auto" w:frame="1"/>
        </w:rPr>
        <w:t>、《生物专业基础知识》</w:t>
      </w:r>
    </w:p>
    <w:p w:rsidR="00C86DF2" w:rsidRDefault="001121E0" w:rsidP="00C86DF2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right="-58" w:firstLineChars="200" w:firstLine="640"/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</w:pP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《生物专业基础知识》总分</w:t>
      </w:r>
      <w:r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  <w:t>100</w:t>
      </w: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分，考试时间为</w:t>
      </w:r>
      <w:r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  <w:t>90</w:t>
      </w: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分钟。题型主要为名词解释、选择题、填空题、简答题等。</w:t>
      </w:r>
    </w:p>
    <w:p w:rsidR="00C86DF2" w:rsidRDefault="001121E0" w:rsidP="00C86DF2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right="-58" w:firstLineChars="200" w:firstLine="640"/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</w:pP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考试内容主要包括：</w:t>
      </w:r>
      <w:r w:rsidRPr="00BE682C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《</w:t>
      </w: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动物传染病学</w:t>
      </w:r>
      <w:r w:rsidRPr="00BE682C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》、</w:t>
      </w: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《病毒学》、</w:t>
      </w:r>
      <w:r w:rsidRPr="00BE682C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《分子生物学》</w:t>
      </w: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、《微生物学》。</w:t>
      </w:r>
    </w:p>
    <w:p w:rsidR="00C86DF2" w:rsidRDefault="001121E0" w:rsidP="00C86DF2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right="-58" w:firstLineChars="200" w:firstLine="640"/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</w:pP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微生物学：微生物分类、命名、形态结</w:t>
      </w:r>
      <w:r w:rsidR="00C86DF2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构；微生物鉴定；微生物的生长；微生物的代谢；微生物的遗传与育种。</w:t>
      </w:r>
    </w:p>
    <w:p w:rsidR="00C86DF2" w:rsidRDefault="001121E0" w:rsidP="00C86DF2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right="-58" w:firstLineChars="200" w:firstLine="640"/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</w:pP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分子生物学：</w:t>
      </w:r>
      <w:r w:rsidRPr="00D63F90"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  <w:t xml:space="preserve"> DNA</w:t>
      </w:r>
      <w:r w:rsidRPr="00D63F90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，</w:t>
      </w:r>
      <w:r w:rsidRPr="00D63F90"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  <w:t>RNA</w:t>
      </w:r>
      <w:r w:rsidRPr="00D63F90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和遗传密码；蛋白质的合成；</w:t>
      </w: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原核、真核</w:t>
      </w:r>
      <w:r w:rsidRPr="00D63F90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基因表达调控；基因</w:t>
      </w: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组</w:t>
      </w:r>
      <w:r w:rsidRPr="00D63F90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和</w:t>
      </w: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比较基因组。</w:t>
      </w:r>
    </w:p>
    <w:p w:rsidR="00C86DF2" w:rsidRDefault="001121E0" w:rsidP="00C86DF2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right="-58" w:firstLineChars="200" w:firstLine="640"/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</w:pP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lastRenderedPageBreak/>
        <w:t>动物传染病学：主要人畜共患病，重要的牛羊病、猪病、禽病，流行病学及检测、鉴定、防控技术。</w:t>
      </w:r>
    </w:p>
    <w:p w:rsidR="001121E0" w:rsidRPr="003B4342" w:rsidRDefault="001121E0" w:rsidP="00C86DF2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right="-58" w:firstLineChars="200" w:firstLine="640"/>
        <w:rPr>
          <w:rFonts w:ascii="方正仿宋_GBK" w:eastAsia="方正仿宋_GBK" w:hAnsi="微软雅黑" w:cs="Times New Roman"/>
          <w:color w:val="000000"/>
          <w:sz w:val="32"/>
          <w:szCs w:val="32"/>
          <w:bdr w:val="none" w:sz="0" w:space="0" w:color="auto" w:frame="1"/>
        </w:rPr>
      </w:pP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病毒学：病毒分类；主要的</w:t>
      </w:r>
      <w:r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  <w:t>DNA</w:t>
      </w: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、</w:t>
      </w:r>
      <w:r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  <w:t>RNA</w:t>
      </w: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病毒；病毒分离鉴定技术；动物病毒的反向遗传学及相应的技术；疫苗制备技术。</w:t>
      </w:r>
    </w:p>
    <w:p w:rsidR="0047704E" w:rsidRDefault="0047704E" w:rsidP="0047704E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right="-58" w:firstLineChars="200" w:firstLine="640"/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</w:pP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题型分布</w:t>
      </w:r>
    </w:p>
    <w:tbl>
      <w:tblPr>
        <w:tblStyle w:val="a7"/>
        <w:tblW w:w="9712" w:type="dxa"/>
        <w:tblLook w:val="04A0"/>
      </w:tblPr>
      <w:tblGrid>
        <w:gridCol w:w="978"/>
        <w:gridCol w:w="1423"/>
        <w:gridCol w:w="1423"/>
        <w:gridCol w:w="1423"/>
        <w:gridCol w:w="1618"/>
        <w:gridCol w:w="1423"/>
        <w:gridCol w:w="1424"/>
      </w:tblGrid>
      <w:tr w:rsidR="0047704E" w:rsidTr="0047704E">
        <w:tc>
          <w:tcPr>
            <w:tcW w:w="978" w:type="dxa"/>
            <w:vAlign w:val="center"/>
          </w:tcPr>
          <w:p w:rsidR="0047704E" w:rsidRDefault="0047704E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题型</w:t>
            </w:r>
          </w:p>
        </w:tc>
        <w:tc>
          <w:tcPr>
            <w:tcW w:w="1423" w:type="dxa"/>
            <w:vAlign w:val="center"/>
          </w:tcPr>
          <w:p w:rsidR="0047704E" w:rsidRDefault="0047704E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判断题</w:t>
            </w:r>
          </w:p>
        </w:tc>
        <w:tc>
          <w:tcPr>
            <w:tcW w:w="1423" w:type="dxa"/>
            <w:vAlign w:val="center"/>
          </w:tcPr>
          <w:p w:rsidR="0047704E" w:rsidRDefault="0047704E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选择题</w:t>
            </w:r>
          </w:p>
        </w:tc>
        <w:tc>
          <w:tcPr>
            <w:tcW w:w="1423" w:type="dxa"/>
            <w:vAlign w:val="center"/>
          </w:tcPr>
          <w:p w:rsidR="0047704E" w:rsidRDefault="0047704E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填空题</w:t>
            </w:r>
          </w:p>
        </w:tc>
        <w:tc>
          <w:tcPr>
            <w:tcW w:w="1618" w:type="dxa"/>
            <w:vAlign w:val="center"/>
          </w:tcPr>
          <w:p w:rsidR="0047704E" w:rsidRDefault="0047704E" w:rsidP="0047704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名词解释</w:t>
            </w:r>
          </w:p>
        </w:tc>
        <w:tc>
          <w:tcPr>
            <w:tcW w:w="1423" w:type="dxa"/>
            <w:vAlign w:val="center"/>
          </w:tcPr>
          <w:p w:rsidR="0047704E" w:rsidRDefault="0047704E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简答题</w:t>
            </w:r>
          </w:p>
        </w:tc>
        <w:tc>
          <w:tcPr>
            <w:tcW w:w="1424" w:type="dxa"/>
            <w:vAlign w:val="center"/>
          </w:tcPr>
          <w:p w:rsidR="0047704E" w:rsidRDefault="0047704E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总计</w:t>
            </w:r>
          </w:p>
        </w:tc>
      </w:tr>
      <w:tr w:rsidR="0047704E" w:rsidTr="0047704E">
        <w:tc>
          <w:tcPr>
            <w:tcW w:w="978" w:type="dxa"/>
            <w:vAlign w:val="center"/>
          </w:tcPr>
          <w:p w:rsidR="0047704E" w:rsidRDefault="0047704E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题量</w:t>
            </w:r>
          </w:p>
        </w:tc>
        <w:tc>
          <w:tcPr>
            <w:tcW w:w="1423" w:type="dxa"/>
            <w:vAlign w:val="center"/>
          </w:tcPr>
          <w:p w:rsidR="0047704E" w:rsidRDefault="0047704E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8</w:t>
            </w:r>
          </w:p>
        </w:tc>
        <w:tc>
          <w:tcPr>
            <w:tcW w:w="1423" w:type="dxa"/>
            <w:vAlign w:val="center"/>
          </w:tcPr>
          <w:p w:rsidR="0047704E" w:rsidRDefault="0047704E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16</w:t>
            </w:r>
          </w:p>
        </w:tc>
        <w:tc>
          <w:tcPr>
            <w:tcW w:w="1423" w:type="dxa"/>
            <w:vAlign w:val="center"/>
          </w:tcPr>
          <w:p w:rsidR="0047704E" w:rsidRDefault="0047704E" w:rsidP="0047704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6</w:t>
            </w:r>
          </w:p>
        </w:tc>
        <w:tc>
          <w:tcPr>
            <w:tcW w:w="1618" w:type="dxa"/>
            <w:vAlign w:val="center"/>
          </w:tcPr>
          <w:p w:rsidR="0047704E" w:rsidRDefault="0047704E" w:rsidP="0047704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4</w:t>
            </w:r>
          </w:p>
        </w:tc>
        <w:tc>
          <w:tcPr>
            <w:tcW w:w="1423" w:type="dxa"/>
            <w:vAlign w:val="center"/>
          </w:tcPr>
          <w:p w:rsidR="0047704E" w:rsidRDefault="0047704E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4</w:t>
            </w:r>
          </w:p>
        </w:tc>
        <w:tc>
          <w:tcPr>
            <w:tcW w:w="1424" w:type="dxa"/>
            <w:vAlign w:val="center"/>
          </w:tcPr>
          <w:p w:rsidR="0047704E" w:rsidRDefault="0047704E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38</w:t>
            </w:r>
          </w:p>
        </w:tc>
      </w:tr>
      <w:tr w:rsidR="0047704E" w:rsidTr="0047704E">
        <w:tc>
          <w:tcPr>
            <w:tcW w:w="978" w:type="dxa"/>
            <w:vAlign w:val="center"/>
          </w:tcPr>
          <w:p w:rsidR="0047704E" w:rsidRDefault="0047704E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分数</w:t>
            </w:r>
          </w:p>
        </w:tc>
        <w:tc>
          <w:tcPr>
            <w:tcW w:w="1423" w:type="dxa"/>
            <w:vAlign w:val="center"/>
          </w:tcPr>
          <w:p w:rsidR="0047704E" w:rsidRDefault="0047704E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16</w:t>
            </w:r>
          </w:p>
        </w:tc>
        <w:tc>
          <w:tcPr>
            <w:tcW w:w="1423" w:type="dxa"/>
            <w:vAlign w:val="center"/>
          </w:tcPr>
          <w:p w:rsidR="0047704E" w:rsidRDefault="0047704E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32</w:t>
            </w:r>
          </w:p>
        </w:tc>
        <w:tc>
          <w:tcPr>
            <w:tcW w:w="1423" w:type="dxa"/>
            <w:vAlign w:val="center"/>
          </w:tcPr>
          <w:p w:rsidR="0047704E" w:rsidRDefault="0047704E" w:rsidP="0047704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12</w:t>
            </w:r>
          </w:p>
        </w:tc>
        <w:tc>
          <w:tcPr>
            <w:tcW w:w="1618" w:type="dxa"/>
            <w:vAlign w:val="center"/>
          </w:tcPr>
          <w:p w:rsidR="0047704E" w:rsidRDefault="0047704E" w:rsidP="0047704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16</w:t>
            </w:r>
          </w:p>
        </w:tc>
        <w:tc>
          <w:tcPr>
            <w:tcW w:w="1423" w:type="dxa"/>
            <w:vAlign w:val="center"/>
          </w:tcPr>
          <w:p w:rsidR="0047704E" w:rsidRDefault="0047704E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24</w:t>
            </w:r>
          </w:p>
        </w:tc>
        <w:tc>
          <w:tcPr>
            <w:tcW w:w="1424" w:type="dxa"/>
            <w:vAlign w:val="center"/>
          </w:tcPr>
          <w:p w:rsidR="0047704E" w:rsidRDefault="0047704E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100</w:t>
            </w:r>
          </w:p>
        </w:tc>
      </w:tr>
    </w:tbl>
    <w:p w:rsidR="0047704E" w:rsidRDefault="0047704E" w:rsidP="0047704E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right="-58" w:firstLineChars="200" w:firstLine="640"/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</w:pP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考试内容分布</w:t>
      </w:r>
    </w:p>
    <w:tbl>
      <w:tblPr>
        <w:tblStyle w:val="a7"/>
        <w:tblW w:w="9068" w:type="dxa"/>
        <w:tblLook w:val="04A0"/>
      </w:tblPr>
      <w:tblGrid>
        <w:gridCol w:w="978"/>
        <w:gridCol w:w="2258"/>
        <w:gridCol w:w="1660"/>
        <w:gridCol w:w="1896"/>
        <w:gridCol w:w="1298"/>
        <w:gridCol w:w="978"/>
      </w:tblGrid>
      <w:tr w:rsidR="0047704E" w:rsidTr="0047704E">
        <w:tc>
          <w:tcPr>
            <w:tcW w:w="978" w:type="dxa"/>
          </w:tcPr>
          <w:p w:rsidR="0047704E" w:rsidRDefault="0047704E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内容</w:t>
            </w:r>
          </w:p>
        </w:tc>
        <w:tc>
          <w:tcPr>
            <w:tcW w:w="2258" w:type="dxa"/>
          </w:tcPr>
          <w:p w:rsidR="0047704E" w:rsidRDefault="0047704E" w:rsidP="0047704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动物传染病学</w:t>
            </w:r>
          </w:p>
        </w:tc>
        <w:tc>
          <w:tcPr>
            <w:tcW w:w="1660" w:type="dxa"/>
          </w:tcPr>
          <w:p w:rsidR="0047704E" w:rsidRDefault="0047704E" w:rsidP="0047704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微生物学</w:t>
            </w:r>
          </w:p>
        </w:tc>
        <w:tc>
          <w:tcPr>
            <w:tcW w:w="1896" w:type="dxa"/>
          </w:tcPr>
          <w:p w:rsidR="0047704E" w:rsidRDefault="0047704E" w:rsidP="0047704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分子生物学</w:t>
            </w:r>
          </w:p>
        </w:tc>
        <w:tc>
          <w:tcPr>
            <w:tcW w:w="1298" w:type="dxa"/>
          </w:tcPr>
          <w:p w:rsidR="0047704E" w:rsidRDefault="0047704E" w:rsidP="0047704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病毒学</w:t>
            </w:r>
          </w:p>
        </w:tc>
        <w:tc>
          <w:tcPr>
            <w:tcW w:w="978" w:type="dxa"/>
          </w:tcPr>
          <w:p w:rsidR="0047704E" w:rsidRDefault="0047704E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合计</w:t>
            </w:r>
          </w:p>
        </w:tc>
      </w:tr>
      <w:tr w:rsidR="0047704E" w:rsidTr="0047704E">
        <w:tc>
          <w:tcPr>
            <w:tcW w:w="978" w:type="dxa"/>
            <w:vAlign w:val="center"/>
          </w:tcPr>
          <w:p w:rsidR="0047704E" w:rsidRDefault="0047704E" w:rsidP="0047704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分数</w:t>
            </w:r>
          </w:p>
        </w:tc>
        <w:tc>
          <w:tcPr>
            <w:tcW w:w="2258" w:type="dxa"/>
            <w:vAlign w:val="center"/>
          </w:tcPr>
          <w:p w:rsidR="0047704E" w:rsidRDefault="0047704E" w:rsidP="0047704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24</w:t>
            </w:r>
          </w:p>
        </w:tc>
        <w:tc>
          <w:tcPr>
            <w:tcW w:w="1660" w:type="dxa"/>
            <w:vAlign w:val="center"/>
          </w:tcPr>
          <w:p w:rsidR="0047704E" w:rsidRDefault="0047704E" w:rsidP="0047704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16</w:t>
            </w:r>
          </w:p>
        </w:tc>
        <w:tc>
          <w:tcPr>
            <w:tcW w:w="1896" w:type="dxa"/>
            <w:vAlign w:val="center"/>
          </w:tcPr>
          <w:p w:rsidR="0047704E" w:rsidRDefault="0047704E" w:rsidP="0047704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30</w:t>
            </w:r>
          </w:p>
        </w:tc>
        <w:tc>
          <w:tcPr>
            <w:tcW w:w="1298" w:type="dxa"/>
            <w:vAlign w:val="center"/>
          </w:tcPr>
          <w:p w:rsidR="0047704E" w:rsidRDefault="0047704E" w:rsidP="0047704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30</w:t>
            </w:r>
          </w:p>
        </w:tc>
        <w:tc>
          <w:tcPr>
            <w:tcW w:w="978" w:type="dxa"/>
            <w:vAlign w:val="center"/>
          </w:tcPr>
          <w:p w:rsidR="0047704E" w:rsidRDefault="0047704E" w:rsidP="0047704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100</w:t>
            </w:r>
          </w:p>
        </w:tc>
      </w:tr>
    </w:tbl>
    <w:p w:rsidR="001121E0" w:rsidRDefault="001121E0" w:rsidP="00DA6A5A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firstLineChars="200" w:firstLine="643"/>
        <w:rPr>
          <w:rStyle w:val="a4"/>
          <w:rFonts w:ascii="方正楷体_GBK" w:eastAsia="方正楷体_GBK" w:cs="Times New Roman"/>
          <w:sz w:val="32"/>
          <w:szCs w:val="32"/>
          <w:bdr w:val="none" w:sz="0" w:space="0" w:color="auto" w:frame="1"/>
        </w:rPr>
      </w:pPr>
    </w:p>
    <w:p w:rsidR="001121E0" w:rsidRDefault="0047704E" w:rsidP="00DA6A5A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right="375" w:firstLineChars="200" w:firstLine="643"/>
        <w:rPr>
          <w:rStyle w:val="a4"/>
          <w:rFonts w:ascii="方正楷体_GBK" w:eastAsia="方正楷体_GBK" w:cs="Times New Roman"/>
          <w:sz w:val="32"/>
          <w:szCs w:val="32"/>
          <w:bdr w:val="none" w:sz="0" w:space="0" w:color="auto" w:frame="1"/>
        </w:rPr>
      </w:pPr>
      <w:r>
        <w:rPr>
          <w:rStyle w:val="a4"/>
          <w:rFonts w:ascii="方正楷体_GBK" w:eastAsia="方正楷体_GBK" w:cs="方正楷体_GBK" w:hint="eastAsia"/>
          <w:sz w:val="32"/>
          <w:szCs w:val="32"/>
          <w:bdr w:val="none" w:sz="0" w:space="0" w:color="auto" w:frame="1"/>
        </w:rPr>
        <w:t>3</w:t>
      </w:r>
      <w:r w:rsidR="001121E0" w:rsidRPr="00BE682C">
        <w:rPr>
          <w:rStyle w:val="a4"/>
          <w:rFonts w:ascii="方正楷体_GBK" w:eastAsia="方正楷体_GBK" w:cs="方正楷体_GBK" w:hint="eastAsia"/>
          <w:sz w:val="32"/>
          <w:szCs w:val="32"/>
          <w:bdr w:val="none" w:sz="0" w:space="0" w:color="auto" w:frame="1"/>
        </w:rPr>
        <w:t>、《</w:t>
      </w:r>
      <w:r w:rsidR="001121E0">
        <w:rPr>
          <w:rStyle w:val="a4"/>
          <w:rFonts w:ascii="方正楷体_GBK" w:eastAsia="方正楷体_GBK" w:cs="方正楷体_GBK" w:hint="eastAsia"/>
          <w:sz w:val="32"/>
          <w:szCs w:val="32"/>
          <w:bdr w:val="none" w:sz="0" w:space="0" w:color="auto" w:frame="1"/>
        </w:rPr>
        <w:t>中药</w:t>
      </w:r>
      <w:r w:rsidR="001121E0" w:rsidRPr="00BE682C">
        <w:rPr>
          <w:rStyle w:val="a4"/>
          <w:rFonts w:ascii="方正楷体_GBK" w:eastAsia="方正楷体_GBK" w:cs="方正楷体_GBK" w:hint="eastAsia"/>
          <w:sz w:val="32"/>
          <w:szCs w:val="32"/>
          <w:bdr w:val="none" w:sz="0" w:space="0" w:color="auto" w:frame="1"/>
        </w:rPr>
        <w:t>专业基础知识》</w:t>
      </w:r>
    </w:p>
    <w:p w:rsidR="00C86DF2" w:rsidRDefault="001121E0" w:rsidP="00C86DF2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right="-58" w:firstLineChars="200" w:firstLine="640"/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</w:pP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《中药专业基础知识》总分</w:t>
      </w:r>
      <w:r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  <w:t>100</w:t>
      </w: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分，考试时间为</w:t>
      </w:r>
      <w:r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  <w:t>90</w:t>
      </w: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分钟。题型主要为名词解释、选择题、填空题和简答题等。</w:t>
      </w:r>
    </w:p>
    <w:p w:rsidR="00C86DF2" w:rsidRDefault="001121E0" w:rsidP="00C86DF2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right="-58" w:firstLineChars="200" w:firstLine="640"/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</w:pP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考试内容主要包括：</w:t>
      </w:r>
      <w:r w:rsidRPr="00BE682C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《中药学》、</w:t>
      </w: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《</w:t>
      </w:r>
      <w:r w:rsidRPr="00C86DF2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中药鉴定</w:t>
      </w:r>
      <w:r w:rsidR="00517943" w:rsidRPr="00C86DF2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学</w:t>
      </w: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》、</w:t>
      </w:r>
      <w:r w:rsidRPr="00BE682C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《药用植物学》、《分子生物学》</w:t>
      </w:r>
      <w:r w:rsidR="00C86DF2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。</w:t>
      </w:r>
    </w:p>
    <w:p w:rsidR="00C86DF2" w:rsidRDefault="00517943" w:rsidP="00C86DF2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right="-58" w:firstLineChars="200" w:firstLine="640"/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</w:pPr>
      <w:r w:rsidRPr="00C86DF2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药用植物学：药用植物分类学基本理论；植物拉丁文和命名学基础；裸子植物、被子植物、孢子植物的主要特征；药用植物分类学的发展动态。</w:t>
      </w:r>
    </w:p>
    <w:p w:rsidR="00C86DF2" w:rsidRDefault="00517943" w:rsidP="00C86DF2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right="-58" w:firstLineChars="200" w:firstLine="640"/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</w:pPr>
      <w:r w:rsidRPr="00C86DF2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中药学</w:t>
      </w:r>
      <w:r w:rsidR="00794675" w:rsidRPr="00C86DF2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、中药鉴定学</w:t>
      </w:r>
      <w:r w:rsidRPr="00C86DF2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： 中药及中药材基本理论；</w:t>
      </w:r>
      <w:r w:rsidR="001121E0" w:rsidRPr="00C86DF2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常见中药化学成分及其提取与分离方法；中药鉴定的依据、程序、方法；</w:t>
      </w:r>
      <w:r w:rsidR="00794675" w:rsidRPr="00C86DF2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药典检测方法；</w:t>
      </w:r>
      <w:r w:rsidR="001121E0" w:rsidRPr="00C86DF2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lastRenderedPageBreak/>
        <w:t>中药质量标准制定的原则及内容；常见中药材的来源、产地、性状及显微鉴别特征、主成分及功效成分、理化鉴别主要方法、</w:t>
      </w:r>
      <w:bookmarkStart w:id="1" w:name="_Hlk498647173"/>
      <w:r w:rsidR="001121E0" w:rsidRPr="00C86DF2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采收加工方法及常见伪品</w:t>
      </w:r>
      <w:bookmarkEnd w:id="1"/>
      <w:r w:rsidR="00794675" w:rsidRPr="00C86DF2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。</w:t>
      </w:r>
    </w:p>
    <w:p w:rsidR="00517943" w:rsidRPr="00C86DF2" w:rsidRDefault="00517943" w:rsidP="00C86DF2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right="-58" w:firstLineChars="200" w:firstLine="640"/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</w:pPr>
      <w:bookmarkStart w:id="2" w:name="_GoBack"/>
      <w:bookmarkEnd w:id="2"/>
      <w:r w:rsidRPr="00C86DF2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分子生物学：分子生物学基础理论；</w:t>
      </w:r>
      <w:r w:rsidRPr="00C86DF2"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  <w:t>DNA</w:t>
      </w:r>
      <w:r w:rsidRPr="00C86DF2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，</w:t>
      </w:r>
      <w:r w:rsidRPr="00C86DF2"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  <w:t>RNA</w:t>
      </w:r>
      <w:r w:rsidRPr="00C86DF2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和遗传密码；蛋白质的合成；PCR、RT-PCR、</w:t>
      </w:r>
      <w:r w:rsidR="00C87483" w:rsidRPr="00C86DF2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荧光定量PCR、</w:t>
      </w:r>
      <w:r w:rsidRPr="00C86DF2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分子标记原理与操作步骤；基因工程；基因组学和蛋白质组学。</w:t>
      </w:r>
    </w:p>
    <w:p w:rsidR="0047704E" w:rsidRDefault="0047704E" w:rsidP="0047704E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right="-58" w:firstLineChars="200" w:firstLine="640"/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</w:pP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题型分布</w:t>
      </w:r>
    </w:p>
    <w:tbl>
      <w:tblPr>
        <w:tblStyle w:val="a7"/>
        <w:tblW w:w="9712" w:type="dxa"/>
        <w:tblLook w:val="04A0"/>
      </w:tblPr>
      <w:tblGrid>
        <w:gridCol w:w="978"/>
        <w:gridCol w:w="1423"/>
        <w:gridCol w:w="1423"/>
        <w:gridCol w:w="1423"/>
        <w:gridCol w:w="1618"/>
        <w:gridCol w:w="1423"/>
        <w:gridCol w:w="1424"/>
      </w:tblGrid>
      <w:tr w:rsidR="0047704E" w:rsidTr="002C35DE">
        <w:tc>
          <w:tcPr>
            <w:tcW w:w="978" w:type="dxa"/>
            <w:vAlign w:val="center"/>
          </w:tcPr>
          <w:p w:rsidR="0047704E" w:rsidRDefault="0047704E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题型</w:t>
            </w:r>
          </w:p>
        </w:tc>
        <w:tc>
          <w:tcPr>
            <w:tcW w:w="1423" w:type="dxa"/>
            <w:vAlign w:val="center"/>
          </w:tcPr>
          <w:p w:rsidR="0047704E" w:rsidRDefault="0047704E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判断题</w:t>
            </w:r>
          </w:p>
        </w:tc>
        <w:tc>
          <w:tcPr>
            <w:tcW w:w="1423" w:type="dxa"/>
            <w:vAlign w:val="center"/>
          </w:tcPr>
          <w:p w:rsidR="0047704E" w:rsidRDefault="0047704E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选择题</w:t>
            </w:r>
          </w:p>
        </w:tc>
        <w:tc>
          <w:tcPr>
            <w:tcW w:w="1423" w:type="dxa"/>
            <w:vAlign w:val="center"/>
          </w:tcPr>
          <w:p w:rsidR="0047704E" w:rsidRDefault="0047704E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填空题</w:t>
            </w:r>
          </w:p>
        </w:tc>
        <w:tc>
          <w:tcPr>
            <w:tcW w:w="1618" w:type="dxa"/>
            <w:vAlign w:val="center"/>
          </w:tcPr>
          <w:p w:rsidR="0047704E" w:rsidRDefault="0047704E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名词解释</w:t>
            </w:r>
          </w:p>
        </w:tc>
        <w:tc>
          <w:tcPr>
            <w:tcW w:w="1423" w:type="dxa"/>
            <w:vAlign w:val="center"/>
          </w:tcPr>
          <w:p w:rsidR="0047704E" w:rsidRDefault="0047704E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简答题</w:t>
            </w:r>
          </w:p>
        </w:tc>
        <w:tc>
          <w:tcPr>
            <w:tcW w:w="1424" w:type="dxa"/>
            <w:vAlign w:val="center"/>
          </w:tcPr>
          <w:p w:rsidR="0047704E" w:rsidRDefault="0047704E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总计</w:t>
            </w:r>
          </w:p>
        </w:tc>
      </w:tr>
      <w:tr w:rsidR="0047704E" w:rsidTr="002C35DE">
        <w:tc>
          <w:tcPr>
            <w:tcW w:w="978" w:type="dxa"/>
            <w:vAlign w:val="center"/>
          </w:tcPr>
          <w:p w:rsidR="0047704E" w:rsidRDefault="0047704E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题量</w:t>
            </w:r>
          </w:p>
        </w:tc>
        <w:tc>
          <w:tcPr>
            <w:tcW w:w="1423" w:type="dxa"/>
            <w:vAlign w:val="center"/>
          </w:tcPr>
          <w:p w:rsidR="0047704E" w:rsidRDefault="0047704E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8</w:t>
            </w:r>
          </w:p>
        </w:tc>
        <w:tc>
          <w:tcPr>
            <w:tcW w:w="1423" w:type="dxa"/>
            <w:vAlign w:val="center"/>
          </w:tcPr>
          <w:p w:rsidR="0047704E" w:rsidRDefault="0047704E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16</w:t>
            </w:r>
          </w:p>
        </w:tc>
        <w:tc>
          <w:tcPr>
            <w:tcW w:w="1423" w:type="dxa"/>
            <w:vAlign w:val="center"/>
          </w:tcPr>
          <w:p w:rsidR="0047704E" w:rsidRDefault="0047704E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6</w:t>
            </w:r>
          </w:p>
        </w:tc>
        <w:tc>
          <w:tcPr>
            <w:tcW w:w="1618" w:type="dxa"/>
            <w:vAlign w:val="center"/>
          </w:tcPr>
          <w:p w:rsidR="0047704E" w:rsidRDefault="0047704E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4</w:t>
            </w:r>
          </w:p>
        </w:tc>
        <w:tc>
          <w:tcPr>
            <w:tcW w:w="1423" w:type="dxa"/>
            <w:vAlign w:val="center"/>
          </w:tcPr>
          <w:p w:rsidR="0047704E" w:rsidRDefault="0047704E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4</w:t>
            </w:r>
          </w:p>
        </w:tc>
        <w:tc>
          <w:tcPr>
            <w:tcW w:w="1424" w:type="dxa"/>
            <w:vAlign w:val="center"/>
          </w:tcPr>
          <w:p w:rsidR="0047704E" w:rsidRDefault="0047704E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38</w:t>
            </w:r>
          </w:p>
        </w:tc>
      </w:tr>
      <w:tr w:rsidR="0047704E" w:rsidTr="002C35DE">
        <w:tc>
          <w:tcPr>
            <w:tcW w:w="978" w:type="dxa"/>
            <w:vAlign w:val="center"/>
          </w:tcPr>
          <w:p w:rsidR="0047704E" w:rsidRDefault="0047704E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分数</w:t>
            </w:r>
          </w:p>
        </w:tc>
        <w:tc>
          <w:tcPr>
            <w:tcW w:w="1423" w:type="dxa"/>
            <w:vAlign w:val="center"/>
          </w:tcPr>
          <w:p w:rsidR="0047704E" w:rsidRDefault="0047704E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16</w:t>
            </w:r>
          </w:p>
        </w:tc>
        <w:tc>
          <w:tcPr>
            <w:tcW w:w="1423" w:type="dxa"/>
            <w:vAlign w:val="center"/>
          </w:tcPr>
          <w:p w:rsidR="0047704E" w:rsidRDefault="0047704E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32</w:t>
            </w:r>
          </w:p>
        </w:tc>
        <w:tc>
          <w:tcPr>
            <w:tcW w:w="1423" w:type="dxa"/>
            <w:vAlign w:val="center"/>
          </w:tcPr>
          <w:p w:rsidR="0047704E" w:rsidRDefault="0047704E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12</w:t>
            </w:r>
          </w:p>
        </w:tc>
        <w:tc>
          <w:tcPr>
            <w:tcW w:w="1618" w:type="dxa"/>
            <w:vAlign w:val="center"/>
          </w:tcPr>
          <w:p w:rsidR="0047704E" w:rsidRDefault="0047704E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16</w:t>
            </w:r>
          </w:p>
        </w:tc>
        <w:tc>
          <w:tcPr>
            <w:tcW w:w="1423" w:type="dxa"/>
            <w:vAlign w:val="center"/>
          </w:tcPr>
          <w:p w:rsidR="0047704E" w:rsidRDefault="0047704E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24</w:t>
            </w:r>
          </w:p>
        </w:tc>
        <w:tc>
          <w:tcPr>
            <w:tcW w:w="1424" w:type="dxa"/>
            <w:vAlign w:val="center"/>
          </w:tcPr>
          <w:p w:rsidR="0047704E" w:rsidRDefault="0047704E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100</w:t>
            </w:r>
          </w:p>
        </w:tc>
      </w:tr>
    </w:tbl>
    <w:p w:rsidR="0047704E" w:rsidRDefault="0047704E" w:rsidP="0047704E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right="-58" w:firstLineChars="200" w:firstLine="640"/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</w:pP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考试内容分布</w:t>
      </w:r>
    </w:p>
    <w:tbl>
      <w:tblPr>
        <w:tblStyle w:val="a7"/>
        <w:tblW w:w="0" w:type="auto"/>
        <w:tblLook w:val="04A0"/>
      </w:tblPr>
      <w:tblGrid>
        <w:gridCol w:w="978"/>
        <w:gridCol w:w="1298"/>
        <w:gridCol w:w="1938"/>
        <w:gridCol w:w="1938"/>
        <w:gridCol w:w="1938"/>
        <w:gridCol w:w="978"/>
      </w:tblGrid>
      <w:tr w:rsidR="0047704E" w:rsidTr="00712325">
        <w:tc>
          <w:tcPr>
            <w:tcW w:w="978" w:type="dxa"/>
          </w:tcPr>
          <w:p w:rsidR="0047704E" w:rsidRDefault="0047704E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内容</w:t>
            </w:r>
          </w:p>
        </w:tc>
        <w:tc>
          <w:tcPr>
            <w:tcW w:w="1298" w:type="dxa"/>
          </w:tcPr>
          <w:p w:rsidR="0047704E" w:rsidRDefault="00712325" w:rsidP="00712325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中药学</w:t>
            </w:r>
          </w:p>
        </w:tc>
        <w:tc>
          <w:tcPr>
            <w:tcW w:w="1938" w:type="dxa"/>
          </w:tcPr>
          <w:p w:rsidR="0047704E" w:rsidRDefault="00712325" w:rsidP="00712325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中药鉴定学</w:t>
            </w:r>
          </w:p>
        </w:tc>
        <w:tc>
          <w:tcPr>
            <w:tcW w:w="1938" w:type="dxa"/>
          </w:tcPr>
          <w:p w:rsidR="0047704E" w:rsidRDefault="00712325" w:rsidP="00712325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药用植物学</w:t>
            </w:r>
          </w:p>
        </w:tc>
        <w:tc>
          <w:tcPr>
            <w:tcW w:w="1938" w:type="dxa"/>
          </w:tcPr>
          <w:p w:rsidR="0047704E" w:rsidRDefault="00712325" w:rsidP="00712325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分子生物学</w:t>
            </w:r>
          </w:p>
        </w:tc>
        <w:tc>
          <w:tcPr>
            <w:tcW w:w="978" w:type="dxa"/>
          </w:tcPr>
          <w:p w:rsidR="0047704E" w:rsidRDefault="0047704E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合计</w:t>
            </w:r>
          </w:p>
        </w:tc>
      </w:tr>
      <w:tr w:rsidR="0047704E" w:rsidTr="00712325">
        <w:tc>
          <w:tcPr>
            <w:tcW w:w="978" w:type="dxa"/>
            <w:vAlign w:val="center"/>
          </w:tcPr>
          <w:p w:rsidR="0047704E" w:rsidRDefault="0047704E" w:rsidP="00712325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分数</w:t>
            </w:r>
          </w:p>
        </w:tc>
        <w:tc>
          <w:tcPr>
            <w:tcW w:w="1298" w:type="dxa"/>
            <w:vAlign w:val="center"/>
          </w:tcPr>
          <w:p w:rsidR="0047704E" w:rsidRDefault="0047704E" w:rsidP="00712325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30</w:t>
            </w:r>
          </w:p>
        </w:tc>
        <w:tc>
          <w:tcPr>
            <w:tcW w:w="1938" w:type="dxa"/>
            <w:vAlign w:val="center"/>
          </w:tcPr>
          <w:p w:rsidR="0047704E" w:rsidRDefault="0047704E" w:rsidP="00712325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50</w:t>
            </w:r>
          </w:p>
        </w:tc>
        <w:tc>
          <w:tcPr>
            <w:tcW w:w="1938" w:type="dxa"/>
            <w:vAlign w:val="center"/>
          </w:tcPr>
          <w:p w:rsidR="0047704E" w:rsidRDefault="0047704E" w:rsidP="00712325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10</w:t>
            </w:r>
          </w:p>
        </w:tc>
        <w:tc>
          <w:tcPr>
            <w:tcW w:w="1938" w:type="dxa"/>
            <w:vAlign w:val="center"/>
          </w:tcPr>
          <w:p w:rsidR="0047704E" w:rsidRDefault="0047704E" w:rsidP="00712325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10</w:t>
            </w:r>
          </w:p>
        </w:tc>
        <w:tc>
          <w:tcPr>
            <w:tcW w:w="978" w:type="dxa"/>
            <w:vAlign w:val="center"/>
          </w:tcPr>
          <w:p w:rsidR="0047704E" w:rsidRDefault="0047704E" w:rsidP="00712325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100</w:t>
            </w:r>
          </w:p>
        </w:tc>
      </w:tr>
    </w:tbl>
    <w:p w:rsidR="001121E0" w:rsidRDefault="001121E0" w:rsidP="00C86DF2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left="375" w:right="375" w:firstLineChars="200" w:firstLine="640"/>
        <w:rPr>
          <w:rFonts w:ascii="方正仿宋_GBK" w:eastAsia="方正仿宋_GBK" w:hAnsi="微软雅黑" w:cs="Times New Roman"/>
          <w:color w:val="000000"/>
          <w:sz w:val="32"/>
          <w:szCs w:val="32"/>
          <w:bdr w:val="none" w:sz="0" w:space="0" w:color="auto" w:frame="1"/>
        </w:rPr>
      </w:pPr>
    </w:p>
    <w:p w:rsidR="001121E0" w:rsidRDefault="001121E0" w:rsidP="00C86DF2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left="375" w:right="375" w:firstLineChars="200" w:firstLine="640"/>
        <w:rPr>
          <w:rFonts w:ascii="方正仿宋_GBK" w:eastAsia="方正仿宋_GBK" w:hAnsi="微软雅黑" w:cs="Times New Roman"/>
          <w:color w:val="000000"/>
          <w:sz w:val="32"/>
          <w:szCs w:val="32"/>
          <w:bdr w:val="none" w:sz="0" w:space="0" w:color="auto" w:frame="1"/>
        </w:rPr>
      </w:pPr>
    </w:p>
    <w:sectPr w:rsidR="001121E0" w:rsidSect="00CE3B9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97E" w:rsidRDefault="00C6797E" w:rsidP="001363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6797E" w:rsidRDefault="00C6797E" w:rsidP="001363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97E" w:rsidRDefault="00C6797E" w:rsidP="0013636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6797E" w:rsidRDefault="00C6797E" w:rsidP="001363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261"/>
    <w:rsid w:val="00066DA3"/>
    <w:rsid w:val="000C7896"/>
    <w:rsid w:val="000E0C32"/>
    <w:rsid w:val="001121E0"/>
    <w:rsid w:val="00126AB5"/>
    <w:rsid w:val="0013636B"/>
    <w:rsid w:val="00137391"/>
    <w:rsid w:val="00145FD8"/>
    <w:rsid w:val="0017357E"/>
    <w:rsid w:val="00176870"/>
    <w:rsid w:val="001F79BD"/>
    <w:rsid w:val="00223920"/>
    <w:rsid w:val="002350DC"/>
    <w:rsid w:val="002A668F"/>
    <w:rsid w:val="002A7D3A"/>
    <w:rsid w:val="002F7A7B"/>
    <w:rsid w:val="00306A0D"/>
    <w:rsid w:val="00384526"/>
    <w:rsid w:val="003A7003"/>
    <w:rsid w:val="003B4342"/>
    <w:rsid w:val="003C5B66"/>
    <w:rsid w:val="003F6261"/>
    <w:rsid w:val="004057ED"/>
    <w:rsid w:val="004265C7"/>
    <w:rsid w:val="0047704E"/>
    <w:rsid w:val="004C1E19"/>
    <w:rsid w:val="00517943"/>
    <w:rsid w:val="0053350F"/>
    <w:rsid w:val="00672665"/>
    <w:rsid w:val="006B0C30"/>
    <w:rsid w:val="00712325"/>
    <w:rsid w:val="00737623"/>
    <w:rsid w:val="00794675"/>
    <w:rsid w:val="007D5C91"/>
    <w:rsid w:val="008012A9"/>
    <w:rsid w:val="008221DC"/>
    <w:rsid w:val="008257C7"/>
    <w:rsid w:val="00833825"/>
    <w:rsid w:val="0085547E"/>
    <w:rsid w:val="008C46F9"/>
    <w:rsid w:val="00943BF1"/>
    <w:rsid w:val="009507E3"/>
    <w:rsid w:val="009E26C7"/>
    <w:rsid w:val="009F5E1C"/>
    <w:rsid w:val="00A05B64"/>
    <w:rsid w:val="00A83536"/>
    <w:rsid w:val="00A85903"/>
    <w:rsid w:val="00AC3F95"/>
    <w:rsid w:val="00AF3760"/>
    <w:rsid w:val="00B1368B"/>
    <w:rsid w:val="00B83663"/>
    <w:rsid w:val="00BC4421"/>
    <w:rsid w:val="00BE682C"/>
    <w:rsid w:val="00BF6B40"/>
    <w:rsid w:val="00C6797E"/>
    <w:rsid w:val="00C86DF2"/>
    <w:rsid w:val="00C87483"/>
    <w:rsid w:val="00CA2D7E"/>
    <w:rsid w:val="00CE3B90"/>
    <w:rsid w:val="00CF6A23"/>
    <w:rsid w:val="00D21134"/>
    <w:rsid w:val="00D23460"/>
    <w:rsid w:val="00D467A6"/>
    <w:rsid w:val="00D63F90"/>
    <w:rsid w:val="00DA6A5A"/>
    <w:rsid w:val="00DE7618"/>
    <w:rsid w:val="00E5092B"/>
    <w:rsid w:val="00ED6D9F"/>
    <w:rsid w:val="00F56DC2"/>
    <w:rsid w:val="00F82B29"/>
    <w:rsid w:val="00F84DF7"/>
    <w:rsid w:val="00F95855"/>
    <w:rsid w:val="00FA6447"/>
    <w:rsid w:val="00FC084A"/>
    <w:rsid w:val="00FD0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9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62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F6261"/>
  </w:style>
  <w:style w:type="character" w:styleId="a4">
    <w:name w:val="Strong"/>
    <w:uiPriority w:val="99"/>
    <w:qFormat/>
    <w:rsid w:val="003F6261"/>
    <w:rPr>
      <w:b/>
      <w:bCs/>
    </w:rPr>
  </w:style>
  <w:style w:type="paragraph" w:styleId="a5">
    <w:name w:val="header"/>
    <w:basedOn w:val="a"/>
    <w:link w:val="Char"/>
    <w:uiPriority w:val="99"/>
    <w:rsid w:val="00136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13636B"/>
    <w:rPr>
      <w:sz w:val="18"/>
      <w:szCs w:val="18"/>
    </w:rPr>
  </w:style>
  <w:style w:type="paragraph" w:styleId="a6">
    <w:name w:val="footer"/>
    <w:basedOn w:val="a"/>
    <w:link w:val="Char0"/>
    <w:uiPriority w:val="99"/>
    <w:rsid w:val="00136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13636B"/>
    <w:rPr>
      <w:sz w:val="18"/>
      <w:szCs w:val="18"/>
    </w:rPr>
  </w:style>
  <w:style w:type="table" w:styleId="a7">
    <w:name w:val="Table Grid"/>
    <w:basedOn w:val="a1"/>
    <w:uiPriority w:val="99"/>
    <w:rsid w:val="003A700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9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62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F6261"/>
  </w:style>
  <w:style w:type="character" w:styleId="a4">
    <w:name w:val="Strong"/>
    <w:uiPriority w:val="99"/>
    <w:qFormat/>
    <w:rsid w:val="003F6261"/>
    <w:rPr>
      <w:b/>
      <w:bCs/>
    </w:rPr>
  </w:style>
  <w:style w:type="paragraph" w:styleId="a5">
    <w:name w:val="header"/>
    <w:basedOn w:val="a"/>
    <w:link w:val="Char"/>
    <w:uiPriority w:val="99"/>
    <w:rsid w:val="00136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13636B"/>
    <w:rPr>
      <w:sz w:val="18"/>
      <w:szCs w:val="18"/>
    </w:rPr>
  </w:style>
  <w:style w:type="paragraph" w:styleId="a6">
    <w:name w:val="footer"/>
    <w:basedOn w:val="a"/>
    <w:link w:val="Char0"/>
    <w:uiPriority w:val="99"/>
    <w:rsid w:val="00136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13636B"/>
    <w:rPr>
      <w:sz w:val="18"/>
      <w:szCs w:val="18"/>
    </w:rPr>
  </w:style>
  <w:style w:type="table" w:styleId="a7">
    <w:name w:val="Table Grid"/>
    <w:basedOn w:val="a1"/>
    <w:uiPriority w:val="99"/>
    <w:rsid w:val="003A700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447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3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447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3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239</Words>
  <Characters>1364</Characters>
  <Application>Microsoft Office Word</Application>
  <DocSecurity>0</DocSecurity>
  <Lines>11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刘磊</dc:creator>
  <cp:lastModifiedBy>刘磊</cp:lastModifiedBy>
  <cp:revision>8</cp:revision>
  <cp:lastPrinted>2017-11-20T00:59:00Z</cp:lastPrinted>
  <dcterms:created xsi:type="dcterms:W3CDTF">2017-12-14T08:02:00Z</dcterms:created>
  <dcterms:modified xsi:type="dcterms:W3CDTF">2018-01-16T11:40:00Z</dcterms:modified>
</cp:coreProperties>
</file>