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XXX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确认参加国家海洋局东海分局</w:t>
      </w:r>
      <w:r>
        <w:rPr>
          <w:rStyle w:val="4"/>
          <w:color w:val="000000"/>
          <w:spacing w:val="15"/>
          <w:sz w:val="43"/>
          <w:szCs w:val="43"/>
        </w:rPr>
        <w:t>XX</w:t>
      </w: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eastAsia="仿宋_GB2312" w:cs="仿宋_GB2312"/>
          <w:sz w:val="31"/>
          <w:szCs w:val="31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姓名（如果传真需手写签名）：</w:t>
      </w:r>
      <w:r>
        <w:rPr>
          <w:sz w:val="31"/>
          <w:szCs w:val="31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eastAsia="仿宋_GB2312" w:cs="仿宋_GB2312"/>
          <w:sz w:val="31"/>
          <w:szCs w:val="31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</w:rPr>
        <w:t>                  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>    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>                              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sz w:val="28"/>
          <w:szCs w:val="28"/>
        </w:rPr>
        <w:t> </w:t>
      </w:r>
      <w:r>
        <w:rPr>
          <w:color w:val="3F3F3F"/>
          <w:sz w:val="28"/>
          <w:szCs w:val="28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color w:val="000000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同志报考</w:t>
      </w:r>
      <w:r>
        <w:rPr>
          <w:rFonts w:hint="default" w:ascii="仿宋_GB2312" w:eastAsia="仿宋_GB2312" w:cs="仿宋_GB2312"/>
          <w:sz w:val="31"/>
          <w:szCs w:val="31"/>
        </w:rPr>
        <w:t>国家海洋局东海分局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职位（职位代码：</w:t>
      </w:r>
      <w:r>
        <w:rPr>
          <w:color w:val="000000"/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现提供该同志有关信息如下：</w:t>
      </w:r>
    </w:p>
    <w:tbl>
      <w:tblPr>
        <w:tblW w:w="8573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442"/>
        <w:gridCol w:w="1051"/>
        <w:gridCol w:w="997"/>
        <w:gridCol w:w="1310"/>
        <w:gridCol w:w="2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9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color w:val="000000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color w:val="000000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right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color w:val="000000"/>
          <w:spacing w:val="15"/>
          <w:sz w:val="31"/>
          <w:szCs w:val="31"/>
        </w:rPr>
        <w:t>附件</w:t>
      </w:r>
      <w:r>
        <w:rPr>
          <w:color w:val="000000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color w:val="000000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hint="default" w:ascii="仿宋_GB2312" w:eastAsia="仿宋_GB2312" w:cs="仿宋_GB2312"/>
          <w:sz w:val="31"/>
          <w:szCs w:val="31"/>
        </w:rPr>
        <w:t>国家海洋局东海分局人事处：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color w:val="000000"/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同志，性别</w:t>
      </w:r>
      <w:r>
        <w:rPr>
          <w:color w:val="000000"/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，其户籍在</w:t>
      </w:r>
      <w:bookmarkStart w:id="0" w:name="_GoBack"/>
      <w:bookmarkEnd w:id="0"/>
      <w:r>
        <w:rPr>
          <w:color w:val="000000"/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color w:val="000000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color w:val="000000"/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color w:val="000000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C34861"/>
    <w:rsid w:val="26504F9C"/>
    <w:rsid w:val="29590B9A"/>
    <w:rsid w:val="39AE6661"/>
    <w:rsid w:val="3B400408"/>
    <w:rsid w:val="417539AF"/>
    <w:rsid w:val="49C65470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2018-02-11T00:59:56Z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