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right="375" w:firstLine="0" w:firstLineChars="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pStyle w:val="3"/>
        <w:spacing w:before="0" w:beforeLines="0" w:beforeAutospacing="0" w:after="0" w:afterLines="0" w:afterAutospacing="0" w:line="600" w:lineRule="exact"/>
        <w:ind w:left="375" w:right="375" w:firstLine="495"/>
        <w:rPr>
          <w:rFonts w:ascii="Times New Roman" w:hAnsi="Times New Roman" w:eastAsia="方正黑体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</w:rPr>
        <w:t>附件1：</w:t>
      </w:r>
    </w:p>
    <w:p>
      <w:pPr>
        <w:pStyle w:val="3"/>
        <w:spacing w:before="0" w:beforeLines="0" w:beforeAutospacing="0" w:after="0" w:afterLines="0" w:afterAutospacing="0" w:line="600" w:lineRule="exact"/>
        <w:ind w:left="375" w:right="375" w:firstLine="495"/>
        <w:rPr>
          <w:rFonts w:ascii="Times New Roman" w:hAnsi="Times New Roman" w:eastAsia="方正黑体_GBK" w:cs="Times New Roman"/>
          <w:color w:val="auto"/>
          <w:sz w:val="32"/>
          <w:szCs w:val="32"/>
        </w:rPr>
      </w:pPr>
    </w:p>
    <w:tbl>
      <w:tblPr>
        <w:tblStyle w:val="5"/>
        <w:tblW w:w="1379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2"/>
        <w:gridCol w:w="1239"/>
        <w:gridCol w:w="1144"/>
        <w:gridCol w:w="1200"/>
        <w:gridCol w:w="735"/>
        <w:gridCol w:w="630"/>
        <w:gridCol w:w="3705"/>
        <w:gridCol w:w="1440"/>
        <w:gridCol w:w="1155"/>
        <w:gridCol w:w="915"/>
        <w:gridCol w:w="9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3795" w:type="dxa"/>
            <w:gridSpan w:val="11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600" w:lineRule="exact"/>
              <w:jc w:val="center"/>
              <w:textAlignment w:val="center"/>
              <w:rPr>
                <w:rFonts w:ascii="Times New Roman" w:hAnsi="Times New Roman" w:eastAsia="方正小标宋_GBK" w:cs="Times New Roman"/>
                <w:i w:val="0"/>
                <w:color w:val="auto"/>
                <w:sz w:val="36"/>
                <w:szCs w:val="36"/>
                <w:u w:val="none"/>
              </w:rPr>
            </w:pPr>
            <w:r>
              <w:rPr>
                <w:rFonts w:hint="default" w:ascii="Times New Roman" w:hAnsi="Times New Roman" w:eastAsia="方正小标宋_GBK" w:cs="Times New Roman"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云阳县公开考核招聘事业单位工作人员岗位条件一览表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6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600" w:lineRule="exact"/>
              <w:jc w:val="center"/>
              <w:textAlignment w:val="center"/>
              <w:rPr>
                <w:rFonts w:ascii="Times New Roman" w:hAnsi="Times New Roman" w:eastAsia="黑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11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6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岗位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名称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岗位等级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82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基本条件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6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600" w:lineRule="exact"/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600" w:lineRule="exact"/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6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6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6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年龄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职称或执业资格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3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600" w:lineRule="exact"/>
              <w:jc w:val="center"/>
              <w:rPr>
                <w:rFonts w:hint="default" w:ascii="Times New Roman" w:hAnsi="Times New Roman" w:eastAsia="方正仿宋_GBK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/>
                <w:color w:val="auto"/>
                <w:kern w:val="0"/>
                <w:sz w:val="21"/>
                <w:szCs w:val="21"/>
                <w:lang w:val="en-US" w:eastAsia="zh-CN"/>
              </w:rPr>
              <w:t>县卫生计生委</w:t>
            </w:r>
          </w:p>
        </w:tc>
        <w:tc>
          <w:tcPr>
            <w:tcW w:w="114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600" w:lineRule="exact"/>
              <w:jc w:val="center"/>
              <w:rPr>
                <w:rFonts w:hint="default" w:ascii="Times New Roman" w:hAnsi="Times New Roman" w:eastAsia="方正仿宋_GBK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/>
                <w:color w:val="auto"/>
                <w:kern w:val="0"/>
                <w:sz w:val="21"/>
                <w:szCs w:val="21"/>
                <w:lang w:val="en-US" w:eastAsia="zh-CN"/>
              </w:rPr>
              <w:t>县人民医院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6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1"/>
                <w:szCs w:val="21"/>
              </w:rPr>
              <w:t>泌尿外科岗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6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ascii="Times New Roman" w:hAnsi="Times New Roman" w:eastAsia="方正仿宋_GBK"/>
                <w:color w:val="auto"/>
                <w:spacing w:val="-6"/>
                <w:kern w:val="0"/>
                <w:sz w:val="21"/>
                <w:szCs w:val="21"/>
              </w:rPr>
              <w:t>专业技术10级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6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1"/>
                <w:szCs w:val="21"/>
              </w:rPr>
              <w:t>全日制普通高校研究生学历并取得博士学位（第一学历须为全日制普通高校本科学历并取得相应学位）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6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1"/>
                <w:szCs w:val="21"/>
              </w:rPr>
              <w:t>病理学与病理生理学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6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1"/>
                <w:szCs w:val="21"/>
              </w:rPr>
              <w:t>45周岁及以下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6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5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3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4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6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1"/>
                <w:szCs w:val="21"/>
              </w:rPr>
              <w:t>医院综合管理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6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Times New Roman" w:hAnsi="Times New Roman" w:eastAsia="方正仿宋_GBK"/>
                <w:color w:val="auto"/>
                <w:spacing w:val="-6"/>
                <w:kern w:val="0"/>
                <w:sz w:val="21"/>
                <w:szCs w:val="21"/>
              </w:rPr>
              <w:t>专业技术12级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6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1"/>
                <w:szCs w:val="21"/>
              </w:rPr>
              <w:t>全日制普通高校研究生学历并取得相应学位（第一学历须为全日制普通高校本科学历并取得相应学位）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6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1"/>
                <w:szCs w:val="21"/>
              </w:rPr>
              <w:t>公共管理类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6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1"/>
                <w:szCs w:val="21"/>
              </w:rPr>
              <w:t>35周岁及以下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45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600" w:lineRule="exact"/>
              <w:jc w:val="center"/>
              <w:rPr>
                <w:rFonts w:hint="default" w:ascii="Times New Roman" w:hAnsi="Times New Roman" w:eastAsia="方正仿宋_GBK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600" w:lineRule="exact"/>
              <w:jc w:val="center"/>
              <w:rPr>
                <w:rFonts w:hint="default" w:ascii="Times New Roman" w:hAnsi="Times New Roman" w:eastAsia="方正仿宋_GBK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/>
                <w:color w:val="auto"/>
                <w:kern w:val="0"/>
                <w:sz w:val="21"/>
                <w:szCs w:val="21"/>
                <w:lang w:val="en-US" w:eastAsia="zh-CN"/>
              </w:rPr>
              <w:t>县国土资源和房屋管局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600" w:lineRule="exact"/>
              <w:jc w:val="center"/>
              <w:rPr>
                <w:rFonts w:hint="default" w:ascii="Times New Roman" w:hAnsi="Times New Roman" w:eastAsia="方正仿宋_GBK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/>
                <w:color w:val="auto"/>
                <w:kern w:val="0"/>
                <w:sz w:val="21"/>
                <w:szCs w:val="21"/>
                <w:lang w:val="en-US" w:eastAsia="zh-CN"/>
              </w:rPr>
              <w:t>县国土资源和房屋信息中心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600" w:lineRule="exact"/>
              <w:jc w:val="center"/>
              <w:rPr>
                <w:rFonts w:ascii="Times New Roman" w:hAnsi="Times New Roman" w:eastAsia="方正仿宋_GBK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/>
                <w:color w:val="auto"/>
                <w:kern w:val="0"/>
                <w:sz w:val="21"/>
                <w:szCs w:val="21"/>
                <w:lang w:val="en-US" w:eastAsia="zh-CN"/>
              </w:rPr>
              <w:t>计算机岗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600" w:lineRule="exact"/>
              <w:jc w:val="center"/>
              <w:rPr>
                <w:rFonts w:ascii="Times New Roman" w:hAnsi="Times New Roman" w:eastAsia="方正仿宋_GBK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/>
                <w:color w:val="auto"/>
                <w:kern w:val="0"/>
                <w:sz w:val="21"/>
                <w:szCs w:val="21"/>
                <w:lang w:val="en-US" w:eastAsia="zh-CN"/>
              </w:rPr>
              <w:t>专技12级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600" w:lineRule="exact"/>
              <w:jc w:val="center"/>
              <w:rPr>
                <w:rFonts w:hint="default" w:ascii="Times New Roman" w:hAnsi="Times New Roman" w:eastAsia="方正仿宋_GBK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600" w:lineRule="exact"/>
              <w:jc w:val="center"/>
              <w:rPr>
                <w:rFonts w:ascii="Times New Roman" w:hAnsi="Times New Roman" w:eastAsia="方正仿宋_GBK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/>
                <w:color w:val="auto"/>
                <w:kern w:val="0"/>
                <w:sz w:val="21"/>
                <w:szCs w:val="21"/>
                <w:lang w:val="en-US" w:eastAsia="zh-CN"/>
              </w:rPr>
              <w:t>全日制研究生并取得相应学位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600" w:lineRule="exact"/>
              <w:jc w:val="center"/>
              <w:rPr>
                <w:rFonts w:ascii="Times New Roman" w:hAnsi="Times New Roman" w:eastAsia="方正仿宋_GBK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/>
                <w:color w:val="auto"/>
                <w:kern w:val="0"/>
                <w:sz w:val="21"/>
                <w:szCs w:val="21"/>
                <w:lang w:val="en-US" w:eastAsia="zh-CN"/>
              </w:rPr>
              <w:t>计算机应用技术，计算机科学与技术、计算机技术、计算机科学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600" w:lineRule="exact"/>
              <w:jc w:val="center"/>
              <w:rPr>
                <w:rFonts w:ascii="Times New Roman" w:hAnsi="Times New Roman" w:eastAsia="方正仿宋_GBK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/>
                <w:color w:val="auto"/>
                <w:kern w:val="0"/>
                <w:sz w:val="21"/>
                <w:szCs w:val="21"/>
                <w:lang w:val="en-US" w:eastAsia="zh-CN"/>
              </w:rPr>
              <w:t>35岁以下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600" w:lineRule="exact"/>
              <w:jc w:val="center"/>
              <w:rPr>
                <w:rFonts w:hint="default" w:ascii="Times New Roman" w:hAnsi="Times New Roman" w:eastAsia="方正仿宋_GBK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pPr>
        <w:spacing w:beforeLines="0" w:afterLines="0" w:line="600" w:lineRule="exact"/>
        <w:rPr>
          <w:rFonts w:ascii="Times New Roman" w:hAnsi="Times New Roman" w:eastAsia="方正仿宋_GBK"/>
          <w:color w:val="auto"/>
          <w:sz w:val="32"/>
          <w:szCs w:val="32"/>
        </w:rPr>
        <w:sectPr>
          <w:footerReference r:id="rId3" w:type="default"/>
          <w:pgSz w:w="16838" w:h="11906" w:orient="landscape"/>
          <w:pgMar w:top="1474" w:right="1134" w:bottom="1418" w:left="1134" w:header="851" w:footer="992" w:gutter="0"/>
          <w:cols w:space="425" w:num="1"/>
          <w:docGrid w:type="lines" w:linePitch="312" w:charSpace="0"/>
        </w:sectPr>
      </w:pPr>
    </w:p>
    <w:p>
      <w:pPr/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inherit">
    <w:altName w:val="Times New Roman"/>
    <w:panose1 w:val="00000000000000000000"/>
    <w:charset w:val="00"/>
    <w:family w:val="modern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瀹嬩綋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瀹嬩綋">
    <w:altName w:val="宋体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roman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inherit">
    <w:altName w:val="Times New Roman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瀹嬩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modern"/>
    <w:pitch w:val="default"/>
    <w:sig w:usb0="A10006FF" w:usb1="4000205B" w:usb2="00000010" w:usb3="00000000" w:csb0="2000019F" w:csb1="00000000"/>
  </w:font>
  <w:font w:name="inherit">
    <w:altName w:val="Times New Roman"/>
    <w:panose1 w:val="00000000000000000000"/>
    <w:charset w:val="00"/>
    <w:family w:val="decorative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瀹嬩綋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0325643"/>
    </w:sdtPr>
    <w:sdtEndPr>
      <w:rPr>
        <w:sz w:val="28"/>
        <w:szCs w:val="28"/>
      </w:rPr>
    </w:sdtEndPr>
    <w:sdtContent>
      <w:p>
        <w:pPr>
          <w:pStyle w:val="2"/>
          <w:jc w:val="right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6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9E48CE"/>
    <w:rsid w:val="709E48C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2018-02-09T07:17:00Z</dcterms:created>
  <dc:creator>Administrator</dc:creator>
  <cp:lastModifiedBy>Administrator</cp:lastModifiedBy>
  <dcterms:modified xsi:type="dcterms:W3CDTF">2018-02-09T07:18:50Z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