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cs="宋体"/>
          <w:sz w:val="32"/>
          <w:szCs w:val="32"/>
        </w:rPr>
        <w:t>附件</w:t>
      </w:r>
      <w:r>
        <w:rPr>
          <w:rFonts w:ascii="宋体" w:hAnsi="宋体" w:cs="宋体"/>
          <w:sz w:val="32"/>
          <w:szCs w:val="32"/>
        </w:rPr>
        <w:t>1</w:t>
      </w:r>
      <w:r>
        <w:rPr>
          <w:rFonts w:hint="eastAsia" w:ascii="宋体" w:hAnsi="宋体" w:cs="宋体"/>
          <w:sz w:val="32"/>
          <w:szCs w:val="32"/>
        </w:rPr>
        <w:t>：</w:t>
      </w:r>
    </w:p>
    <w:tbl>
      <w:tblPr>
        <w:tblStyle w:val="6"/>
        <w:tblpPr w:leftFromText="180" w:rightFromText="180" w:vertAnchor="page" w:horzAnchor="page" w:tblpX="2002" w:tblpY="289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894"/>
        <w:gridCol w:w="795"/>
        <w:gridCol w:w="1200"/>
        <w:gridCol w:w="3540"/>
        <w:gridCol w:w="735"/>
        <w:gridCol w:w="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556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894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000000"/>
                <w:sz w:val="21"/>
                <w:szCs w:val="21"/>
              </w:rPr>
              <w:t>招聘单位</w:t>
            </w:r>
          </w:p>
        </w:tc>
        <w:tc>
          <w:tcPr>
            <w:tcW w:w="795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000000"/>
                <w:sz w:val="21"/>
                <w:szCs w:val="21"/>
              </w:rPr>
              <w:t>招聘人数</w:t>
            </w:r>
          </w:p>
        </w:tc>
        <w:tc>
          <w:tcPr>
            <w:tcW w:w="1200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000000"/>
                <w:sz w:val="21"/>
                <w:szCs w:val="21"/>
              </w:rPr>
              <w:t>招聘</w:t>
            </w:r>
          </w:p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3540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735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000000"/>
                <w:sz w:val="21"/>
                <w:szCs w:val="21"/>
              </w:rPr>
              <w:t>户籍要求</w:t>
            </w:r>
          </w:p>
        </w:tc>
        <w:tc>
          <w:tcPr>
            <w:tcW w:w="802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000000"/>
                <w:sz w:val="21"/>
                <w:szCs w:val="21"/>
              </w:rPr>
              <w:t>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  <w:t>1</w:t>
            </w:r>
          </w:p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94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000000"/>
                <w:sz w:val="21"/>
                <w:szCs w:val="21"/>
              </w:rPr>
              <w:t>区直医院（区人民医院、</w:t>
            </w:r>
          </w:p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000000"/>
                <w:sz w:val="21"/>
                <w:szCs w:val="21"/>
              </w:rPr>
              <w:t>区中医院）</w:t>
            </w:r>
          </w:p>
        </w:tc>
        <w:tc>
          <w:tcPr>
            <w:tcW w:w="795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1200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000000"/>
                <w:sz w:val="21"/>
                <w:szCs w:val="21"/>
              </w:rPr>
              <w:t>临床</w:t>
            </w:r>
          </w:p>
        </w:tc>
        <w:tc>
          <w:tcPr>
            <w:tcW w:w="3540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000000"/>
                <w:sz w:val="21"/>
                <w:szCs w:val="21"/>
              </w:rPr>
              <w:t>临床、临床医学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000000"/>
                <w:sz w:val="21"/>
                <w:szCs w:val="21"/>
              </w:rPr>
              <w:t>朔州户籍</w:t>
            </w:r>
            <w:r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  <w:t>(</w:t>
            </w:r>
            <w:r>
              <w:rPr>
                <w:rFonts w:hint="eastAsia" w:ascii="仿宋" w:hAnsi="仿宋" w:eastAsia="仿宋" w:cs="楷体"/>
                <w:bCs/>
                <w:color w:val="000000"/>
                <w:sz w:val="21"/>
                <w:szCs w:val="21"/>
              </w:rPr>
              <w:t>出生地为平鲁</w:t>
            </w:r>
            <w:r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  <w:t>)</w:t>
            </w:r>
          </w:p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02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000000"/>
                <w:sz w:val="21"/>
                <w:szCs w:val="21"/>
              </w:rPr>
              <w:t>差额</w:t>
            </w:r>
          </w:p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000000"/>
                <w:sz w:val="21"/>
                <w:szCs w:val="21"/>
              </w:rPr>
              <w:t>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000000"/>
                <w:sz w:val="21"/>
                <w:szCs w:val="21"/>
              </w:rPr>
              <w:t>检验</w:t>
            </w:r>
          </w:p>
        </w:tc>
        <w:tc>
          <w:tcPr>
            <w:tcW w:w="3540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000000"/>
                <w:sz w:val="21"/>
                <w:szCs w:val="21"/>
              </w:rPr>
              <w:t>医学检验、医学检验技术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56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000000"/>
                <w:sz w:val="21"/>
                <w:szCs w:val="21"/>
              </w:rPr>
              <w:t>影像</w:t>
            </w:r>
          </w:p>
        </w:tc>
        <w:tc>
          <w:tcPr>
            <w:tcW w:w="3540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000000"/>
                <w:sz w:val="21"/>
                <w:szCs w:val="21"/>
              </w:rPr>
              <w:t>医学影像、医学影像技术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56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200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000000"/>
                <w:sz w:val="21"/>
                <w:szCs w:val="21"/>
              </w:rPr>
              <w:t>中医</w:t>
            </w:r>
          </w:p>
        </w:tc>
        <w:tc>
          <w:tcPr>
            <w:tcW w:w="3540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000000"/>
                <w:sz w:val="21"/>
                <w:szCs w:val="21"/>
              </w:rPr>
              <w:t>中医学类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56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000000"/>
                <w:sz w:val="21"/>
                <w:szCs w:val="21"/>
              </w:rPr>
              <w:t>中西医</w:t>
            </w:r>
          </w:p>
        </w:tc>
        <w:tc>
          <w:tcPr>
            <w:tcW w:w="3540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000000"/>
                <w:sz w:val="21"/>
                <w:szCs w:val="21"/>
              </w:rPr>
              <w:t>中西医临床、中西医结合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56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000000"/>
                <w:sz w:val="21"/>
                <w:szCs w:val="21"/>
              </w:rPr>
              <w:t>麻醉</w:t>
            </w:r>
          </w:p>
        </w:tc>
        <w:tc>
          <w:tcPr>
            <w:tcW w:w="3540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000000"/>
                <w:sz w:val="21"/>
                <w:szCs w:val="21"/>
              </w:rPr>
              <w:t>麻醉学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56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000000"/>
                <w:sz w:val="21"/>
                <w:szCs w:val="21"/>
              </w:rPr>
              <w:t>针灸推拿</w:t>
            </w:r>
          </w:p>
        </w:tc>
        <w:tc>
          <w:tcPr>
            <w:tcW w:w="3540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000000"/>
                <w:sz w:val="21"/>
                <w:szCs w:val="21"/>
              </w:rPr>
              <w:t>针灸推拿学类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894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000000"/>
                <w:sz w:val="21"/>
                <w:szCs w:val="21"/>
              </w:rPr>
              <w:t>住建</w:t>
            </w:r>
          </w:p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000000"/>
                <w:sz w:val="21"/>
                <w:szCs w:val="21"/>
              </w:rPr>
              <w:t>系统</w:t>
            </w:r>
          </w:p>
        </w:tc>
        <w:tc>
          <w:tcPr>
            <w:tcW w:w="795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000000"/>
                <w:sz w:val="21"/>
                <w:szCs w:val="21"/>
              </w:rPr>
              <w:t>专技</w:t>
            </w:r>
            <w:r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3540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000000"/>
                <w:sz w:val="21"/>
                <w:szCs w:val="21"/>
              </w:rPr>
              <w:t>工程造价、土木工程、环境科学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02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000000"/>
                <w:sz w:val="21"/>
                <w:szCs w:val="21"/>
              </w:rPr>
              <w:t>全额</w:t>
            </w:r>
          </w:p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000000"/>
                <w:sz w:val="21"/>
                <w:szCs w:val="21"/>
              </w:rPr>
              <w:t>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000000"/>
                <w:sz w:val="21"/>
                <w:szCs w:val="21"/>
              </w:rPr>
              <w:t>专技</w:t>
            </w:r>
            <w:r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3540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000000"/>
                <w:sz w:val="21"/>
                <w:szCs w:val="21"/>
              </w:rPr>
              <w:t>城市规划与设计、工业与民用建筑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894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000000"/>
                <w:sz w:val="21"/>
                <w:szCs w:val="21"/>
              </w:rPr>
              <w:t>区直中学（李林中学、二中、三中、实验中学）</w:t>
            </w:r>
          </w:p>
        </w:tc>
        <w:tc>
          <w:tcPr>
            <w:tcW w:w="795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200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000000"/>
                <w:sz w:val="21"/>
                <w:szCs w:val="21"/>
              </w:rPr>
              <w:t>语文</w:t>
            </w:r>
          </w:p>
        </w:tc>
        <w:tc>
          <w:tcPr>
            <w:tcW w:w="3540" w:type="dxa"/>
            <w:vMerge w:val="restart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000000"/>
                <w:sz w:val="21"/>
                <w:szCs w:val="21"/>
              </w:rPr>
              <w:t>相关及相近专业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000000"/>
                <w:sz w:val="21"/>
                <w:szCs w:val="21"/>
              </w:rPr>
              <w:t>取得对应教师资格证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000000"/>
                <w:sz w:val="21"/>
                <w:szCs w:val="21"/>
              </w:rPr>
              <w:t>平鲁户籍</w:t>
            </w:r>
          </w:p>
        </w:tc>
        <w:tc>
          <w:tcPr>
            <w:tcW w:w="802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000000"/>
                <w:sz w:val="21"/>
                <w:szCs w:val="21"/>
              </w:rPr>
              <w:t>全额事业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1200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000000"/>
                <w:sz w:val="21"/>
                <w:szCs w:val="21"/>
              </w:rPr>
              <w:t>数学</w:t>
            </w:r>
          </w:p>
        </w:tc>
        <w:tc>
          <w:tcPr>
            <w:tcW w:w="3540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200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000000"/>
                <w:sz w:val="21"/>
                <w:szCs w:val="21"/>
              </w:rPr>
              <w:t>英语</w:t>
            </w:r>
          </w:p>
        </w:tc>
        <w:tc>
          <w:tcPr>
            <w:tcW w:w="3540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1200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000000"/>
                <w:sz w:val="21"/>
                <w:szCs w:val="21"/>
              </w:rPr>
              <w:t>物理</w:t>
            </w:r>
          </w:p>
        </w:tc>
        <w:tc>
          <w:tcPr>
            <w:tcW w:w="3540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1200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000000"/>
                <w:sz w:val="21"/>
                <w:szCs w:val="21"/>
              </w:rPr>
              <w:t>化学</w:t>
            </w:r>
          </w:p>
        </w:tc>
        <w:tc>
          <w:tcPr>
            <w:tcW w:w="3540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000000"/>
                <w:sz w:val="21"/>
                <w:szCs w:val="21"/>
              </w:rPr>
              <w:t>历史</w:t>
            </w:r>
          </w:p>
        </w:tc>
        <w:tc>
          <w:tcPr>
            <w:tcW w:w="3540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000000"/>
                <w:sz w:val="21"/>
                <w:szCs w:val="21"/>
              </w:rPr>
              <w:t>政治</w:t>
            </w:r>
          </w:p>
        </w:tc>
        <w:tc>
          <w:tcPr>
            <w:tcW w:w="3540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1200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000000"/>
                <w:sz w:val="21"/>
                <w:szCs w:val="21"/>
              </w:rPr>
              <w:t>生物</w:t>
            </w:r>
          </w:p>
        </w:tc>
        <w:tc>
          <w:tcPr>
            <w:tcW w:w="3540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200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000000"/>
                <w:sz w:val="21"/>
                <w:szCs w:val="21"/>
              </w:rPr>
              <w:t>地理</w:t>
            </w:r>
          </w:p>
        </w:tc>
        <w:tc>
          <w:tcPr>
            <w:tcW w:w="3540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000000"/>
                <w:sz w:val="21"/>
                <w:szCs w:val="21"/>
              </w:rPr>
            </w:pPr>
          </w:p>
        </w:tc>
      </w:tr>
    </w:tbl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平鲁区聘用研究生学历人才岗位设置表</w:t>
      </w:r>
    </w:p>
    <w:p>
      <w:pPr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</w:t>
      </w:r>
      <w:r>
        <w:rPr>
          <w:rFonts w:ascii="宋体" w:hAnsi="宋体" w:cs="宋体"/>
          <w:sz w:val="32"/>
          <w:szCs w:val="32"/>
        </w:rPr>
        <w:t>1</w:t>
      </w:r>
      <w:r>
        <w:rPr>
          <w:rFonts w:hint="eastAsia" w:ascii="宋体" w:hAnsi="宋体" w:cs="宋体"/>
          <w:sz w:val="32"/>
          <w:szCs w:val="32"/>
        </w:rPr>
        <w:t>：</w:t>
      </w:r>
    </w:p>
    <w:p>
      <w:pPr>
        <w:jc w:val="center"/>
      </w:pPr>
      <w:r>
        <w:rPr>
          <w:rFonts w:hint="eastAsia" w:ascii="黑体" w:hAnsi="黑体" w:eastAsia="黑体" w:cs="黑体"/>
          <w:sz w:val="44"/>
          <w:szCs w:val="44"/>
        </w:rPr>
        <w:t>平鲁区聘用研究生学历人才岗位设置表</w:t>
      </w:r>
    </w:p>
    <w:tbl>
      <w:tblPr>
        <w:tblStyle w:val="6"/>
        <w:tblpPr w:leftFromText="180" w:rightFromText="180" w:vertAnchor="page" w:horzAnchor="page" w:tblpXSpec="center" w:tblpY="2833"/>
        <w:tblOverlap w:val="never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887"/>
        <w:gridCol w:w="790"/>
        <w:gridCol w:w="825"/>
        <w:gridCol w:w="4056"/>
        <w:gridCol w:w="645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2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bookmarkStart w:id="0" w:name="_GoBack"/>
            <w:r>
              <w:rPr>
                <w:rFonts w:hint="eastAsia" w:ascii="仿宋" w:hAnsi="仿宋" w:eastAsia="仿宋" w:cs="楷体"/>
                <w:bCs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887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auto"/>
                <w:sz w:val="21"/>
                <w:szCs w:val="21"/>
              </w:rPr>
              <w:t>招聘单位</w:t>
            </w:r>
          </w:p>
        </w:tc>
        <w:tc>
          <w:tcPr>
            <w:tcW w:w="790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auto"/>
                <w:sz w:val="21"/>
                <w:szCs w:val="21"/>
              </w:rPr>
              <w:t>招聘人数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auto"/>
                <w:sz w:val="21"/>
                <w:szCs w:val="21"/>
              </w:rPr>
              <w:t>招聘</w:t>
            </w:r>
          </w:p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auto"/>
                <w:sz w:val="21"/>
                <w:szCs w:val="21"/>
              </w:rPr>
              <w:t>岗位</w:t>
            </w:r>
          </w:p>
        </w:tc>
        <w:tc>
          <w:tcPr>
            <w:tcW w:w="4056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auto"/>
                <w:sz w:val="21"/>
                <w:szCs w:val="21"/>
              </w:rPr>
              <w:t>专业要求</w:t>
            </w:r>
          </w:p>
        </w:tc>
        <w:tc>
          <w:tcPr>
            <w:tcW w:w="645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auto"/>
                <w:sz w:val="21"/>
                <w:szCs w:val="21"/>
              </w:rPr>
              <w:t>户籍要求</w:t>
            </w:r>
          </w:p>
        </w:tc>
        <w:tc>
          <w:tcPr>
            <w:tcW w:w="705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auto"/>
                <w:sz w:val="21"/>
                <w:szCs w:val="21"/>
              </w:rPr>
              <w:t>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  <w:t>3</w:t>
            </w:r>
          </w:p>
        </w:tc>
        <w:tc>
          <w:tcPr>
            <w:tcW w:w="887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auto"/>
                <w:sz w:val="21"/>
                <w:szCs w:val="21"/>
              </w:rPr>
              <w:t>同上</w:t>
            </w:r>
          </w:p>
        </w:tc>
        <w:tc>
          <w:tcPr>
            <w:tcW w:w="790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auto"/>
                <w:sz w:val="21"/>
                <w:szCs w:val="21"/>
              </w:rPr>
              <w:t>美术</w:t>
            </w:r>
          </w:p>
        </w:tc>
        <w:tc>
          <w:tcPr>
            <w:tcW w:w="4056" w:type="dxa"/>
            <w:vMerge w:val="restart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auto"/>
                <w:sz w:val="21"/>
                <w:szCs w:val="21"/>
              </w:rPr>
              <w:t>相关及相近专业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auto"/>
                <w:sz w:val="21"/>
                <w:szCs w:val="21"/>
              </w:rPr>
              <w:t>取得对应教师资格证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auto"/>
                <w:sz w:val="21"/>
                <w:szCs w:val="21"/>
              </w:rPr>
              <w:t>平鲁户籍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</w:p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auto"/>
                <w:sz w:val="21"/>
                <w:szCs w:val="21"/>
              </w:rPr>
              <w:t>全额事业</w:t>
            </w:r>
          </w:p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</w:p>
        </w:tc>
        <w:tc>
          <w:tcPr>
            <w:tcW w:w="790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auto"/>
                <w:sz w:val="21"/>
                <w:szCs w:val="21"/>
              </w:rPr>
              <w:t>体育</w:t>
            </w:r>
          </w:p>
        </w:tc>
        <w:tc>
          <w:tcPr>
            <w:tcW w:w="4056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</w:p>
        </w:tc>
        <w:tc>
          <w:tcPr>
            <w:tcW w:w="790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auto"/>
                <w:sz w:val="21"/>
                <w:szCs w:val="21"/>
              </w:rPr>
              <w:t>音乐</w:t>
            </w:r>
          </w:p>
        </w:tc>
        <w:tc>
          <w:tcPr>
            <w:tcW w:w="4056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  <w:t>4</w:t>
            </w:r>
          </w:p>
        </w:tc>
        <w:tc>
          <w:tcPr>
            <w:tcW w:w="887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auto"/>
                <w:sz w:val="21"/>
                <w:szCs w:val="21"/>
              </w:rPr>
              <w:t>区乡镇事业编</w:t>
            </w:r>
          </w:p>
        </w:tc>
        <w:tc>
          <w:tcPr>
            <w:tcW w:w="790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  <w:t>7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auto"/>
                <w:sz w:val="21"/>
                <w:szCs w:val="21"/>
              </w:rPr>
              <w:t>专技</w:t>
            </w:r>
            <w:r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  <w:t>1</w:t>
            </w:r>
          </w:p>
        </w:tc>
        <w:tc>
          <w:tcPr>
            <w:tcW w:w="4056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auto"/>
                <w:sz w:val="21"/>
                <w:szCs w:val="21"/>
              </w:rPr>
              <w:t>园艺学、农药学、土壤学、生物化学与分子生物学、作物遗传育种、林学</w:t>
            </w:r>
          </w:p>
        </w:tc>
        <w:tc>
          <w:tcPr>
            <w:tcW w:w="64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</w:p>
        </w:tc>
        <w:tc>
          <w:tcPr>
            <w:tcW w:w="790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  <w:t>5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auto"/>
                <w:sz w:val="21"/>
                <w:szCs w:val="21"/>
              </w:rPr>
              <w:t>专技</w:t>
            </w:r>
            <w:r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  <w:t>2</w:t>
            </w:r>
          </w:p>
        </w:tc>
        <w:tc>
          <w:tcPr>
            <w:tcW w:w="4056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auto"/>
                <w:sz w:val="21"/>
                <w:szCs w:val="21"/>
              </w:rPr>
              <w:t>矿业工程、机械工程</w:t>
            </w:r>
          </w:p>
        </w:tc>
        <w:tc>
          <w:tcPr>
            <w:tcW w:w="64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</w:p>
        </w:tc>
        <w:tc>
          <w:tcPr>
            <w:tcW w:w="790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  <w:t>3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auto"/>
                <w:sz w:val="21"/>
                <w:szCs w:val="21"/>
              </w:rPr>
              <w:t>专技</w:t>
            </w:r>
            <w:r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  <w:t>3</w:t>
            </w:r>
          </w:p>
        </w:tc>
        <w:tc>
          <w:tcPr>
            <w:tcW w:w="4056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auto"/>
                <w:sz w:val="21"/>
                <w:szCs w:val="21"/>
              </w:rPr>
              <w:t>食品加工与安全、食品工程、预防医学</w:t>
            </w:r>
          </w:p>
        </w:tc>
        <w:tc>
          <w:tcPr>
            <w:tcW w:w="64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</w:p>
        </w:tc>
        <w:tc>
          <w:tcPr>
            <w:tcW w:w="790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  <w:t>6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auto"/>
                <w:sz w:val="21"/>
                <w:szCs w:val="21"/>
              </w:rPr>
              <w:t>管理</w:t>
            </w:r>
            <w:r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  <w:t>1</w:t>
            </w:r>
          </w:p>
        </w:tc>
        <w:tc>
          <w:tcPr>
            <w:tcW w:w="4056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/>
                <w:color w:val="auto"/>
                <w:sz w:val="13"/>
                <w:szCs w:val="13"/>
              </w:rPr>
              <w:t>工商管理、市场管理、金融管理、行政管理、应用统计、民商法学</w:t>
            </w:r>
          </w:p>
        </w:tc>
        <w:tc>
          <w:tcPr>
            <w:tcW w:w="64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</w:p>
        </w:tc>
        <w:tc>
          <w:tcPr>
            <w:tcW w:w="790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  <w:t>3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auto"/>
                <w:sz w:val="21"/>
                <w:szCs w:val="21"/>
              </w:rPr>
              <w:t>管理</w:t>
            </w:r>
            <w:r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  <w:t>2</w:t>
            </w:r>
          </w:p>
        </w:tc>
        <w:tc>
          <w:tcPr>
            <w:tcW w:w="4056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auto"/>
                <w:sz w:val="21"/>
                <w:szCs w:val="21"/>
              </w:rPr>
              <w:t>马克思主义基本原理、中国史、社会工作</w:t>
            </w:r>
          </w:p>
        </w:tc>
        <w:tc>
          <w:tcPr>
            <w:tcW w:w="64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  <w:t>5</w:t>
            </w:r>
          </w:p>
        </w:tc>
        <w:tc>
          <w:tcPr>
            <w:tcW w:w="887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auto"/>
                <w:sz w:val="21"/>
                <w:szCs w:val="21"/>
              </w:rPr>
              <w:t>工业</w:t>
            </w:r>
          </w:p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auto"/>
                <w:sz w:val="21"/>
                <w:szCs w:val="21"/>
              </w:rPr>
              <w:t>园区</w:t>
            </w:r>
          </w:p>
        </w:tc>
        <w:tc>
          <w:tcPr>
            <w:tcW w:w="790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  <w:t>7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auto"/>
                <w:sz w:val="21"/>
                <w:szCs w:val="21"/>
              </w:rPr>
              <w:t>专技</w:t>
            </w:r>
            <w:r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  <w:t>1</w:t>
            </w:r>
          </w:p>
        </w:tc>
        <w:tc>
          <w:tcPr>
            <w:tcW w:w="4056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/>
                <w:color w:val="auto"/>
                <w:sz w:val="15"/>
                <w:szCs w:val="15"/>
              </w:rPr>
            </w:pPr>
            <w:r>
              <w:rPr>
                <w:rFonts w:hint="eastAsia" w:ascii="仿宋" w:hAnsi="仿宋" w:eastAsia="仿宋" w:cs="楷体"/>
                <w:b/>
                <w:color w:val="auto"/>
                <w:sz w:val="15"/>
                <w:szCs w:val="15"/>
              </w:rPr>
              <w:t>工业设计过程、机械电子工程、化工过程机械、化学工程、化学工程与技术、机械工程、机械电子工程</w:t>
            </w:r>
          </w:p>
        </w:tc>
        <w:tc>
          <w:tcPr>
            <w:tcW w:w="64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</w:p>
        </w:tc>
        <w:tc>
          <w:tcPr>
            <w:tcW w:w="790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  <w:t>5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auto"/>
                <w:sz w:val="21"/>
                <w:szCs w:val="21"/>
              </w:rPr>
              <w:t>专技</w:t>
            </w:r>
            <w:r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  <w:t>2</w:t>
            </w:r>
          </w:p>
        </w:tc>
        <w:tc>
          <w:tcPr>
            <w:tcW w:w="4056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/>
                <w:color w:val="auto"/>
                <w:sz w:val="15"/>
                <w:szCs w:val="15"/>
              </w:rPr>
              <w:t>信号与信息处理、电子科学技术、通讯与信息系统</w:t>
            </w:r>
          </w:p>
        </w:tc>
        <w:tc>
          <w:tcPr>
            <w:tcW w:w="64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</w:p>
        </w:tc>
        <w:tc>
          <w:tcPr>
            <w:tcW w:w="790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auto"/>
                <w:sz w:val="21"/>
                <w:szCs w:val="21"/>
              </w:rPr>
              <w:t>专技</w:t>
            </w:r>
            <w:r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  <w:t>3</w:t>
            </w:r>
          </w:p>
        </w:tc>
        <w:tc>
          <w:tcPr>
            <w:tcW w:w="4056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auto"/>
                <w:sz w:val="21"/>
                <w:szCs w:val="21"/>
              </w:rPr>
              <w:t>港口海岸及近海工程</w:t>
            </w:r>
          </w:p>
        </w:tc>
        <w:tc>
          <w:tcPr>
            <w:tcW w:w="64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2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  <w:t>6</w:t>
            </w:r>
          </w:p>
        </w:tc>
        <w:tc>
          <w:tcPr>
            <w:tcW w:w="887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auto"/>
                <w:sz w:val="21"/>
                <w:szCs w:val="21"/>
              </w:rPr>
              <w:t>安监局</w:t>
            </w:r>
          </w:p>
        </w:tc>
        <w:tc>
          <w:tcPr>
            <w:tcW w:w="790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  <w:t>4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auto"/>
                <w:sz w:val="21"/>
                <w:szCs w:val="21"/>
              </w:rPr>
              <w:t>专技</w:t>
            </w:r>
          </w:p>
        </w:tc>
        <w:tc>
          <w:tcPr>
            <w:tcW w:w="4056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auto"/>
                <w:sz w:val="21"/>
                <w:szCs w:val="21"/>
              </w:rPr>
              <w:t>安全工程、分析化学</w:t>
            </w:r>
          </w:p>
        </w:tc>
        <w:tc>
          <w:tcPr>
            <w:tcW w:w="64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2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  <w:t>7</w:t>
            </w:r>
          </w:p>
        </w:tc>
        <w:tc>
          <w:tcPr>
            <w:tcW w:w="887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/>
                <w:color w:val="auto"/>
                <w:sz w:val="15"/>
                <w:szCs w:val="15"/>
              </w:rPr>
              <w:t>综合检验检测中心</w:t>
            </w:r>
          </w:p>
        </w:tc>
        <w:tc>
          <w:tcPr>
            <w:tcW w:w="790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auto"/>
                <w:sz w:val="21"/>
                <w:szCs w:val="21"/>
              </w:rPr>
              <w:t>专技</w:t>
            </w:r>
          </w:p>
        </w:tc>
        <w:tc>
          <w:tcPr>
            <w:tcW w:w="4056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auto"/>
                <w:sz w:val="21"/>
                <w:szCs w:val="21"/>
              </w:rPr>
              <w:t>生物科技、生物化学与分子生物学</w:t>
            </w:r>
          </w:p>
        </w:tc>
        <w:tc>
          <w:tcPr>
            <w:tcW w:w="64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2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  <w:t>8</w:t>
            </w:r>
          </w:p>
        </w:tc>
        <w:tc>
          <w:tcPr>
            <w:tcW w:w="887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auto"/>
                <w:sz w:val="21"/>
                <w:szCs w:val="21"/>
              </w:rPr>
              <w:t>住建局</w:t>
            </w:r>
          </w:p>
        </w:tc>
        <w:tc>
          <w:tcPr>
            <w:tcW w:w="790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auto"/>
                <w:sz w:val="21"/>
                <w:szCs w:val="21"/>
              </w:rPr>
              <w:t>专技</w:t>
            </w:r>
          </w:p>
        </w:tc>
        <w:tc>
          <w:tcPr>
            <w:tcW w:w="4056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auto"/>
                <w:sz w:val="21"/>
                <w:szCs w:val="21"/>
              </w:rPr>
              <w:t>园林植物与观赏园林、美术学</w:t>
            </w:r>
          </w:p>
        </w:tc>
        <w:tc>
          <w:tcPr>
            <w:tcW w:w="64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2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  <w:t>9</w:t>
            </w:r>
          </w:p>
        </w:tc>
        <w:tc>
          <w:tcPr>
            <w:tcW w:w="887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auto"/>
                <w:sz w:val="21"/>
                <w:szCs w:val="21"/>
              </w:rPr>
              <w:t>环保局</w:t>
            </w:r>
          </w:p>
        </w:tc>
        <w:tc>
          <w:tcPr>
            <w:tcW w:w="790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auto"/>
                <w:sz w:val="21"/>
                <w:szCs w:val="21"/>
              </w:rPr>
              <w:t>专技</w:t>
            </w:r>
          </w:p>
        </w:tc>
        <w:tc>
          <w:tcPr>
            <w:tcW w:w="4056" w:type="dxa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bCs/>
                <w:color w:val="auto"/>
                <w:sz w:val="21"/>
                <w:szCs w:val="21"/>
              </w:rPr>
              <w:t>环境资源保护法学</w:t>
            </w:r>
          </w:p>
        </w:tc>
        <w:tc>
          <w:tcPr>
            <w:tcW w:w="64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600" w:lineRule="exact"/>
              <w:jc w:val="center"/>
              <w:rPr>
                <w:rFonts w:ascii="仿宋" w:hAnsi="仿宋" w:eastAsia="仿宋" w:cs="楷体"/>
                <w:bCs/>
                <w:color w:val="auto"/>
                <w:sz w:val="21"/>
                <w:szCs w:val="21"/>
              </w:rPr>
            </w:pPr>
          </w:p>
        </w:tc>
      </w:tr>
      <w:bookmarkEnd w:id="0"/>
    </w:tbl>
    <w:p/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B17C"/>
    <w:multiLevelType w:val="singleLevel"/>
    <w:tmpl w:val="1520B17C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D43B0"/>
    <w:rsid w:val="00046CBE"/>
    <w:rsid w:val="000C7CBE"/>
    <w:rsid w:val="00107B40"/>
    <w:rsid w:val="00255B88"/>
    <w:rsid w:val="00377C9C"/>
    <w:rsid w:val="003A18BF"/>
    <w:rsid w:val="004D20B6"/>
    <w:rsid w:val="005D7EB9"/>
    <w:rsid w:val="00631869"/>
    <w:rsid w:val="006F0F05"/>
    <w:rsid w:val="007C2B90"/>
    <w:rsid w:val="0082011D"/>
    <w:rsid w:val="009B7285"/>
    <w:rsid w:val="00B05325"/>
    <w:rsid w:val="00C34ED0"/>
    <w:rsid w:val="00C57015"/>
    <w:rsid w:val="00CA6B48"/>
    <w:rsid w:val="00D42B94"/>
    <w:rsid w:val="00DA7987"/>
    <w:rsid w:val="037E49D0"/>
    <w:rsid w:val="0BB97242"/>
    <w:rsid w:val="0DED6E3B"/>
    <w:rsid w:val="1DAB6774"/>
    <w:rsid w:val="2E6D2CF4"/>
    <w:rsid w:val="35197904"/>
    <w:rsid w:val="40C33BC5"/>
    <w:rsid w:val="52ED0B83"/>
    <w:rsid w:val="59DD43B0"/>
    <w:rsid w:val="66B3020B"/>
    <w:rsid w:val="71FF4520"/>
    <w:rsid w:val="73D72B62"/>
    <w:rsid w:val="7CC0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143</Words>
  <Characters>818</Characters>
  <Lines>6</Lines>
  <Paragraphs>1</Paragraphs>
  <TotalTime>0</TotalTime>
  <ScaleCrop>false</ScaleCrop>
  <LinksUpToDate>false</LinksUpToDate>
  <CharactersWithSpaces>960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2018-02-04T02:10:00Z</dcterms:created>
  <dc:creator>Administrator</dc:creator>
  <cp:lastModifiedBy>共享天下</cp:lastModifiedBy>
  <cp:lastPrinted>2018-02-07T07:29:00Z</cp:lastPrinted>
  <dcterms:modified xsi:type="dcterms:W3CDTF">2018-02-11T08:50:39Z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