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C1" w:rsidRPr="003777C1" w:rsidRDefault="003777C1" w:rsidP="003777C1">
      <w:pPr>
        <w:widowControl/>
        <w:shd w:val="clear" w:color="auto" w:fill="FFFFFF"/>
        <w:spacing w:line="500" w:lineRule="atLeast"/>
        <w:ind w:firstLine="4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77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100"/>
        <w:gridCol w:w="1136"/>
        <w:gridCol w:w="660"/>
        <w:gridCol w:w="576"/>
        <w:gridCol w:w="740"/>
        <w:gridCol w:w="479"/>
        <w:gridCol w:w="1289"/>
        <w:gridCol w:w="760"/>
        <w:gridCol w:w="657"/>
        <w:gridCol w:w="553"/>
        <w:gridCol w:w="2923"/>
        <w:gridCol w:w="878"/>
        <w:gridCol w:w="861"/>
        <w:gridCol w:w="939"/>
        <w:gridCol w:w="1009"/>
      </w:tblGrid>
      <w:tr w:rsidR="003777C1" w:rsidRPr="003777C1" w:rsidTr="003777C1">
        <w:trPr>
          <w:trHeight w:val="879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  <w:t>附件1：    2018年度繁昌县部分事业单位公开招聘岗位计划表</w:t>
            </w:r>
          </w:p>
        </w:tc>
      </w:tr>
      <w:tr w:rsidR="003777C1" w:rsidRPr="003777C1" w:rsidTr="003777C1">
        <w:trPr>
          <w:trHeight w:val="75"/>
        </w:trPr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3777C1" w:rsidRPr="003777C1" w:rsidTr="003777C1">
        <w:trPr>
          <w:trHeight w:val="5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777C1" w:rsidRPr="003777C1" w:rsidTr="003777C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77C1" w:rsidRPr="003777C1" w:rsidTr="003777C1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县水</w:t>
            </w:r>
            <w:proofErr w:type="gramStart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务</w:t>
            </w:r>
            <w:proofErr w:type="gramEnd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局（2名）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县水利工程质量监督站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水利工程与管理类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0553-7853149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2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县交通运输局（1名）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县县乡公路管理所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道路桥梁与渡河工程专业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0553-7914800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涉及野外测量、施工管理，适合男性</w:t>
            </w:r>
          </w:p>
        </w:tc>
      </w:tr>
      <w:tr w:rsidR="003777C1" w:rsidRPr="003777C1" w:rsidTr="003777C1">
        <w:trPr>
          <w:trHeight w:val="8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县重点工程建设管理局（2名）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县重点工程建设管理局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土木工程专业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0553-7913139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工程造价专业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77C1" w:rsidRPr="003777C1" w:rsidTr="003777C1">
        <w:trPr>
          <w:trHeight w:val="22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县环境保护局（1名）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县环境</w:t>
            </w:r>
            <w:proofErr w:type="gramEnd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环境科学与工程专业、环境工程专业、环境科学专业、环境生态工程专业、生物技术专业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从事生态环境保护相关工作3年及以上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0553-7911479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县投资促进局（1名)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县投资促进服务中心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0553-7851508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县文化广电新闻出版局（2名）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县文化馆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表演艺术类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0553－7871225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3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县文化广电新闻出版局（2名）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县图书馆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图书馆学专业、学前教育专业、广播电视编导专业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从事教育、广播电视、图书馆工作经历2年及以上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0553-7850017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县经济开发区管委会（1名）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县经济开发区管委会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财政学类、统计学类、环境工程专业、工程管理专业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0553-7718969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县委党校（1名）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县委党校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经济学专业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0553--7872756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县农委(2名)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县动物</w:t>
            </w:r>
            <w:proofErr w:type="gramEnd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疫病预防与控制中心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动物医学专业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0553－7911752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县水产站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水产养殖学专业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0553－7911752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县经济和信息化委员会（1名）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县企业服务办公室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0553-7872426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581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县城乡规划建设委员会（2名）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县城乡规划编制服务中心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建筑学专业、城乡规划专业、土木工程专业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从事规划管理、规划设计、建筑设计工作经历3年及以上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0553-7917955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建筑学专业、城乡规划专业、土木工程专业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0553-7917955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县人力资源和社会保障局（2名）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县社会保险征缴管理中心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0553-7872342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县社会保险待遇管理中心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经济学门类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0553-7872342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县城市管理局（1名）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县环境卫生管理所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物业管理专业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0553-7917026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县国土资源局（1名）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县土地整理开发复垦中心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水利工程专业、水利工程施工技术专业、水利水电建筑工程专业、水利水电工程管理专业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从事野外工程项目监管指导施工，适合男性</w:t>
            </w:r>
          </w:p>
        </w:tc>
      </w:tr>
      <w:tr w:rsidR="003777C1" w:rsidRPr="003777C1" w:rsidTr="003777C1">
        <w:trPr>
          <w:trHeight w:val="18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县广播电视台（4名）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县广播电视台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中国语言文学类、新闻学专业、广播电视学专业、传播学专业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0553-7872142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主要从事户外采访、摄像工作</w:t>
            </w:r>
          </w:p>
        </w:tc>
      </w:tr>
      <w:tr w:rsidR="003777C1" w:rsidRPr="003777C1" w:rsidTr="003777C1">
        <w:trPr>
          <w:trHeight w:val="14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网络与新媒体专业、广播电视编导专业、影视摄影与制作专业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取得记者证，从事本岗位工作2年以上专业不限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0553-7872142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电子信息类、计算机类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0553-7872142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1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播音与主持艺术专业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普通话水平测试等级在一级乙等及以上等次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0553-7872142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2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县卫生和计划生育委员会（42名）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县医院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《内科学》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9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中医学专业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《中医内科学》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《中医外科学》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县卫生和计划生育委员会（42名）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县医院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医学影像学专业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《医学影像诊断学》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口腔医学专业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《牙体牙髓病学》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《口腔颌面外科学》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眼视光医学专业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《眼科基础学》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9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康复治疗学专业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《康复学》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《常见疾病康复学》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医学检验技术专业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《临床检验学》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生物医学工程专业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《医学电子学》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《医疗器械维修》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《内科学》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0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中医学专业、中西医临床医学专业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《中医内科学》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《中医外科学》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96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县卫生和计划生育委员会（42名）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县血吸虫病防治站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医学检验技术专业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《临床检验学》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繁阳社区</w:t>
            </w:r>
            <w:proofErr w:type="gramEnd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《内科学》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中医学专业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《中医内科学》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《中医外科学》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荻</w:t>
            </w:r>
            <w:proofErr w:type="gramEnd"/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港镇中心卫生院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《内科学》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针灸推拿专业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《针灸治疗学》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《推拿治疗学》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孙村镇中心卫生院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《内科学》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康复治疗学专业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《康复学》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《常见疾病康复学》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新港镇卫生院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201841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《内科学》</w:t>
            </w: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《外科学》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0553-7916912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777C1" w:rsidRPr="003777C1" w:rsidTr="003777C1">
        <w:trPr>
          <w:trHeight w:val="52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                 合  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77C1" w:rsidRPr="003777C1" w:rsidRDefault="003777C1" w:rsidP="003777C1">
      <w:pPr>
        <w:widowControl/>
        <w:spacing w:line="500" w:lineRule="atLeast"/>
        <w:ind w:firstLine="49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777C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 </w:t>
      </w:r>
    </w:p>
    <w:p w:rsidR="003777C1" w:rsidRPr="003777C1" w:rsidRDefault="003777C1" w:rsidP="003777C1">
      <w:pPr>
        <w:widowControl/>
        <w:spacing w:line="500" w:lineRule="atLeast"/>
        <w:ind w:firstLine="49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777C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 </w:t>
      </w:r>
    </w:p>
    <w:p w:rsidR="003777C1" w:rsidRPr="003777C1" w:rsidRDefault="003777C1" w:rsidP="003777C1">
      <w:pPr>
        <w:widowControl/>
        <w:spacing w:line="6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777C1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3777C1" w:rsidRPr="003777C1" w:rsidRDefault="003777C1" w:rsidP="003777C1">
      <w:pPr>
        <w:widowControl/>
        <w:spacing w:line="600" w:lineRule="atLeast"/>
        <w:ind w:left="442" w:hanging="442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777C1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</w:rPr>
        <w:t>2018年繁昌县事业单位公开招聘人员报名资格审查表</w:t>
      </w:r>
    </w:p>
    <w:p w:rsidR="003777C1" w:rsidRPr="003777C1" w:rsidRDefault="003777C1" w:rsidP="003777C1">
      <w:pPr>
        <w:widowControl/>
        <w:spacing w:line="6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填表时间：</w:t>
      </w: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    </w:t>
      </w: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   </w:t>
      </w: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   </w:t>
      </w: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42"/>
        <w:gridCol w:w="361"/>
        <w:gridCol w:w="404"/>
        <w:gridCol w:w="221"/>
        <w:gridCol w:w="135"/>
        <w:gridCol w:w="440"/>
        <w:gridCol w:w="105"/>
        <w:gridCol w:w="218"/>
        <w:gridCol w:w="778"/>
        <w:gridCol w:w="1500"/>
        <w:gridCol w:w="815"/>
        <w:gridCol w:w="118"/>
        <w:gridCol w:w="695"/>
        <w:gridCol w:w="631"/>
      </w:tblGrid>
      <w:tr w:rsidR="003777C1" w:rsidRPr="003777C1" w:rsidTr="003777C1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4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3777C1" w:rsidRPr="003777C1" w:rsidTr="003777C1">
        <w:trPr>
          <w:cantSplit/>
          <w:trHeight w:val="567"/>
        </w:trPr>
        <w:tc>
          <w:tcPr>
            <w:tcW w:w="154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77C1" w:rsidRPr="003777C1" w:rsidTr="003777C1">
        <w:trPr>
          <w:cantSplit/>
          <w:trHeight w:val="567"/>
        </w:trPr>
        <w:tc>
          <w:tcPr>
            <w:tcW w:w="154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77C1" w:rsidRPr="003777C1" w:rsidTr="003777C1">
        <w:trPr>
          <w:cantSplit/>
          <w:trHeight w:val="567"/>
        </w:trPr>
        <w:tc>
          <w:tcPr>
            <w:tcW w:w="154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77C1" w:rsidRPr="003777C1" w:rsidTr="003777C1">
        <w:trPr>
          <w:cantSplit/>
          <w:trHeight w:val="567"/>
        </w:trPr>
        <w:tc>
          <w:tcPr>
            <w:tcW w:w="154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567"/>
        </w:trPr>
        <w:tc>
          <w:tcPr>
            <w:tcW w:w="154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146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567"/>
        </w:trPr>
        <w:tc>
          <w:tcPr>
            <w:tcW w:w="3036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省（市、自治区）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市（州）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县（市、区）</w:t>
            </w:r>
          </w:p>
        </w:tc>
      </w:tr>
      <w:tr w:rsidR="003777C1" w:rsidRPr="003777C1" w:rsidTr="003777C1">
        <w:trPr>
          <w:cantSplit/>
          <w:trHeight w:val="567"/>
        </w:trPr>
        <w:tc>
          <w:tcPr>
            <w:tcW w:w="3036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306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567"/>
        </w:trPr>
        <w:tc>
          <w:tcPr>
            <w:tcW w:w="3036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6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567"/>
        </w:trPr>
        <w:tc>
          <w:tcPr>
            <w:tcW w:w="3036" w:type="dxa"/>
            <w:gridSpan w:val="6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曾获何种专业证书，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5994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4759"/>
        </w:trPr>
        <w:tc>
          <w:tcPr>
            <w:tcW w:w="7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个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2258"/>
        </w:trPr>
        <w:tc>
          <w:tcPr>
            <w:tcW w:w="7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所受奖惩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632"/>
        </w:trPr>
        <w:tc>
          <w:tcPr>
            <w:tcW w:w="73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直系亲属及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主要社会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546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proofErr w:type="gramStart"/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3777C1" w:rsidRPr="003777C1" w:rsidTr="003777C1">
        <w:trPr>
          <w:cantSplit/>
          <w:trHeight w:val="632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632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632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633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632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632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632"/>
        </w:trPr>
        <w:tc>
          <w:tcPr>
            <w:tcW w:w="2205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825" w:type="dxa"/>
            <w:gridSpan w:val="1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rPr>
          <w:cantSplit/>
          <w:trHeight w:val="581"/>
        </w:trPr>
        <w:tc>
          <w:tcPr>
            <w:tcW w:w="7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295" w:type="dxa"/>
            <w:gridSpan w:val="1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777C1" w:rsidRPr="003777C1" w:rsidRDefault="003777C1" w:rsidP="003777C1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7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777C1" w:rsidRPr="003777C1" w:rsidTr="003777C1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7C1" w:rsidRPr="003777C1" w:rsidRDefault="003777C1" w:rsidP="003777C1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777C1" w:rsidRPr="003777C1" w:rsidRDefault="003777C1" w:rsidP="003777C1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说明：</w:t>
      </w:r>
    </w:p>
    <w:p w:rsidR="003777C1" w:rsidRPr="003777C1" w:rsidRDefault="003777C1" w:rsidP="003777C1">
      <w:pPr>
        <w:widowControl/>
        <w:spacing w:line="360" w:lineRule="atLeast"/>
        <w:ind w:left="719" w:hanging="24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3777C1" w:rsidRPr="003777C1" w:rsidRDefault="003777C1" w:rsidP="003777C1">
      <w:pPr>
        <w:widowControl/>
        <w:spacing w:line="360" w:lineRule="atLeast"/>
        <w:ind w:left="719" w:hanging="24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2.个人简历请从大学期间开始填写。</w:t>
      </w:r>
    </w:p>
    <w:p w:rsidR="003777C1" w:rsidRPr="003777C1" w:rsidRDefault="003777C1" w:rsidP="003777C1">
      <w:pPr>
        <w:widowControl/>
        <w:spacing w:line="360" w:lineRule="atLeast"/>
        <w:ind w:left="719" w:hanging="24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777C1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3.“直系亲属及主要社会关系”包括夫妻关系、直系血亲关系、三代以内旁系血亲和近姻亲关系。</w:t>
      </w:r>
    </w:p>
    <w:p w:rsidR="00791867" w:rsidRPr="003777C1" w:rsidRDefault="00791867" w:rsidP="003777C1">
      <w:bookmarkStart w:id="0" w:name="_GoBack"/>
      <w:bookmarkEnd w:id="0"/>
    </w:p>
    <w:sectPr w:rsidR="00791867" w:rsidRPr="0037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C1"/>
    <w:rsid w:val="003777C1"/>
    <w:rsid w:val="007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7446D-47EB-4A6E-A2D4-16017288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7C1"/>
    <w:rPr>
      <w:b/>
      <w:bCs/>
    </w:rPr>
  </w:style>
  <w:style w:type="character" w:customStyle="1" w:styleId="apple-converted-space">
    <w:name w:val="apple-converted-space"/>
    <w:basedOn w:val="a0"/>
    <w:rsid w:val="003777C1"/>
  </w:style>
  <w:style w:type="paragraph" w:styleId="a4">
    <w:name w:val="Normal (Web)"/>
    <w:basedOn w:val="a"/>
    <w:uiPriority w:val="99"/>
    <w:semiHidden/>
    <w:unhideWhenUsed/>
    <w:rsid w:val="00377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2018-03-07T01:30:00Z</dcterms:created>
  <dcterms:modified xsi:type="dcterms:W3CDTF">2018-03-07T01:32:00Z</dcterms:modified>
</cp:coreProperties>
</file>